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17983" w14:textId="77777777" w:rsidR="0089749B" w:rsidRPr="00B72E0A" w:rsidRDefault="0089749B" w:rsidP="00B72E0A">
      <w:bookmarkStart w:id="0" w:name="_Hlk120030212"/>
      <w:bookmarkEnd w:id="0"/>
    </w:p>
    <w:p w14:paraId="4D04F57C" w14:textId="3757F1BC" w:rsidR="001C0D1C" w:rsidRDefault="004D52CE">
      <w:pPr>
        <w:pStyle w:val="Heading1"/>
      </w:pPr>
      <w:r>
        <w:t>Toxicant default guideline values for aquatic ecosystem protection</w:t>
      </w:r>
    </w:p>
    <w:p w14:paraId="524A81B3" w14:textId="15470898" w:rsidR="001C0D1C" w:rsidRDefault="00BD6D51">
      <w:pPr>
        <w:pStyle w:val="Subtitle"/>
      </w:pPr>
      <w:r>
        <w:t>Nitrate</w:t>
      </w:r>
      <w:r w:rsidR="00EE7040">
        <w:t xml:space="preserve"> </w:t>
      </w:r>
      <w:r w:rsidR="004D52CE">
        <w:t xml:space="preserve">in </w:t>
      </w:r>
      <w:r>
        <w:t>fresh</w:t>
      </w:r>
      <w:r w:rsidR="004D52CE">
        <w:t>water</w:t>
      </w:r>
    </w:p>
    <w:p w14:paraId="0F5E9269" w14:textId="54247ED7" w:rsidR="001C0D1C" w:rsidRDefault="004D52CE">
      <w:pPr>
        <w:pStyle w:val="Documenttype"/>
      </w:pPr>
      <w:r>
        <w:t>Technical brief</w:t>
      </w:r>
    </w:p>
    <w:p w14:paraId="3A238C94" w14:textId="5B7C0E83" w:rsidR="001C0D1C" w:rsidRDefault="005866EF">
      <w:pPr>
        <w:pStyle w:val="Publicationdate"/>
        <w:rPr>
          <w:highlight w:val="yellow"/>
        </w:rPr>
      </w:pPr>
      <w:r>
        <w:t>May</w:t>
      </w:r>
      <w:r w:rsidR="0015748F">
        <w:t xml:space="preserve"> </w:t>
      </w:r>
      <w:r w:rsidR="00B717B1">
        <w:t>202</w:t>
      </w:r>
      <w:r w:rsidR="00B51DC7">
        <w:t>4</w:t>
      </w:r>
    </w:p>
    <w:p w14:paraId="00D4D9B8" w14:textId="77777777" w:rsidR="001C0D1C" w:rsidRDefault="00E55B1C">
      <w:pPr>
        <w:spacing w:after="0" w:line="240" w:lineRule="auto"/>
        <w:rPr>
          <w:noProof/>
          <w:lang w:eastAsia="en-AU"/>
        </w:rPr>
      </w:pPr>
      <w:r>
        <w:br w:type="page"/>
      </w:r>
    </w:p>
    <w:p w14:paraId="00B1140E" w14:textId="5745D8C7" w:rsidR="001C0D1C" w:rsidRDefault="00E55B1C">
      <w:pPr>
        <w:rPr>
          <w:sz w:val="18"/>
          <w:szCs w:val="18"/>
        </w:rPr>
      </w:pPr>
      <w:r>
        <w:rPr>
          <w:sz w:val="18"/>
          <w:szCs w:val="18"/>
        </w:rPr>
        <w:lastRenderedPageBreak/>
        <w:t xml:space="preserve">© Commonwealth of Australia </w:t>
      </w:r>
      <w:r w:rsidR="00F3524D">
        <w:rPr>
          <w:sz w:val="18"/>
          <w:szCs w:val="18"/>
        </w:rPr>
        <w:t>202</w:t>
      </w:r>
      <w:r w:rsidR="00362ED7">
        <w:rPr>
          <w:sz w:val="18"/>
          <w:szCs w:val="18"/>
        </w:rPr>
        <w:t>4</w:t>
      </w:r>
    </w:p>
    <w:p w14:paraId="245B1702" w14:textId="77777777" w:rsidR="001C0D1C" w:rsidRDefault="00E55B1C">
      <w:pPr>
        <w:spacing w:after="0"/>
        <w:rPr>
          <w:rFonts w:ascii="Calibri" w:hAnsi="Calibri"/>
          <w:b/>
          <w:sz w:val="18"/>
          <w:szCs w:val="18"/>
        </w:rPr>
      </w:pPr>
      <w:r>
        <w:rPr>
          <w:rFonts w:ascii="Calibri" w:hAnsi="Calibri"/>
          <w:b/>
          <w:sz w:val="18"/>
          <w:szCs w:val="18"/>
        </w:rPr>
        <w:t>Ownership of intellectual property rights</w:t>
      </w:r>
    </w:p>
    <w:p w14:paraId="77789ED6" w14:textId="77777777" w:rsidR="004D52CE" w:rsidRDefault="004D52CE" w:rsidP="004D52CE">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6E4B9DFC" w14:textId="77777777" w:rsidR="00B151F6" w:rsidRDefault="00B151F6" w:rsidP="00B151F6">
      <w:pPr>
        <w:spacing w:after="0"/>
        <w:rPr>
          <w:rFonts w:ascii="Calibri" w:hAnsi="Calibri"/>
          <w:b/>
          <w:sz w:val="18"/>
          <w:szCs w:val="18"/>
        </w:rPr>
      </w:pPr>
      <w:r>
        <w:rPr>
          <w:rFonts w:ascii="Calibri" w:hAnsi="Calibri"/>
          <w:b/>
          <w:sz w:val="18"/>
          <w:szCs w:val="18"/>
        </w:rPr>
        <w:t>Creative Commons licence</w:t>
      </w:r>
    </w:p>
    <w:p w14:paraId="65F8BA2A" w14:textId="77777777" w:rsidR="00B151F6" w:rsidRDefault="00B151F6" w:rsidP="00B151F6">
      <w:pPr>
        <w:rPr>
          <w:sz w:val="18"/>
          <w:szCs w:val="18"/>
        </w:rPr>
      </w:pPr>
      <w:r>
        <w:rPr>
          <w:sz w:val="18"/>
          <w:szCs w:val="18"/>
        </w:rPr>
        <w:t>All material in this publication is licensed under a Creative Commons Attribution 4.0 Australia Licence, save for content supplied by third parties, photographic images, logos and the Commonwealth Coat of Arms.</w:t>
      </w:r>
    </w:p>
    <w:p w14:paraId="120AD393" w14:textId="77777777" w:rsidR="00B151F6" w:rsidRDefault="00B151F6" w:rsidP="00B151F6">
      <w:pPr>
        <w:rPr>
          <w:sz w:val="18"/>
          <w:szCs w:val="18"/>
        </w:rPr>
      </w:pPr>
      <w:r>
        <w:rPr>
          <w:noProof/>
          <w:sz w:val="18"/>
          <w:szCs w:val="18"/>
          <w:lang w:eastAsia="en-AU"/>
        </w:rPr>
        <w:drawing>
          <wp:inline distT="0" distB="0" distL="0" distR="0" wp14:anchorId="3297F2F5" wp14:editId="43D07736">
            <wp:extent cx="723900" cy="255905"/>
            <wp:effectExtent l="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255905"/>
                    </a:xfrm>
                    <a:prstGeom prst="rect">
                      <a:avLst/>
                    </a:prstGeom>
                    <a:noFill/>
                    <a:ln w="9525">
                      <a:noFill/>
                      <a:miter lim="800000"/>
                      <a:headEnd/>
                      <a:tailEnd/>
                    </a:ln>
                  </pic:spPr>
                </pic:pic>
              </a:graphicData>
            </a:graphic>
          </wp:inline>
        </w:drawing>
      </w:r>
      <w:r>
        <w:rPr>
          <w:sz w:val="18"/>
          <w:szCs w:val="18"/>
        </w:rPr>
        <w:br w:type="textWrapping" w:clear="all"/>
        <w:t xml:space="preserve">Creative Commons Attribution 4.0 Australia Licence is a standard form licence agreement that allows you to copy, distribute, transmit and adapt this publication provided you attribute the work. See the </w:t>
      </w:r>
      <w:hyperlink r:id="rId12" w:history="1">
        <w:r>
          <w:rPr>
            <w:rStyle w:val="Hyperlink"/>
            <w:sz w:val="18"/>
            <w:szCs w:val="18"/>
          </w:rPr>
          <w:t>summary of the licence terms</w:t>
        </w:r>
      </w:hyperlink>
      <w:r>
        <w:rPr>
          <w:sz w:val="18"/>
          <w:szCs w:val="18"/>
        </w:rPr>
        <w:t xml:space="preserve"> or the </w:t>
      </w:r>
      <w:hyperlink r:id="rId13" w:history="1">
        <w:r>
          <w:rPr>
            <w:rStyle w:val="Hyperlink"/>
            <w:sz w:val="18"/>
            <w:szCs w:val="18"/>
          </w:rPr>
          <w:t>full licence terms</w:t>
        </w:r>
      </w:hyperlink>
      <w:r>
        <w:rPr>
          <w:sz w:val="18"/>
          <w:szCs w:val="18"/>
        </w:rPr>
        <w:t>.</w:t>
      </w:r>
    </w:p>
    <w:p w14:paraId="44635A9C" w14:textId="0769DB90" w:rsidR="00B151F6" w:rsidRDefault="00B151F6" w:rsidP="00B151F6">
      <w:pPr>
        <w:rPr>
          <w:sz w:val="18"/>
          <w:szCs w:val="18"/>
        </w:rPr>
      </w:pPr>
      <w:r>
        <w:rPr>
          <w:sz w:val="18"/>
          <w:szCs w:val="18"/>
        </w:rPr>
        <w:t xml:space="preserve">Inquiries about the licence and any use of this document should be emailed to </w:t>
      </w:r>
      <w:hyperlink r:id="rId14" w:history="1">
        <w:r w:rsidR="00381512">
          <w:rPr>
            <w:rStyle w:val="Hyperlink"/>
            <w:sz w:val="18"/>
            <w:szCs w:val="18"/>
          </w:rPr>
          <w:t>copyright@dcceew.gov.au</w:t>
        </w:r>
      </w:hyperlink>
      <w:r>
        <w:rPr>
          <w:sz w:val="18"/>
          <w:szCs w:val="18"/>
        </w:rPr>
        <w:t>.</w:t>
      </w:r>
    </w:p>
    <w:p w14:paraId="75C7B75A" w14:textId="77777777" w:rsidR="001C0D1C" w:rsidRDefault="00E55B1C">
      <w:pPr>
        <w:spacing w:after="0"/>
        <w:rPr>
          <w:rFonts w:ascii="Calibri" w:hAnsi="Calibri"/>
          <w:b/>
          <w:sz w:val="18"/>
          <w:szCs w:val="18"/>
        </w:rPr>
      </w:pPr>
      <w:r>
        <w:rPr>
          <w:rFonts w:ascii="Calibri" w:hAnsi="Calibri"/>
          <w:b/>
          <w:sz w:val="18"/>
          <w:szCs w:val="18"/>
        </w:rPr>
        <w:t>Cataloguing data</w:t>
      </w:r>
    </w:p>
    <w:p w14:paraId="0375D770" w14:textId="63813D5B" w:rsidR="00B151F6" w:rsidRDefault="00E55B1C" w:rsidP="00B151F6">
      <w:pPr>
        <w:rPr>
          <w:sz w:val="18"/>
          <w:szCs w:val="18"/>
        </w:rPr>
      </w:pPr>
      <w:r>
        <w:rPr>
          <w:sz w:val="18"/>
          <w:szCs w:val="18"/>
        </w:rPr>
        <w:t xml:space="preserve">This publication (and any material sourced from it) should be attributed as: </w:t>
      </w:r>
      <w:r w:rsidR="00343147">
        <w:rPr>
          <w:sz w:val="18"/>
          <w:szCs w:val="18"/>
        </w:rPr>
        <w:t>ANZG</w:t>
      </w:r>
      <w:r>
        <w:rPr>
          <w:sz w:val="18"/>
          <w:szCs w:val="18"/>
        </w:rPr>
        <w:t xml:space="preserve"> </w:t>
      </w:r>
      <w:r w:rsidR="00381512">
        <w:rPr>
          <w:sz w:val="18"/>
          <w:szCs w:val="18"/>
        </w:rPr>
        <w:t>(</w:t>
      </w:r>
      <w:r w:rsidR="00343147">
        <w:rPr>
          <w:sz w:val="18"/>
          <w:szCs w:val="18"/>
        </w:rPr>
        <w:t>20</w:t>
      </w:r>
      <w:r w:rsidR="000E4355">
        <w:rPr>
          <w:sz w:val="18"/>
          <w:szCs w:val="18"/>
        </w:rPr>
        <w:t>2</w:t>
      </w:r>
      <w:r w:rsidR="00362ED7">
        <w:rPr>
          <w:sz w:val="18"/>
          <w:szCs w:val="18"/>
        </w:rPr>
        <w:t>4</w:t>
      </w:r>
      <w:r w:rsidR="00381512">
        <w:rPr>
          <w:sz w:val="18"/>
          <w:szCs w:val="18"/>
        </w:rPr>
        <w:t>)</w:t>
      </w:r>
      <w:r w:rsidR="00DF1801">
        <w:rPr>
          <w:sz w:val="18"/>
          <w:szCs w:val="18"/>
        </w:rPr>
        <w:t xml:space="preserve"> </w:t>
      </w:r>
      <w:r w:rsidR="00B151F6">
        <w:rPr>
          <w:i/>
          <w:sz w:val="18"/>
          <w:szCs w:val="18"/>
        </w:rPr>
        <w:t xml:space="preserve">Toxicant default guideline values for aquatic ecosystem protection: </w:t>
      </w:r>
      <w:r w:rsidR="000E4355">
        <w:rPr>
          <w:i/>
          <w:sz w:val="18"/>
          <w:szCs w:val="18"/>
        </w:rPr>
        <w:t>Nitrate in fresh</w:t>
      </w:r>
      <w:r w:rsidR="00B87CBA">
        <w:rPr>
          <w:i/>
          <w:sz w:val="18"/>
          <w:szCs w:val="18"/>
        </w:rPr>
        <w:t>wat</w:t>
      </w:r>
      <w:r w:rsidR="00B151F6">
        <w:rPr>
          <w:i/>
          <w:sz w:val="18"/>
          <w:szCs w:val="18"/>
        </w:rPr>
        <w:t>er</w:t>
      </w:r>
      <w:r w:rsidR="00381512" w:rsidRPr="00B72E0A">
        <w:rPr>
          <w:iCs/>
          <w:sz w:val="18"/>
          <w:szCs w:val="18"/>
        </w:rPr>
        <w:t>,</w:t>
      </w:r>
      <w:r w:rsidR="00381512">
        <w:rPr>
          <w:i/>
          <w:sz w:val="18"/>
          <w:szCs w:val="18"/>
        </w:rPr>
        <w:t xml:space="preserve"> </w:t>
      </w:r>
      <w:r w:rsidR="00343147">
        <w:rPr>
          <w:sz w:val="18"/>
          <w:szCs w:val="18"/>
        </w:rPr>
        <w:t>Australian and New Zealand Guidelines for Fresh and Marine Water Quality</w:t>
      </w:r>
      <w:r w:rsidR="00381512">
        <w:rPr>
          <w:sz w:val="18"/>
          <w:szCs w:val="18"/>
        </w:rPr>
        <w:t>,</w:t>
      </w:r>
      <w:r w:rsidR="00343147" w:rsidRPr="00D47CA4">
        <w:rPr>
          <w:sz w:val="18"/>
          <w:szCs w:val="18"/>
        </w:rPr>
        <w:t xml:space="preserve"> </w:t>
      </w:r>
      <w:r w:rsidR="00B151F6" w:rsidRPr="00D47CA4">
        <w:rPr>
          <w:sz w:val="18"/>
          <w:szCs w:val="18"/>
        </w:rPr>
        <w:t>CC BY 4.0</w:t>
      </w:r>
      <w:r w:rsidR="00381512">
        <w:rPr>
          <w:sz w:val="18"/>
          <w:szCs w:val="18"/>
        </w:rPr>
        <w:t>,</w:t>
      </w:r>
      <w:r w:rsidR="00B151F6" w:rsidRPr="00D47CA4">
        <w:rPr>
          <w:sz w:val="18"/>
          <w:szCs w:val="18"/>
        </w:rPr>
        <w:t xml:space="preserve"> Australian and New Zealand </w:t>
      </w:r>
      <w:r w:rsidR="00381512">
        <w:rPr>
          <w:sz w:val="18"/>
          <w:szCs w:val="18"/>
        </w:rPr>
        <w:t>g</w:t>
      </w:r>
      <w:r w:rsidR="00B151F6" w:rsidRPr="00D47CA4">
        <w:rPr>
          <w:sz w:val="18"/>
          <w:szCs w:val="18"/>
        </w:rPr>
        <w:t>overnments and Australian state and territory governments, Canberra, ACT, Australia</w:t>
      </w:r>
      <w:r w:rsidR="00B151F6">
        <w:rPr>
          <w:sz w:val="18"/>
          <w:szCs w:val="18"/>
        </w:rPr>
        <w:t>.</w:t>
      </w:r>
    </w:p>
    <w:p w14:paraId="5AD69391" w14:textId="77777777" w:rsidR="00B151F6" w:rsidRDefault="00B151F6" w:rsidP="00B151F6">
      <w:pPr>
        <w:rPr>
          <w:sz w:val="18"/>
          <w:szCs w:val="18"/>
        </w:rPr>
      </w:pPr>
      <w:r>
        <w:rPr>
          <w:sz w:val="18"/>
          <w:szCs w:val="18"/>
        </w:rPr>
        <w:t xml:space="preserve">This publication is available at </w:t>
      </w:r>
      <w:hyperlink r:id="rId15" w:history="1">
        <w:r w:rsidRPr="00017770">
          <w:rPr>
            <w:rStyle w:val="Hyperlink"/>
            <w:sz w:val="18"/>
            <w:szCs w:val="18"/>
          </w:rPr>
          <w:t>waterquality.gov.au/anz-guidelines/guideline-values/default/water-quality-toxicants/toxicants</w:t>
        </w:r>
      </w:hyperlink>
      <w:r>
        <w:rPr>
          <w:sz w:val="18"/>
          <w:szCs w:val="18"/>
        </w:rPr>
        <w:t>.</w:t>
      </w:r>
    </w:p>
    <w:p w14:paraId="3E95282B" w14:textId="77777777" w:rsidR="00824850" w:rsidRDefault="00824850" w:rsidP="00824850">
      <w:pPr>
        <w:spacing w:after="0"/>
        <w:rPr>
          <w:b/>
          <w:sz w:val="18"/>
          <w:szCs w:val="18"/>
        </w:rPr>
      </w:pPr>
      <w:r w:rsidRPr="00824850">
        <w:rPr>
          <w:b/>
          <w:sz w:val="18"/>
          <w:szCs w:val="18"/>
        </w:rPr>
        <w:t>Contact</w:t>
      </w:r>
    </w:p>
    <w:p w14:paraId="66EB3F64" w14:textId="701BB10F" w:rsidR="00824850" w:rsidRDefault="00E55B1C" w:rsidP="00824850">
      <w:pPr>
        <w:spacing w:after="0"/>
        <w:rPr>
          <w:b/>
          <w:sz w:val="18"/>
          <w:szCs w:val="18"/>
        </w:rPr>
      </w:pPr>
      <w:r>
        <w:rPr>
          <w:sz w:val="18"/>
          <w:szCs w:val="18"/>
        </w:rPr>
        <w:t xml:space="preserve">Australian Government Department of </w:t>
      </w:r>
      <w:r w:rsidR="00381512">
        <w:rPr>
          <w:sz w:val="18"/>
          <w:szCs w:val="18"/>
        </w:rPr>
        <w:t>Climate Change, Energy, the Environment and Water</w:t>
      </w:r>
    </w:p>
    <w:p w14:paraId="2C59091B" w14:textId="69EBDF01" w:rsidR="001C0D1C" w:rsidRPr="00824850" w:rsidRDefault="00E55B1C" w:rsidP="00824850">
      <w:pPr>
        <w:spacing w:after="0"/>
        <w:rPr>
          <w:b/>
          <w:sz w:val="18"/>
          <w:szCs w:val="18"/>
        </w:rPr>
      </w:pPr>
      <w:r>
        <w:rPr>
          <w:sz w:val="18"/>
          <w:szCs w:val="18"/>
        </w:rPr>
        <w:t>GPO Box 858 Canberra ACT 2601</w:t>
      </w:r>
    </w:p>
    <w:p w14:paraId="6EBF1CEF" w14:textId="18A801A5" w:rsidR="001C0D1C" w:rsidRDefault="00381512" w:rsidP="00824850">
      <w:pPr>
        <w:spacing w:after="0"/>
        <w:rPr>
          <w:sz w:val="18"/>
          <w:szCs w:val="18"/>
        </w:rPr>
      </w:pPr>
      <w:r>
        <w:rPr>
          <w:sz w:val="18"/>
          <w:szCs w:val="18"/>
        </w:rPr>
        <w:t>General enquiries:</w:t>
      </w:r>
      <w:r w:rsidR="00E55B1C">
        <w:rPr>
          <w:sz w:val="18"/>
          <w:szCs w:val="18"/>
        </w:rPr>
        <w:t xml:space="preserve"> 1800 9</w:t>
      </w:r>
      <w:r>
        <w:rPr>
          <w:sz w:val="18"/>
          <w:szCs w:val="18"/>
        </w:rPr>
        <w:t>2</w:t>
      </w:r>
      <w:r w:rsidR="00E55B1C">
        <w:rPr>
          <w:sz w:val="18"/>
          <w:szCs w:val="18"/>
        </w:rPr>
        <w:t xml:space="preserve">0 </w:t>
      </w:r>
      <w:r>
        <w:rPr>
          <w:sz w:val="18"/>
          <w:szCs w:val="18"/>
        </w:rPr>
        <w:t>528</w:t>
      </w:r>
    </w:p>
    <w:p w14:paraId="34C5EBA5" w14:textId="175E870E" w:rsidR="001C0D1C" w:rsidRDefault="00E55B1C" w:rsidP="00824850">
      <w:pPr>
        <w:spacing w:after="120"/>
        <w:rPr>
          <w:sz w:val="18"/>
          <w:szCs w:val="18"/>
        </w:rPr>
      </w:pPr>
      <w:r>
        <w:rPr>
          <w:sz w:val="18"/>
          <w:szCs w:val="18"/>
        </w:rPr>
        <w:t xml:space="preserve">Email </w:t>
      </w:r>
      <w:hyperlink r:id="rId16" w:history="1">
        <w:r w:rsidR="00381512">
          <w:rPr>
            <w:rStyle w:val="Hyperlink"/>
            <w:sz w:val="18"/>
            <w:szCs w:val="18"/>
          </w:rPr>
          <w:t>waterquality@dcceew.gov.au</w:t>
        </w:r>
      </w:hyperlink>
    </w:p>
    <w:p w14:paraId="26653544" w14:textId="77777777" w:rsidR="00B151F6" w:rsidRDefault="00B151F6" w:rsidP="00B151F6">
      <w:pPr>
        <w:spacing w:after="0"/>
        <w:rPr>
          <w:rFonts w:ascii="Calibri" w:hAnsi="Calibri"/>
          <w:b/>
          <w:sz w:val="18"/>
          <w:szCs w:val="18"/>
        </w:rPr>
      </w:pPr>
      <w:r>
        <w:rPr>
          <w:rFonts w:ascii="Calibri" w:hAnsi="Calibri"/>
          <w:b/>
          <w:sz w:val="18"/>
          <w:szCs w:val="18"/>
        </w:rPr>
        <w:t>Disclaimer</w:t>
      </w:r>
    </w:p>
    <w:p w14:paraId="13B94BB2" w14:textId="77777777" w:rsidR="00B151F6" w:rsidRDefault="00B151F6" w:rsidP="00B151F6">
      <w:pPr>
        <w:spacing w:after="0"/>
        <w:rPr>
          <w:sz w:val="18"/>
          <w:szCs w:val="18"/>
        </w:rPr>
      </w:pPr>
      <w:r>
        <w:rPr>
          <w:sz w:val="18"/>
          <w:szCs w:val="18"/>
        </w:rPr>
        <w:t>The author(s) of this publication, all other entities associated with funding this publication or preparing and compiling this publication, and the publisher of this publication, and their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699A4E9" w14:textId="77777777" w:rsidR="00B151F6" w:rsidRDefault="00B151F6" w:rsidP="00B151F6">
      <w:pPr>
        <w:spacing w:after="0"/>
        <w:rPr>
          <w:sz w:val="18"/>
          <w:szCs w:val="18"/>
        </w:rPr>
      </w:pPr>
    </w:p>
    <w:p w14:paraId="0F584FCC" w14:textId="77777777" w:rsidR="00B151F6" w:rsidRDefault="00B151F6" w:rsidP="00B151F6">
      <w:pPr>
        <w:spacing w:after="0"/>
        <w:rPr>
          <w:rFonts w:ascii="Calibri" w:hAnsi="Calibri"/>
          <w:b/>
          <w:sz w:val="18"/>
          <w:szCs w:val="18"/>
        </w:rPr>
      </w:pPr>
      <w:r>
        <w:rPr>
          <w:rFonts w:ascii="Calibri" w:hAnsi="Calibri"/>
          <w:b/>
          <w:sz w:val="18"/>
          <w:szCs w:val="18"/>
        </w:rPr>
        <w:t>Acknowledgements</w:t>
      </w:r>
    </w:p>
    <w:p w14:paraId="5D9B5F96" w14:textId="5551D798" w:rsidR="001C0D1C" w:rsidRDefault="00B151F6">
      <w:pPr>
        <w:rPr>
          <w:sz w:val="18"/>
          <w:szCs w:val="18"/>
        </w:rPr>
      </w:pPr>
      <w:r>
        <w:rPr>
          <w:sz w:val="18"/>
          <w:szCs w:val="18"/>
        </w:rPr>
        <w:t>These</w:t>
      </w:r>
      <w:r w:rsidRPr="002A695A">
        <w:rPr>
          <w:sz w:val="18"/>
          <w:szCs w:val="18"/>
        </w:rPr>
        <w:t xml:space="preserve"> </w:t>
      </w:r>
      <w:r>
        <w:rPr>
          <w:sz w:val="18"/>
          <w:szCs w:val="18"/>
        </w:rPr>
        <w:t xml:space="preserve">default </w:t>
      </w:r>
      <w:r w:rsidRPr="002A695A">
        <w:rPr>
          <w:sz w:val="18"/>
          <w:szCs w:val="18"/>
        </w:rPr>
        <w:t>guideline</w:t>
      </w:r>
      <w:r>
        <w:rPr>
          <w:sz w:val="18"/>
          <w:szCs w:val="18"/>
        </w:rPr>
        <w:t xml:space="preserve"> values</w:t>
      </w:r>
      <w:r w:rsidR="001B1DB2">
        <w:rPr>
          <w:sz w:val="18"/>
          <w:szCs w:val="18"/>
        </w:rPr>
        <w:t xml:space="preserve"> (</w:t>
      </w:r>
      <w:r w:rsidR="00343147">
        <w:rPr>
          <w:sz w:val="18"/>
          <w:szCs w:val="18"/>
        </w:rPr>
        <w:t>DGVs</w:t>
      </w:r>
      <w:r w:rsidR="001B1DB2">
        <w:rPr>
          <w:sz w:val="18"/>
          <w:szCs w:val="18"/>
        </w:rPr>
        <w:t>)</w:t>
      </w:r>
      <w:r>
        <w:rPr>
          <w:sz w:val="18"/>
          <w:szCs w:val="18"/>
        </w:rPr>
        <w:t xml:space="preserve"> were derived by </w:t>
      </w:r>
      <w:r w:rsidRPr="00EC2A20">
        <w:rPr>
          <w:sz w:val="18"/>
          <w:szCs w:val="18"/>
        </w:rPr>
        <w:t xml:space="preserve">Dr Graeme Batley, CSIRO </w:t>
      </w:r>
      <w:r w:rsidR="00381512">
        <w:rPr>
          <w:sz w:val="18"/>
          <w:szCs w:val="18"/>
        </w:rPr>
        <w:t>Environment</w:t>
      </w:r>
      <w:r w:rsidRPr="00EC2A20">
        <w:rPr>
          <w:sz w:val="18"/>
          <w:szCs w:val="18"/>
        </w:rPr>
        <w:t>, Lucas Heights, NSW.</w:t>
      </w:r>
      <w:r w:rsidR="001B1DB2">
        <w:rPr>
          <w:sz w:val="18"/>
          <w:szCs w:val="18"/>
        </w:rPr>
        <w:t xml:space="preserve"> </w:t>
      </w:r>
      <w:r w:rsidR="00A06829">
        <w:rPr>
          <w:sz w:val="18"/>
          <w:szCs w:val="18"/>
        </w:rPr>
        <w:t xml:space="preserve">Early drafts were prepared </w:t>
      </w:r>
      <w:r w:rsidR="00A06829" w:rsidRPr="00A06829">
        <w:rPr>
          <w:sz w:val="18"/>
          <w:szCs w:val="18"/>
        </w:rPr>
        <w:t>by Dr Chris Hickey and Samira van Hunen, National Institute of Water and Atmospheric Research (NIWA), Hamilton, New Zealand</w:t>
      </w:r>
      <w:r w:rsidR="00A06829">
        <w:rPr>
          <w:sz w:val="18"/>
          <w:szCs w:val="18"/>
        </w:rPr>
        <w:t>.</w:t>
      </w:r>
      <w:r w:rsidR="00A06829" w:rsidRPr="00A06829">
        <w:rPr>
          <w:sz w:val="18"/>
          <w:szCs w:val="18"/>
        </w:rPr>
        <w:t xml:space="preserve"> </w:t>
      </w:r>
      <w:r w:rsidR="001B1DB2">
        <w:rPr>
          <w:sz w:val="18"/>
          <w:szCs w:val="18"/>
        </w:rPr>
        <w:t>The DGVs</w:t>
      </w:r>
      <w:r>
        <w:rPr>
          <w:sz w:val="18"/>
          <w:szCs w:val="18"/>
        </w:rPr>
        <w:t xml:space="preserve"> were peer reviewed by </w:t>
      </w:r>
      <w:r w:rsidR="00381512">
        <w:rPr>
          <w:sz w:val="18"/>
          <w:szCs w:val="18"/>
        </w:rPr>
        <w:t xml:space="preserve">2 </w:t>
      </w:r>
      <w:r>
        <w:rPr>
          <w:sz w:val="18"/>
          <w:szCs w:val="18"/>
        </w:rPr>
        <w:t xml:space="preserve">anonymous reviewers and </w:t>
      </w:r>
      <w:r w:rsidR="00381512">
        <w:rPr>
          <w:sz w:val="18"/>
          <w:szCs w:val="18"/>
        </w:rPr>
        <w:t xml:space="preserve">by 2 </w:t>
      </w:r>
      <w:r>
        <w:rPr>
          <w:sz w:val="18"/>
          <w:szCs w:val="18"/>
        </w:rPr>
        <w:t>contracted technical advisor</w:t>
      </w:r>
      <w:r w:rsidR="00362ED7">
        <w:rPr>
          <w:sz w:val="18"/>
          <w:szCs w:val="18"/>
        </w:rPr>
        <w:t>s</w:t>
      </w:r>
      <w:r>
        <w:rPr>
          <w:sz w:val="18"/>
          <w:szCs w:val="18"/>
        </w:rPr>
        <w:t xml:space="preserve">, </w:t>
      </w:r>
      <w:r w:rsidR="00A06829">
        <w:rPr>
          <w:sz w:val="18"/>
          <w:szCs w:val="18"/>
        </w:rPr>
        <w:t>Dr Rick van Dam</w:t>
      </w:r>
      <w:r w:rsidR="00362ED7">
        <w:rPr>
          <w:sz w:val="18"/>
          <w:szCs w:val="18"/>
        </w:rPr>
        <w:t xml:space="preserve"> and Dr Melanie Trenfield.</w:t>
      </w:r>
      <w:r w:rsidR="00A06829">
        <w:rPr>
          <w:noProof/>
          <w:sz w:val="18"/>
          <w:szCs w:val="18"/>
          <w:lang w:eastAsia="en-AU"/>
        </w:rPr>
        <w:drawing>
          <wp:inline distT="0" distB="0" distL="0" distR="0" wp14:anchorId="16870844" wp14:editId="302622E6">
            <wp:extent cx="5494351" cy="2169268"/>
            <wp:effectExtent l="0" t="0" r="5080" b="2540"/>
            <wp:docPr id="1" name="Picture 1" descr="A joint project between the New Zealand Government,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2834_1216_Water Quality state logos.jpg"/>
                    <pic:cNvPicPr/>
                  </pic:nvPicPr>
                  <pic:blipFill>
                    <a:blip r:embed="rId17">
                      <a:extLst>
                        <a:ext uri="{28A0092B-C50C-407E-A947-70E740481C1C}">
                          <a14:useLocalDpi xmlns:a14="http://schemas.microsoft.com/office/drawing/2010/main" val="0"/>
                        </a:ext>
                      </a:extLst>
                    </a:blip>
                    <a:stretch>
                      <a:fillRect/>
                    </a:stretch>
                  </pic:blipFill>
                  <pic:spPr>
                    <a:xfrm>
                      <a:off x="0" y="0"/>
                      <a:ext cx="5504949" cy="2173452"/>
                    </a:xfrm>
                    <a:prstGeom prst="rect">
                      <a:avLst/>
                    </a:prstGeom>
                  </pic:spPr>
                </pic:pic>
              </a:graphicData>
            </a:graphic>
          </wp:inline>
        </w:drawing>
      </w:r>
    </w:p>
    <w:p w14:paraId="4A316D6E" w14:textId="77777777" w:rsidR="001C0D1C" w:rsidRDefault="00E55B1C">
      <w:pPr>
        <w:pStyle w:val="TOCHeading"/>
      </w:pPr>
      <w:r>
        <w:lastRenderedPageBreak/>
        <w:t>Contents</w:t>
      </w:r>
    </w:p>
    <w:p w14:paraId="54017FBB" w14:textId="049C1190" w:rsidR="00B47D70" w:rsidRDefault="00104712">
      <w:pPr>
        <w:pStyle w:val="TOC1"/>
        <w:rPr>
          <w:rFonts w:eastAsiaTheme="minorEastAsia"/>
          <w:b w:val="0"/>
          <w:kern w:val="2"/>
          <w:sz w:val="24"/>
          <w:szCs w:val="24"/>
          <w:lang w:eastAsia="en-GB"/>
          <w14:ligatures w14:val="standardContextual"/>
        </w:rPr>
      </w:pPr>
      <w:r>
        <w:rPr>
          <w:b w:val="0"/>
          <w:szCs w:val="24"/>
        </w:rPr>
        <w:fldChar w:fldCharType="begin"/>
      </w:r>
      <w:r>
        <w:rPr>
          <w:b w:val="0"/>
          <w:szCs w:val="24"/>
        </w:rPr>
        <w:instrText xml:space="preserve"> TOC \h \z \t "Heading 2,1,Heading 3,2" </w:instrText>
      </w:r>
      <w:r>
        <w:rPr>
          <w:b w:val="0"/>
          <w:szCs w:val="24"/>
        </w:rPr>
        <w:fldChar w:fldCharType="separate"/>
      </w:r>
      <w:hyperlink w:anchor="_Toc165395873" w:history="1">
        <w:r w:rsidR="00B47D70" w:rsidRPr="004135EA">
          <w:rPr>
            <w:rStyle w:val="Hyperlink"/>
          </w:rPr>
          <w:t>Summary</w:t>
        </w:r>
        <w:r w:rsidR="00B47D70">
          <w:rPr>
            <w:webHidden/>
          </w:rPr>
          <w:tab/>
        </w:r>
        <w:r w:rsidR="00B47D70">
          <w:rPr>
            <w:webHidden/>
          </w:rPr>
          <w:fldChar w:fldCharType="begin"/>
        </w:r>
        <w:r w:rsidR="00B47D70">
          <w:rPr>
            <w:webHidden/>
          </w:rPr>
          <w:instrText xml:space="preserve"> PAGEREF _Toc165395873 \h </w:instrText>
        </w:r>
        <w:r w:rsidR="00B47D70">
          <w:rPr>
            <w:webHidden/>
          </w:rPr>
        </w:r>
        <w:r w:rsidR="00B47D70">
          <w:rPr>
            <w:webHidden/>
          </w:rPr>
          <w:fldChar w:fldCharType="separate"/>
        </w:r>
        <w:r w:rsidR="00DF4000">
          <w:rPr>
            <w:webHidden/>
          </w:rPr>
          <w:t>v</w:t>
        </w:r>
        <w:r w:rsidR="00B47D70">
          <w:rPr>
            <w:webHidden/>
          </w:rPr>
          <w:fldChar w:fldCharType="end"/>
        </w:r>
      </w:hyperlink>
    </w:p>
    <w:p w14:paraId="588E13C8" w14:textId="3E3B0F10" w:rsidR="00B47D70" w:rsidRDefault="00EC77E5">
      <w:pPr>
        <w:pStyle w:val="TOC1"/>
        <w:rPr>
          <w:rFonts w:eastAsiaTheme="minorEastAsia"/>
          <w:b w:val="0"/>
          <w:kern w:val="2"/>
          <w:sz w:val="24"/>
          <w:szCs w:val="24"/>
          <w:lang w:eastAsia="en-GB"/>
          <w14:ligatures w14:val="standardContextual"/>
        </w:rPr>
      </w:pPr>
      <w:hyperlink w:anchor="_Toc165395874" w:history="1">
        <w:r w:rsidR="00B47D70" w:rsidRPr="004135EA">
          <w:rPr>
            <w:rStyle w:val="Hyperlink"/>
          </w:rPr>
          <w:t>1</w:t>
        </w:r>
        <w:r w:rsidR="00B47D70">
          <w:rPr>
            <w:rFonts w:eastAsiaTheme="minorEastAsia"/>
            <w:b w:val="0"/>
            <w:kern w:val="2"/>
            <w:sz w:val="24"/>
            <w:szCs w:val="24"/>
            <w:lang w:eastAsia="en-GB"/>
            <w14:ligatures w14:val="standardContextual"/>
          </w:rPr>
          <w:tab/>
        </w:r>
        <w:r w:rsidR="00B47D70" w:rsidRPr="004135EA">
          <w:rPr>
            <w:rStyle w:val="Hyperlink"/>
          </w:rPr>
          <w:t>Introduction</w:t>
        </w:r>
        <w:r w:rsidR="00B47D70">
          <w:rPr>
            <w:webHidden/>
          </w:rPr>
          <w:tab/>
        </w:r>
        <w:r w:rsidR="00B47D70">
          <w:rPr>
            <w:webHidden/>
          </w:rPr>
          <w:fldChar w:fldCharType="begin"/>
        </w:r>
        <w:r w:rsidR="00B47D70">
          <w:rPr>
            <w:webHidden/>
          </w:rPr>
          <w:instrText xml:space="preserve"> PAGEREF _Toc165395874 \h </w:instrText>
        </w:r>
        <w:r w:rsidR="00B47D70">
          <w:rPr>
            <w:webHidden/>
          </w:rPr>
        </w:r>
        <w:r w:rsidR="00B47D70">
          <w:rPr>
            <w:webHidden/>
          </w:rPr>
          <w:fldChar w:fldCharType="separate"/>
        </w:r>
        <w:r w:rsidR="00DF4000">
          <w:rPr>
            <w:webHidden/>
          </w:rPr>
          <w:t>1</w:t>
        </w:r>
        <w:r w:rsidR="00B47D70">
          <w:rPr>
            <w:webHidden/>
          </w:rPr>
          <w:fldChar w:fldCharType="end"/>
        </w:r>
      </w:hyperlink>
    </w:p>
    <w:p w14:paraId="5D99BA3E" w14:textId="5ACBFEB8" w:rsidR="00B47D70" w:rsidRDefault="00EC77E5">
      <w:pPr>
        <w:pStyle w:val="TOC1"/>
        <w:rPr>
          <w:rFonts w:eastAsiaTheme="minorEastAsia"/>
          <w:b w:val="0"/>
          <w:kern w:val="2"/>
          <w:sz w:val="24"/>
          <w:szCs w:val="24"/>
          <w:lang w:eastAsia="en-GB"/>
          <w14:ligatures w14:val="standardContextual"/>
        </w:rPr>
      </w:pPr>
      <w:hyperlink w:anchor="_Toc165395875" w:history="1">
        <w:r w:rsidR="00B47D70" w:rsidRPr="004135EA">
          <w:rPr>
            <w:rStyle w:val="Hyperlink"/>
          </w:rPr>
          <w:t>2</w:t>
        </w:r>
        <w:r w:rsidR="00B47D70">
          <w:rPr>
            <w:rFonts w:eastAsiaTheme="minorEastAsia"/>
            <w:b w:val="0"/>
            <w:kern w:val="2"/>
            <w:sz w:val="24"/>
            <w:szCs w:val="24"/>
            <w:lang w:eastAsia="en-GB"/>
            <w14:ligatures w14:val="standardContextual"/>
          </w:rPr>
          <w:tab/>
        </w:r>
        <w:r w:rsidR="00B47D70" w:rsidRPr="004135EA">
          <w:rPr>
            <w:rStyle w:val="Hyperlink"/>
          </w:rPr>
          <w:t>Aquatic toxicology</w:t>
        </w:r>
        <w:r w:rsidR="00B47D70">
          <w:rPr>
            <w:webHidden/>
          </w:rPr>
          <w:tab/>
        </w:r>
        <w:r w:rsidR="00B47D70">
          <w:rPr>
            <w:webHidden/>
          </w:rPr>
          <w:fldChar w:fldCharType="begin"/>
        </w:r>
        <w:r w:rsidR="00B47D70">
          <w:rPr>
            <w:webHidden/>
          </w:rPr>
          <w:instrText xml:space="preserve"> PAGEREF _Toc165395875 \h </w:instrText>
        </w:r>
        <w:r w:rsidR="00B47D70">
          <w:rPr>
            <w:webHidden/>
          </w:rPr>
        </w:r>
        <w:r w:rsidR="00B47D70">
          <w:rPr>
            <w:webHidden/>
          </w:rPr>
          <w:fldChar w:fldCharType="separate"/>
        </w:r>
        <w:r w:rsidR="00DF4000">
          <w:rPr>
            <w:webHidden/>
          </w:rPr>
          <w:t>3</w:t>
        </w:r>
        <w:r w:rsidR="00B47D70">
          <w:rPr>
            <w:webHidden/>
          </w:rPr>
          <w:fldChar w:fldCharType="end"/>
        </w:r>
      </w:hyperlink>
    </w:p>
    <w:p w14:paraId="6D8ACD83" w14:textId="5F77B647" w:rsidR="00B47D70" w:rsidRDefault="00EC77E5">
      <w:pPr>
        <w:pStyle w:val="TOC2"/>
        <w:tabs>
          <w:tab w:val="left" w:pos="1200"/>
        </w:tabs>
        <w:rPr>
          <w:rFonts w:eastAsiaTheme="minorEastAsia"/>
          <w:kern w:val="2"/>
          <w:sz w:val="24"/>
          <w:szCs w:val="24"/>
          <w:lang w:eastAsia="en-GB"/>
          <w14:ligatures w14:val="standardContextual"/>
        </w:rPr>
      </w:pPr>
      <w:hyperlink w:anchor="_Toc165395876" w:history="1">
        <w:r w:rsidR="00B47D70" w:rsidRPr="004135EA">
          <w:rPr>
            <w:rStyle w:val="Hyperlink"/>
            <w:lang w:eastAsia="ja-JP"/>
          </w:rPr>
          <w:t>2.1</w:t>
        </w:r>
        <w:r w:rsidR="00B47D70">
          <w:rPr>
            <w:rFonts w:eastAsiaTheme="minorEastAsia"/>
            <w:kern w:val="2"/>
            <w:sz w:val="24"/>
            <w:szCs w:val="24"/>
            <w:lang w:eastAsia="en-GB"/>
            <w14:ligatures w14:val="standardContextual"/>
          </w:rPr>
          <w:tab/>
        </w:r>
        <w:r w:rsidR="00B47D70" w:rsidRPr="004135EA">
          <w:rPr>
            <w:rStyle w:val="Hyperlink"/>
          </w:rPr>
          <w:t>Mechanism</w:t>
        </w:r>
        <w:r w:rsidR="00B47D70" w:rsidRPr="004135EA">
          <w:rPr>
            <w:rStyle w:val="Hyperlink"/>
            <w:lang w:eastAsia="ja-JP"/>
          </w:rPr>
          <w:t xml:space="preserve"> of toxicity</w:t>
        </w:r>
        <w:r w:rsidR="00B47D70">
          <w:rPr>
            <w:webHidden/>
          </w:rPr>
          <w:tab/>
        </w:r>
        <w:r w:rsidR="00B47D70">
          <w:rPr>
            <w:webHidden/>
          </w:rPr>
          <w:fldChar w:fldCharType="begin"/>
        </w:r>
        <w:r w:rsidR="00B47D70">
          <w:rPr>
            <w:webHidden/>
          </w:rPr>
          <w:instrText xml:space="preserve"> PAGEREF _Toc165395876 \h </w:instrText>
        </w:r>
        <w:r w:rsidR="00B47D70">
          <w:rPr>
            <w:webHidden/>
          </w:rPr>
        </w:r>
        <w:r w:rsidR="00B47D70">
          <w:rPr>
            <w:webHidden/>
          </w:rPr>
          <w:fldChar w:fldCharType="separate"/>
        </w:r>
        <w:r w:rsidR="00DF4000">
          <w:rPr>
            <w:webHidden/>
          </w:rPr>
          <w:t>3</w:t>
        </w:r>
        <w:r w:rsidR="00B47D70">
          <w:rPr>
            <w:webHidden/>
          </w:rPr>
          <w:fldChar w:fldCharType="end"/>
        </w:r>
      </w:hyperlink>
    </w:p>
    <w:p w14:paraId="00FB1780" w14:textId="1476EF66" w:rsidR="00B47D70" w:rsidRDefault="00EC77E5">
      <w:pPr>
        <w:pStyle w:val="TOC2"/>
        <w:tabs>
          <w:tab w:val="left" w:pos="1200"/>
        </w:tabs>
        <w:rPr>
          <w:rFonts w:eastAsiaTheme="minorEastAsia"/>
          <w:kern w:val="2"/>
          <w:sz w:val="24"/>
          <w:szCs w:val="24"/>
          <w:lang w:eastAsia="en-GB"/>
          <w14:ligatures w14:val="standardContextual"/>
        </w:rPr>
      </w:pPr>
      <w:hyperlink w:anchor="_Toc165395877" w:history="1">
        <w:r w:rsidR="00B47D70" w:rsidRPr="004135EA">
          <w:rPr>
            <w:rStyle w:val="Hyperlink"/>
          </w:rPr>
          <w:t>2.2</w:t>
        </w:r>
        <w:r w:rsidR="00B47D70">
          <w:rPr>
            <w:rFonts w:eastAsiaTheme="minorEastAsia"/>
            <w:kern w:val="2"/>
            <w:sz w:val="24"/>
            <w:szCs w:val="24"/>
            <w:lang w:eastAsia="en-GB"/>
            <w14:ligatures w14:val="standardContextual"/>
          </w:rPr>
          <w:tab/>
        </w:r>
        <w:r w:rsidR="00B47D70" w:rsidRPr="004135EA">
          <w:rPr>
            <w:rStyle w:val="Hyperlink"/>
          </w:rPr>
          <w:t>Toxicity</w:t>
        </w:r>
        <w:r w:rsidR="00B47D70">
          <w:rPr>
            <w:webHidden/>
          </w:rPr>
          <w:tab/>
        </w:r>
        <w:r w:rsidR="00B47D70">
          <w:rPr>
            <w:webHidden/>
          </w:rPr>
          <w:fldChar w:fldCharType="begin"/>
        </w:r>
        <w:r w:rsidR="00B47D70">
          <w:rPr>
            <w:webHidden/>
          </w:rPr>
          <w:instrText xml:space="preserve"> PAGEREF _Toc165395877 \h </w:instrText>
        </w:r>
        <w:r w:rsidR="00B47D70">
          <w:rPr>
            <w:webHidden/>
          </w:rPr>
        </w:r>
        <w:r w:rsidR="00B47D70">
          <w:rPr>
            <w:webHidden/>
          </w:rPr>
          <w:fldChar w:fldCharType="separate"/>
        </w:r>
        <w:r w:rsidR="00DF4000">
          <w:rPr>
            <w:webHidden/>
          </w:rPr>
          <w:t>3</w:t>
        </w:r>
        <w:r w:rsidR="00B47D70">
          <w:rPr>
            <w:webHidden/>
          </w:rPr>
          <w:fldChar w:fldCharType="end"/>
        </w:r>
      </w:hyperlink>
    </w:p>
    <w:p w14:paraId="3BC1352F" w14:textId="4EA4CDC4" w:rsidR="00B47D70" w:rsidRDefault="00EC77E5">
      <w:pPr>
        <w:pStyle w:val="TOC1"/>
        <w:rPr>
          <w:rFonts w:eastAsiaTheme="minorEastAsia"/>
          <w:b w:val="0"/>
          <w:kern w:val="2"/>
          <w:sz w:val="24"/>
          <w:szCs w:val="24"/>
          <w:lang w:eastAsia="en-GB"/>
          <w14:ligatures w14:val="standardContextual"/>
        </w:rPr>
      </w:pPr>
      <w:hyperlink w:anchor="_Toc165395878" w:history="1">
        <w:r w:rsidR="00B47D70" w:rsidRPr="004135EA">
          <w:rPr>
            <w:rStyle w:val="Hyperlink"/>
          </w:rPr>
          <w:t>3</w:t>
        </w:r>
        <w:r w:rsidR="00B47D70">
          <w:rPr>
            <w:rFonts w:eastAsiaTheme="minorEastAsia"/>
            <w:b w:val="0"/>
            <w:kern w:val="2"/>
            <w:sz w:val="24"/>
            <w:szCs w:val="24"/>
            <w:lang w:eastAsia="en-GB"/>
            <w14:ligatures w14:val="standardContextual"/>
          </w:rPr>
          <w:tab/>
        </w:r>
        <w:r w:rsidR="00B47D70" w:rsidRPr="004135EA">
          <w:rPr>
            <w:rStyle w:val="Hyperlink"/>
          </w:rPr>
          <w:t>Factors affecting toxicity</w:t>
        </w:r>
        <w:r w:rsidR="00B47D70">
          <w:rPr>
            <w:webHidden/>
          </w:rPr>
          <w:tab/>
        </w:r>
        <w:r w:rsidR="00B47D70">
          <w:rPr>
            <w:webHidden/>
          </w:rPr>
          <w:fldChar w:fldCharType="begin"/>
        </w:r>
        <w:r w:rsidR="00B47D70">
          <w:rPr>
            <w:webHidden/>
          </w:rPr>
          <w:instrText xml:space="preserve"> PAGEREF _Toc165395878 \h </w:instrText>
        </w:r>
        <w:r w:rsidR="00B47D70">
          <w:rPr>
            <w:webHidden/>
          </w:rPr>
        </w:r>
        <w:r w:rsidR="00B47D70">
          <w:rPr>
            <w:webHidden/>
          </w:rPr>
          <w:fldChar w:fldCharType="separate"/>
        </w:r>
        <w:r w:rsidR="00DF4000">
          <w:rPr>
            <w:webHidden/>
          </w:rPr>
          <w:t>5</w:t>
        </w:r>
        <w:r w:rsidR="00B47D70">
          <w:rPr>
            <w:webHidden/>
          </w:rPr>
          <w:fldChar w:fldCharType="end"/>
        </w:r>
      </w:hyperlink>
    </w:p>
    <w:p w14:paraId="7E2221F1" w14:textId="1A686F61" w:rsidR="00B47D70" w:rsidRDefault="00EC77E5">
      <w:pPr>
        <w:pStyle w:val="TOC1"/>
        <w:rPr>
          <w:rFonts w:eastAsiaTheme="minorEastAsia"/>
          <w:b w:val="0"/>
          <w:kern w:val="2"/>
          <w:sz w:val="24"/>
          <w:szCs w:val="24"/>
          <w:lang w:eastAsia="en-GB"/>
          <w14:ligatures w14:val="standardContextual"/>
        </w:rPr>
      </w:pPr>
      <w:hyperlink w:anchor="_Toc165395879" w:history="1">
        <w:r w:rsidR="00B47D70" w:rsidRPr="004135EA">
          <w:rPr>
            <w:rStyle w:val="Hyperlink"/>
          </w:rPr>
          <w:t>4</w:t>
        </w:r>
        <w:r w:rsidR="00B47D70">
          <w:rPr>
            <w:rFonts w:eastAsiaTheme="minorEastAsia"/>
            <w:b w:val="0"/>
            <w:kern w:val="2"/>
            <w:sz w:val="24"/>
            <w:szCs w:val="24"/>
            <w:lang w:eastAsia="en-GB"/>
            <w14:ligatures w14:val="standardContextual"/>
          </w:rPr>
          <w:tab/>
        </w:r>
        <w:r w:rsidR="00B47D70" w:rsidRPr="004135EA">
          <w:rPr>
            <w:rStyle w:val="Hyperlink"/>
          </w:rPr>
          <w:t>Default guideline value derivation</w:t>
        </w:r>
        <w:r w:rsidR="00B47D70">
          <w:rPr>
            <w:webHidden/>
          </w:rPr>
          <w:tab/>
        </w:r>
        <w:r w:rsidR="00B47D70">
          <w:rPr>
            <w:webHidden/>
          </w:rPr>
          <w:fldChar w:fldCharType="begin"/>
        </w:r>
        <w:r w:rsidR="00B47D70">
          <w:rPr>
            <w:webHidden/>
          </w:rPr>
          <w:instrText xml:space="preserve"> PAGEREF _Toc165395879 \h </w:instrText>
        </w:r>
        <w:r w:rsidR="00B47D70">
          <w:rPr>
            <w:webHidden/>
          </w:rPr>
        </w:r>
        <w:r w:rsidR="00B47D70">
          <w:rPr>
            <w:webHidden/>
          </w:rPr>
          <w:fldChar w:fldCharType="separate"/>
        </w:r>
        <w:r w:rsidR="00DF4000">
          <w:rPr>
            <w:webHidden/>
          </w:rPr>
          <w:t>7</w:t>
        </w:r>
        <w:r w:rsidR="00B47D70">
          <w:rPr>
            <w:webHidden/>
          </w:rPr>
          <w:fldChar w:fldCharType="end"/>
        </w:r>
      </w:hyperlink>
    </w:p>
    <w:p w14:paraId="7E7D05FF" w14:textId="280F1853" w:rsidR="00B47D70" w:rsidRDefault="00EC77E5">
      <w:pPr>
        <w:pStyle w:val="TOC2"/>
        <w:tabs>
          <w:tab w:val="left" w:pos="1200"/>
        </w:tabs>
        <w:rPr>
          <w:rFonts w:eastAsiaTheme="minorEastAsia"/>
          <w:kern w:val="2"/>
          <w:sz w:val="24"/>
          <w:szCs w:val="24"/>
          <w:lang w:eastAsia="en-GB"/>
          <w14:ligatures w14:val="standardContextual"/>
        </w:rPr>
      </w:pPr>
      <w:hyperlink w:anchor="_Toc165395880" w:history="1">
        <w:r w:rsidR="00B47D70" w:rsidRPr="004135EA">
          <w:rPr>
            <w:rStyle w:val="Hyperlink"/>
          </w:rPr>
          <w:t>4.1</w:t>
        </w:r>
        <w:r w:rsidR="00B47D70">
          <w:rPr>
            <w:rFonts w:eastAsiaTheme="minorEastAsia"/>
            <w:kern w:val="2"/>
            <w:sz w:val="24"/>
            <w:szCs w:val="24"/>
            <w:lang w:eastAsia="en-GB"/>
            <w14:ligatures w14:val="standardContextual"/>
          </w:rPr>
          <w:tab/>
        </w:r>
        <w:r w:rsidR="00B47D70" w:rsidRPr="004135EA">
          <w:rPr>
            <w:rStyle w:val="Hyperlink"/>
          </w:rPr>
          <w:t>Toxicity data used in derivation</w:t>
        </w:r>
        <w:r w:rsidR="00B47D70">
          <w:rPr>
            <w:webHidden/>
          </w:rPr>
          <w:tab/>
        </w:r>
        <w:r w:rsidR="00B47D70">
          <w:rPr>
            <w:webHidden/>
          </w:rPr>
          <w:fldChar w:fldCharType="begin"/>
        </w:r>
        <w:r w:rsidR="00B47D70">
          <w:rPr>
            <w:webHidden/>
          </w:rPr>
          <w:instrText xml:space="preserve"> PAGEREF _Toc165395880 \h </w:instrText>
        </w:r>
        <w:r w:rsidR="00B47D70">
          <w:rPr>
            <w:webHidden/>
          </w:rPr>
        </w:r>
        <w:r w:rsidR="00B47D70">
          <w:rPr>
            <w:webHidden/>
          </w:rPr>
          <w:fldChar w:fldCharType="separate"/>
        </w:r>
        <w:r w:rsidR="00DF4000">
          <w:rPr>
            <w:webHidden/>
          </w:rPr>
          <w:t>7</w:t>
        </w:r>
        <w:r w:rsidR="00B47D70">
          <w:rPr>
            <w:webHidden/>
          </w:rPr>
          <w:fldChar w:fldCharType="end"/>
        </w:r>
      </w:hyperlink>
    </w:p>
    <w:p w14:paraId="1D5BF39C" w14:textId="3121291B" w:rsidR="00B47D70" w:rsidRDefault="00EC77E5">
      <w:pPr>
        <w:pStyle w:val="TOC2"/>
        <w:tabs>
          <w:tab w:val="left" w:pos="1200"/>
        </w:tabs>
        <w:rPr>
          <w:rFonts w:eastAsiaTheme="minorEastAsia"/>
          <w:kern w:val="2"/>
          <w:sz w:val="24"/>
          <w:szCs w:val="24"/>
          <w:lang w:eastAsia="en-GB"/>
          <w14:ligatures w14:val="standardContextual"/>
        </w:rPr>
      </w:pPr>
      <w:hyperlink w:anchor="_Toc165395881" w:history="1">
        <w:r w:rsidR="00B47D70" w:rsidRPr="004135EA">
          <w:rPr>
            <w:rStyle w:val="Hyperlink"/>
          </w:rPr>
          <w:t>4.2</w:t>
        </w:r>
        <w:r w:rsidR="00B47D70">
          <w:rPr>
            <w:rFonts w:eastAsiaTheme="minorEastAsia"/>
            <w:kern w:val="2"/>
            <w:sz w:val="24"/>
            <w:szCs w:val="24"/>
            <w:lang w:eastAsia="en-GB"/>
            <w14:ligatures w14:val="standardContextual"/>
          </w:rPr>
          <w:tab/>
        </w:r>
        <w:r w:rsidR="00B47D70" w:rsidRPr="004135EA">
          <w:rPr>
            <w:rStyle w:val="Hyperlink"/>
          </w:rPr>
          <w:t>Species sensitivity distribution</w:t>
        </w:r>
        <w:r w:rsidR="00B47D70">
          <w:rPr>
            <w:webHidden/>
          </w:rPr>
          <w:tab/>
        </w:r>
        <w:r w:rsidR="00B47D70">
          <w:rPr>
            <w:webHidden/>
          </w:rPr>
          <w:fldChar w:fldCharType="begin"/>
        </w:r>
        <w:r w:rsidR="00B47D70">
          <w:rPr>
            <w:webHidden/>
          </w:rPr>
          <w:instrText xml:space="preserve"> PAGEREF _Toc165395881 \h </w:instrText>
        </w:r>
        <w:r w:rsidR="00B47D70">
          <w:rPr>
            <w:webHidden/>
          </w:rPr>
        </w:r>
        <w:r w:rsidR="00B47D70">
          <w:rPr>
            <w:webHidden/>
          </w:rPr>
          <w:fldChar w:fldCharType="separate"/>
        </w:r>
        <w:r w:rsidR="00DF4000">
          <w:rPr>
            <w:webHidden/>
          </w:rPr>
          <w:t>11</w:t>
        </w:r>
        <w:r w:rsidR="00B47D70">
          <w:rPr>
            <w:webHidden/>
          </w:rPr>
          <w:fldChar w:fldCharType="end"/>
        </w:r>
      </w:hyperlink>
    </w:p>
    <w:p w14:paraId="6B9D77C5" w14:textId="17A09376" w:rsidR="00B47D70" w:rsidRDefault="00EC77E5">
      <w:pPr>
        <w:pStyle w:val="TOC2"/>
        <w:tabs>
          <w:tab w:val="left" w:pos="1200"/>
        </w:tabs>
        <w:rPr>
          <w:rFonts w:eastAsiaTheme="minorEastAsia"/>
          <w:kern w:val="2"/>
          <w:sz w:val="24"/>
          <w:szCs w:val="24"/>
          <w:lang w:eastAsia="en-GB"/>
          <w14:ligatures w14:val="standardContextual"/>
        </w:rPr>
      </w:pPr>
      <w:hyperlink w:anchor="_Toc165395882" w:history="1">
        <w:r w:rsidR="00B47D70" w:rsidRPr="004135EA">
          <w:rPr>
            <w:rStyle w:val="Hyperlink"/>
          </w:rPr>
          <w:t>4.3</w:t>
        </w:r>
        <w:r w:rsidR="00B47D70">
          <w:rPr>
            <w:rFonts w:eastAsiaTheme="minorEastAsia"/>
            <w:kern w:val="2"/>
            <w:sz w:val="24"/>
            <w:szCs w:val="24"/>
            <w:lang w:eastAsia="en-GB"/>
            <w14:ligatures w14:val="standardContextual"/>
          </w:rPr>
          <w:tab/>
        </w:r>
        <w:r w:rsidR="00B47D70" w:rsidRPr="004135EA">
          <w:rPr>
            <w:rStyle w:val="Hyperlink"/>
          </w:rPr>
          <w:t>Default guideline values</w:t>
        </w:r>
        <w:r w:rsidR="00B47D70">
          <w:rPr>
            <w:webHidden/>
          </w:rPr>
          <w:tab/>
        </w:r>
        <w:r w:rsidR="00B47D70">
          <w:rPr>
            <w:webHidden/>
          </w:rPr>
          <w:fldChar w:fldCharType="begin"/>
        </w:r>
        <w:r w:rsidR="00B47D70">
          <w:rPr>
            <w:webHidden/>
          </w:rPr>
          <w:instrText xml:space="preserve"> PAGEREF _Toc165395882 \h </w:instrText>
        </w:r>
        <w:r w:rsidR="00B47D70">
          <w:rPr>
            <w:webHidden/>
          </w:rPr>
        </w:r>
        <w:r w:rsidR="00B47D70">
          <w:rPr>
            <w:webHidden/>
          </w:rPr>
          <w:fldChar w:fldCharType="separate"/>
        </w:r>
        <w:r w:rsidR="00DF4000">
          <w:rPr>
            <w:webHidden/>
          </w:rPr>
          <w:t>12</w:t>
        </w:r>
        <w:r w:rsidR="00B47D70">
          <w:rPr>
            <w:webHidden/>
          </w:rPr>
          <w:fldChar w:fldCharType="end"/>
        </w:r>
      </w:hyperlink>
    </w:p>
    <w:p w14:paraId="1308A114" w14:textId="418021A7" w:rsidR="00B47D70" w:rsidRDefault="00EC77E5">
      <w:pPr>
        <w:pStyle w:val="TOC2"/>
        <w:tabs>
          <w:tab w:val="left" w:pos="1200"/>
        </w:tabs>
        <w:rPr>
          <w:rFonts w:eastAsiaTheme="minorEastAsia"/>
          <w:kern w:val="2"/>
          <w:sz w:val="24"/>
          <w:szCs w:val="24"/>
          <w:lang w:eastAsia="en-GB"/>
          <w14:ligatures w14:val="standardContextual"/>
        </w:rPr>
      </w:pPr>
      <w:hyperlink w:anchor="_Toc165395883" w:history="1">
        <w:r w:rsidR="00B47D70" w:rsidRPr="004135EA">
          <w:rPr>
            <w:rStyle w:val="Hyperlink"/>
          </w:rPr>
          <w:t>4.4</w:t>
        </w:r>
        <w:r w:rsidR="00B47D70">
          <w:rPr>
            <w:rFonts w:eastAsiaTheme="minorEastAsia"/>
            <w:kern w:val="2"/>
            <w:sz w:val="24"/>
            <w:szCs w:val="24"/>
            <w:lang w:eastAsia="en-GB"/>
            <w14:ligatures w14:val="standardContextual"/>
          </w:rPr>
          <w:tab/>
        </w:r>
        <w:r w:rsidR="00B47D70" w:rsidRPr="004135EA">
          <w:rPr>
            <w:rStyle w:val="Hyperlink"/>
          </w:rPr>
          <w:t>Reliability classification</w:t>
        </w:r>
        <w:r w:rsidR="00B47D70">
          <w:rPr>
            <w:webHidden/>
          </w:rPr>
          <w:tab/>
        </w:r>
        <w:r w:rsidR="00B47D70">
          <w:rPr>
            <w:webHidden/>
          </w:rPr>
          <w:fldChar w:fldCharType="begin"/>
        </w:r>
        <w:r w:rsidR="00B47D70">
          <w:rPr>
            <w:webHidden/>
          </w:rPr>
          <w:instrText xml:space="preserve"> PAGEREF _Toc165395883 \h </w:instrText>
        </w:r>
        <w:r w:rsidR="00B47D70">
          <w:rPr>
            <w:webHidden/>
          </w:rPr>
        </w:r>
        <w:r w:rsidR="00B47D70">
          <w:rPr>
            <w:webHidden/>
          </w:rPr>
          <w:fldChar w:fldCharType="separate"/>
        </w:r>
        <w:r w:rsidR="00DF4000">
          <w:rPr>
            <w:webHidden/>
          </w:rPr>
          <w:t>13</w:t>
        </w:r>
        <w:r w:rsidR="00B47D70">
          <w:rPr>
            <w:webHidden/>
          </w:rPr>
          <w:fldChar w:fldCharType="end"/>
        </w:r>
      </w:hyperlink>
    </w:p>
    <w:p w14:paraId="4D182DF1" w14:textId="3DA08450" w:rsidR="00B47D70" w:rsidRDefault="00EC77E5">
      <w:pPr>
        <w:pStyle w:val="TOC1"/>
        <w:rPr>
          <w:rFonts w:eastAsiaTheme="minorEastAsia"/>
          <w:b w:val="0"/>
          <w:kern w:val="2"/>
          <w:sz w:val="24"/>
          <w:szCs w:val="24"/>
          <w:lang w:eastAsia="en-GB"/>
          <w14:ligatures w14:val="standardContextual"/>
        </w:rPr>
      </w:pPr>
      <w:hyperlink w:anchor="_Toc165395884" w:history="1">
        <w:r w:rsidR="00B47D70" w:rsidRPr="004135EA">
          <w:rPr>
            <w:rStyle w:val="Hyperlink"/>
          </w:rPr>
          <w:t>Glossary and acronyms</w:t>
        </w:r>
        <w:r w:rsidR="00B47D70">
          <w:rPr>
            <w:webHidden/>
          </w:rPr>
          <w:tab/>
        </w:r>
        <w:r w:rsidR="00B47D70">
          <w:rPr>
            <w:webHidden/>
          </w:rPr>
          <w:fldChar w:fldCharType="begin"/>
        </w:r>
        <w:r w:rsidR="00B47D70">
          <w:rPr>
            <w:webHidden/>
          </w:rPr>
          <w:instrText xml:space="preserve"> PAGEREF _Toc165395884 \h </w:instrText>
        </w:r>
        <w:r w:rsidR="00B47D70">
          <w:rPr>
            <w:webHidden/>
          </w:rPr>
        </w:r>
        <w:r w:rsidR="00B47D70">
          <w:rPr>
            <w:webHidden/>
          </w:rPr>
          <w:fldChar w:fldCharType="separate"/>
        </w:r>
        <w:r w:rsidR="00DF4000">
          <w:rPr>
            <w:webHidden/>
          </w:rPr>
          <w:t>14</w:t>
        </w:r>
        <w:r w:rsidR="00B47D70">
          <w:rPr>
            <w:webHidden/>
          </w:rPr>
          <w:fldChar w:fldCharType="end"/>
        </w:r>
      </w:hyperlink>
    </w:p>
    <w:p w14:paraId="33A760CD" w14:textId="7FE87A74" w:rsidR="00B47D70" w:rsidRDefault="00EC77E5">
      <w:pPr>
        <w:pStyle w:val="TOC1"/>
        <w:rPr>
          <w:rFonts w:eastAsiaTheme="minorEastAsia"/>
          <w:b w:val="0"/>
          <w:kern w:val="2"/>
          <w:sz w:val="24"/>
          <w:szCs w:val="24"/>
          <w:lang w:eastAsia="en-GB"/>
          <w14:ligatures w14:val="standardContextual"/>
        </w:rPr>
      </w:pPr>
      <w:hyperlink w:anchor="_Toc165395885" w:history="1">
        <w:r w:rsidR="00B47D70" w:rsidRPr="004135EA">
          <w:rPr>
            <w:rStyle w:val="Hyperlink"/>
          </w:rPr>
          <w:t>Appendix A: modality assessment for nitrate</w:t>
        </w:r>
        <w:r w:rsidR="00B47D70">
          <w:rPr>
            <w:webHidden/>
          </w:rPr>
          <w:tab/>
        </w:r>
        <w:r w:rsidR="00B47D70">
          <w:rPr>
            <w:webHidden/>
          </w:rPr>
          <w:fldChar w:fldCharType="begin"/>
        </w:r>
        <w:r w:rsidR="00B47D70">
          <w:rPr>
            <w:webHidden/>
          </w:rPr>
          <w:instrText xml:space="preserve"> PAGEREF _Toc165395885 \h </w:instrText>
        </w:r>
        <w:r w:rsidR="00B47D70">
          <w:rPr>
            <w:webHidden/>
          </w:rPr>
        </w:r>
        <w:r w:rsidR="00B47D70">
          <w:rPr>
            <w:webHidden/>
          </w:rPr>
          <w:fldChar w:fldCharType="separate"/>
        </w:r>
        <w:r w:rsidR="00DF4000">
          <w:rPr>
            <w:webHidden/>
          </w:rPr>
          <w:t>15</w:t>
        </w:r>
        <w:r w:rsidR="00B47D70">
          <w:rPr>
            <w:webHidden/>
          </w:rPr>
          <w:fldChar w:fldCharType="end"/>
        </w:r>
      </w:hyperlink>
    </w:p>
    <w:p w14:paraId="373961AE" w14:textId="0CE7AA1E" w:rsidR="00B47D70" w:rsidRDefault="00EC77E5">
      <w:pPr>
        <w:pStyle w:val="TOC1"/>
        <w:rPr>
          <w:rFonts w:eastAsiaTheme="minorEastAsia"/>
          <w:b w:val="0"/>
          <w:kern w:val="2"/>
          <w:sz w:val="24"/>
          <w:szCs w:val="24"/>
          <w:lang w:eastAsia="en-GB"/>
          <w14:ligatures w14:val="standardContextual"/>
        </w:rPr>
      </w:pPr>
      <w:hyperlink w:anchor="_Toc165395886" w:history="1">
        <w:r w:rsidR="00B47D70" w:rsidRPr="004135EA">
          <w:rPr>
            <w:rStyle w:val="Hyperlink"/>
          </w:rPr>
          <w:t>Appendix B: assessment of appropriate hardness categories for nitrate toxicity data and default guideline values</w:t>
        </w:r>
        <w:r w:rsidR="00B47D70">
          <w:rPr>
            <w:webHidden/>
          </w:rPr>
          <w:tab/>
        </w:r>
        <w:r w:rsidR="00B47D70">
          <w:rPr>
            <w:webHidden/>
          </w:rPr>
          <w:fldChar w:fldCharType="begin"/>
        </w:r>
        <w:r w:rsidR="00B47D70">
          <w:rPr>
            <w:webHidden/>
          </w:rPr>
          <w:instrText xml:space="preserve"> PAGEREF _Toc165395886 \h </w:instrText>
        </w:r>
        <w:r w:rsidR="00B47D70">
          <w:rPr>
            <w:webHidden/>
          </w:rPr>
        </w:r>
        <w:r w:rsidR="00B47D70">
          <w:rPr>
            <w:webHidden/>
          </w:rPr>
          <w:fldChar w:fldCharType="separate"/>
        </w:r>
        <w:r w:rsidR="00DF4000">
          <w:rPr>
            <w:webHidden/>
          </w:rPr>
          <w:t>18</w:t>
        </w:r>
        <w:r w:rsidR="00B47D70">
          <w:rPr>
            <w:webHidden/>
          </w:rPr>
          <w:fldChar w:fldCharType="end"/>
        </w:r>
      </w:hyperlink>
    </w:p>
    <w:p w14:paraId="2F651572" w14:textId="7D274450" w:rsidR="00B47D70" w:rsidRDefault="00EC77E5">
      <w:pPr>
        <w:pStyle w:val="TOC1"/>
        <w:rPr>
          <w:rFonts w:eastAsiaTheme="minorEastAsia"/>
          <w:b w:val="0"/>
          <w:kern w:val="2"/>
          <w:sz w:val="24"/>
          <w:szCs w:val="24"/>
          <w:lang w:eastAsia="en-GB"/>
          <w14:ligatures w14:val="standardContextual"/>
        </w:rPr>
      </w:pPr>
      <w:hyperlink w:anchor="_Toc165395887" w:history="1">
        <w:r w:rsidR="00B47D70" w:rsidRPr="004135EA">
          <w:rPr>
            <w:rStyle w:val="Hyperlink"/>
          </w:rPr>
          <w:t>Appendix C: full details of chronic toxicity data used to derive nitrate (freshwater) guideline values sorted into hardness ranges</w:t>
        </w:r>
        <w:r w:rsidR="00B47D70">
          <w:rPr>
            <w:webHidden/>
          </w:rPr>
          <w:tab/>
        </w:r>
        <w:r w:rsidR="00B47D70">
          <w:rPr>
            <w:webHidden/>
          </w:rPr>
          <w:fldChar w:fldCharType="begin"/>
        </w:r>
        <w:r w:rsidR="00B47D70">
          <w:rPr>
            <w:webHidden/>
          </w:rPr>
          <w:instrText xml:space="preserve"> PAGEREF _Toc165395887 \h </w:instrText>
        </w:r>
        <w:r w:rsidR="00B47D70">
          <w:rPr>
            <w:webHidden/>
          </w:rPr>
        </w:r>
        <w:r w:rsidR="00B47D70">
          <w:rPr>
            <w:webHidden/>
          </w:rPr>
          <w:fldChar w:fldCharType="separate"/>
        </w:r>
        <w:r w:rsidR="00DF4000">
          <w:rPr>
            <w:webHidden/>
          </w:rPr>
          <w:t>21</w:t>
        </w:r>
        <w:r w:rsidR="00B47D70">
          <w:rPr>
            <w:webHidden/>
          </w:rPr>
          <w:fldChar w:fldCharType="end"/>
        </w:r>
      </w:hyperlink>
    </w:p>
    <w:p w14:paraId="53F489F5" w14:textId="24657F2D" w:rsidR="00B47D70" w:rsidRDefault="00EC77E5">
      <w:pPr>
        <w:pStyle w:val="TOC1"/>
        <w:rPr>
          <w:rFonts w:eastAsiaTheme="minorEastAsia"/>
          <w:b w:val="0"/>
          <w:kern w:val="2"/>
          <w:sz w:val="24"/>
          <w:szCs w:val="24"/>
          <w:lang w:eastAsia="en-GB"/>
          <w14:ligatures w14:val="standardContextual"/>
        </w:rPr>
      </w:pPr>
      <w:hyperlink w:anchor="_Toc165395888" w:history="1">
        <w:r w:rsidR="00B47D70" w:rsidRPr="004135EA">
          <w:rPr>
            <w:rStyle w:val="Hyperlink"/>
          </w:rPr>
          <w:t>Appendix D: relationships between hardness and other major ion variables for Australian and New Zealand freshwaters</w:t>
        </w:r>
        <w:r w:rsidR="00B47D70">
          <w:rPr>
            <w:webHidden/>
          </w:rPr>
          <w:tab/>
        </w:r>
        <w:r w:rsidR="00B47D70">
          <w:rPr>
            <w:webHidden/>
          </w:rPr>
          <w:fldChar w:fldCharType="begin"/>
        </w:r>
        <w:r w:rsidR="00B47D70">
          <w:rPr>
            <w:webHidden/>
          </w:rPr>
          <w:instrText xml:space="preserve"> PAGEREF _Toc165395888 \h </w:instrText>
        </w:r>
        <w:r w:rsidR="00B47D70">
          <w:rPr>
            <w:webHidden/>
          </w:rPr>
        </w:r>
        <w:r w:rsidR="00B47D70">
          <w:rPr>
            <w:webHidden/>
          </w:rPr>
          <w:fldChar w:fldCharType="separate"/>
        </w:r>
        <w:r w:rsidR="00DF4000">
          <w:rPr>
            <w:webHidden/>
          </w:rPr>
          <w:t>25</w:t>
        </w:r>
        <w:r w:rsidR="00B47D70">
          <w:rPr>
            <w:webHidden/>
          </w:rPr>
          <w:fldChar w:fldCharType="end"/>
        </w:r>
      </w:hyperlink>
    </w:p>
    <w:p w14:paraId="675D6A25" w14:textId="1978BD2D" w:rsidR="00B47D70" w:rsidRDefault="00EC77E5">
      <w:pPr>
        <w:pStyle w:val="TOC1"/>
        <w:rPr>
          <w:rFonts w:eastAsiaTheme="minorEastAsia"/>
          <w:b w:val="0"/>
          <w:kern w:val="2"/>
          <w:sz w:val="24"/>
          <w:szCs w:val="24"/>
          <w:lang w:eastAsia="en-GB"/>
          <w14:ligatures w14:val="standardContextual"/>
        </w:rPr>
      </w:pPr>
      <w:hyperlink w:anchor="_Toc165395889" w:history="1">
        <w:r w:rsidR="00B47D70" w:rsidRPr="004135EA">
          <w:rPr>
            <w:rStyle w:val="Hyperlink"/>
          </w:rPr>
          <w:t>References</w:t>
        </w:r>
        <w:r w:rsidR="00B47D70">
          <w:rPr>
            <w:webHidden/>
          </w:rPr>
          <w:tab/>
        </w:r>
        <w:r w:rsidR="00B47D70">
          <w:rPr>
            <w:webHidden/>
          </w:rPr>
          <w:fldChar w:fldCharType="begin"/>
        </w:r>
        <w:r w:rsidR="00B47D70">
          <w:rPr>
            <w:webHidden/>
          </w:rPr>
          <w:instrText xml:space="preserve"> PAGEREF _Toc165395889 \h </w:instrText>
        </w:r>
        <w:r w:rsidR="00B47D70">
          <w:rPr>
            <w:webHidden/>
          </w:rPr>
        </w:r>
        <w:r w:rsidR="00B47D70">
          <w:rPr>
            <w:webHidden/>
          </w:rPr>
          <w:fldChar w:fldCharType="separate"/>
        </w:r>
        <w:r w:rsidR="00DF4000">
          <w:rPr>
            <w:webHidden/>
          </w:rPr>
          <w:t>29</w:t>
        </w:r>
        <w:r w:rsidR="00B47D70">
          <w:rPr>
            <w:webHidden/>
          </w:rPr>
          <w:fldChar w:fldCharType="end"/>
        </w:r>
      </w:hyperlink>
    </w:p>
    <w:p w14:paraId="11B0DAB9" w14:textId="05BE0E19" w:rsidR="001C0D1C" w:rsidRDefault="00104712">
      <w:pPr>
        <w:pStyle w:val="TOCHeading2"/>
      </w:pPr>
      <w:r>
        <w:rPr>
          <w:rFonts w:asciiTheme="minorHAnsi" w:eastAsiaTheme="minorHAnsi" w:hAnsiTheme="minorHAnsi" w:cstheme="minorBidi"/>
          <w:b/>
          <w:noProof/>
          <w:color w:val="auto"/>
          <w:sz w:val="22"/>
          <w:szCs w:val="24"/>
          <w:lang w:val="en-AU"/>
        </w:rPr>
        <w:fldChar w:fldCharType="end"/>
      </w:r>
      <w:r w:rsidR="00E55B1C">
        <w:t>Figures</w:t>
      </w:r>
    </w:p>
    <w:p w14:paraId="746712D7" w14:textId="41E01C3E" w:rsidR="00B47D70" w:rsidRDefault="00195298">
      <w:pPr>
        <w:pStyle w:val="TableofFigures"/>
        <w:tabs>
          <w:tab w:val="right" w:leader="dot" w:pos="9060"/>
        </w:tabs>
        <w:rPr>
          <w:rFonts w:eastAsiaTheme="minorEastAsia"/>
          <w:noProof/>
          <w:kern w:val="2"/>
          <w:sz w:val="24"/>
          <w:szCs w:val="24"/>
          <w:lang w:eastAsia="en-GB"/>
          <w14:ligatures w14:val="standardContextual"/>
        </w:rPr>
      </w:pPr>
      <w:r>
        <w:fldChar w:fldCharType="begin"/>
      </w:r>
      <w:r>
        <w:instrText xml:space="preserve"> TOC \h \z \c "Figure" </w:instrText>
      </w:r>
      <w:r>
        <w:fldChar w:fldCharType="separate"/>
      </w:r>
      <w:hyperlink w:anchor="_Toc165395890" w:history="1">
        <w:r w:rsidR="00B47D70" w:rsidRPr="00D254C1">
          <w:rPr>
            <w:rStyle w:val="Hyperlink"/>
            <w:noProof/>
          </w:rPr>
          <w:t>Figure 1 Species sensitivity distributions (from Burrlioz) of chronic toxicity data for nitrate (NO</w:t>
        </w:r>
        <w:r w:rsidR="00B47D70" w:rsidRPr="00D254C1">
          <w:rPr>
            <w:rStyle w:val="Hyperlink"/>
            <w:noProof/>
            <w:vertAlign w:val="subscript"/>
          </w:rPr>
          <w:t>3</w:t>
        </w:r>
        <w:r w:rsidR="00B47D70" w:rsidRPr="00D254C1">
          <w:rPr>
            <w:rStyle w:val="Hyperlink"/>
            <w:noProof/>
            <w:vertAlign w:val="superscript"/>
          </w:rPr>
          <w:t>−</w:t>
        </w:r>
        <w:r w:rsidR="00B47D70" w:rsidRPr="00D254C1">
          <w:rPr>
            <w:rStyle w:val="Hyperlink"/>
            <w:noProof/>
          </w:rPr>
          <w:t>-N) in freshwater. (a) Soft water (&lt; 30 mg/L CaCO</w:t>
        </w:r>
        <w:r w:rsidR="00B47D70" w:rsidRPr="00D254C1">
          <w:rPr>
            <w:rStyle w:val="Hyperlink"/>
            <w:noProof/>
            <w:vertAlign w:val="subscript"/>
          </w:rPr>
          <w:t>3</w:t>
        </w:r>
        <w:r w:rsidR="00B47D70" w:rsidRPr="00D254C1">
          <w:rPr>
            <w:rStyle w:val="Hyperlink"/>
            <w:noProof/>
          </w:rPr>
          <w:t>), (b) moderately hard water (30–150 mg/L CaCO</w:t>
        </w:r>
        <w:r w:rsidR="00B47D70" w:rsidRPr="00D254C1">
          <w:rPr>
            <w:rStyle w:val="Hyperlink"/>
            <w:noProof/>
            <w:vertAlign w:val="subscript"/>
          </w:rPr>
          <w:t>3</w:t>
        </w:r>
        <w:r w:rsidR="00B47D70" w:rsidRPr="00D254C1">
          <w:rPr>
            <w:rStyle w:val="Hyperlink"/>
            <w:noProof/>
          </w:rPr>
          <w:t>) and (c) hard water (&gt; 150 mg/L CaCO</w:t>
        </w:r>
        <w:r w:rsidR="00B47D70" w:rsidRPr="00D254C1">
          <w:rPr>
            <w:rStyle w:val="Hyperlink"/>
            <w:noProof/>
            <w:vertAlign w:val="subscript"/>
          </w:rPr>
          <w:t>3</w:t>
        </w:r>
        <w:r w:rsidR="00B47D70" w:rsidRPr="00D254C1">
          <w:rPr>
            <w:rStyle w:val="Hyperlink"/>
            <w:noProof/>
          </w:rPr>
          <w:t>)</w:t>
        </w:r>
        <w:r w:rsidR="00B47D70">
          <w:rPr>
            <w:noProof/>
            <w:webHidden/>
          </w:rPr>
          <w:tab/>
        </w:r>
        <w:r w:rsidR="00B47D70">
          <w:rPr>
            <w:noProof/>
            <w:webHidden/>
          </w:rPr>
          <w:fldChar w:fldCharType="begin"/>
        </w:r>
        <w:r w:rsidR="00B47D70">
          <w:rPr>
            <w:noProof/>
            <w:webHidden/>
          </w:rPr>
          <w:instrText xml:space="preserve"> PAGEREF _Toc165395890 \h </w:instrText>
        </w:r>
        <w:r w:rsidR="00B47D70">
          <w:rPr>
            <w:noProof/>
            <w:webHidden/>
          </w:rPr>
        </w:r>
        <w:r w:rsidR="00B47D70">
          <w:rPr>
            <w:noProof/>
            <w:webHidden/>
          </w:rPr>
          <w:fldChar w:fldCharType="separate"/>
        </w:r>
        <w:r w:rsidR="00DF4000">
          <w:rPr>
            <w:noProof/>
            <w:webHidden/>
          </w:rPr>
          <w:t>11</w:t>
        </w:r>
        <w:r w:rsidR="00B47D70">
          <w:rPr>
            <w:noProof/>
            <w:webHidden/>
          </w:rPr>
          <w:fldChar w:fldCharType="end"/>
        </w:r>
      </w:hyperlink>
    </w:p>
    <w:p w14:paraId="17A22399" w14:textId="314ABB91" w:rsidR="001C0D1C" w:rsidRDefault="00195298" w:rsidP="003804B1">
      <w:pPr>
        <w:pStyle w:val="TOCHeading2"/>
      </w:pPr>
      <w:r>
        <w:fldChar w:fldCharType="end"/>
      </w:r>
      <w:r w:rsidR="00E55B1C">
        <w:t>Tables</w:t>
      </w:r>
    </w:p>
    <w:p w14:paraId="0108DB90" w14:textId="4A2EB357" w:rsidR="00B47D70" w:rsidRDefault="003804B1">
      <w:pPr>
        <w:pStyle w:val="TableofFigures"/>
        <w:tabs>
          <w:tab w:val="right" w:leader="dot" w:pos="9060"/>
        </w:tabs>
        <w:rPr>
          <w:rFonts w:eastAsiaTheme="minorEastAsia"/>
          <w:noProof/>
          <w:kern w:val="2"/>
          <w:sz w:val="24"/>
          <w:szCs w:val="24"/>
          <w:lang w:eastAsia="en-GB"/>
          <w14:ligatures w14:val="standardContextual"/>
        </w:rPr>
      </w:pPr>
      <w:r>
        <w:rPr>
          <w:rFonts w:eastAsiaTheme="minorEastAsia" w:cstheme="minorHAnsi"/>
          <w:b/>
          <w:bCs/>
          <w:lang w:bidi="en-US"/>
        </w:rPr>
        <w:fldChar w:fldCharType="begin"/>
      </w:r>
      <w:r>
        <w:rPr>
          <w:rFonts w:eastAsiaTheme="minorEastAsia" w:cstheme="minorHAnsi"/>
          <w:b/>
          <w:bCs/>
          <w:lang w:bidi="en-US"/>
        </w:rPr>
        <w:instrText xml:space="preserve"> TOC \h \z \c "Table" </w:instrText>
      </w:r>
      <w:r>
        <w:rPr>
          <w:rFonts w:eastAsiaTheme="minorEastAsia" w:cstheme="minorHAnsi"/>
          <w:b/>
          <w:bCs/>
          <w:lang w:bidi="en-US"/>
        </w:rPr>
        <w:fldChar w:fldCharType="separate"/>
      </w:r>
      <w:hyperlink w:anchor="_Toc165395891" w:history="1">
        <w:r w:rsidR="00B47D70" w:rsidRPr="000435E7">
          <w:rPr>
            <w:rStyle w:val="Hyperlink"/>
            <w:noProof/>
          </w:rPr>
          <w:t>Table 1 Summary of chronic toxicity data values for nitrate in freshwaters for 3 hardness ranges; values are reported to no more than 3 significant figures</w:t>
        </w:r>
        <w:r w:rsidR="00B47D70">
          <w:rPr>
            <w:noProof/>
            <w:webHidden/>
          </w:rPr>
          <w:tab/>
        </w:r>
        <w:r w:rsidR="00B47D70">
          <w:rPr>
            <w:noProof/>
            <w:webHidden/>
          </w:rPr>
          <w:fldChar w:fldCharType="begin"/>
        </w:r>
        <w:r w:rsidR="00B47D70">
          <w:rPr>
            <w:noProof/>
            <w:webHidden/>
          </w:rPr>
          <w:instrText xml:space="preserve"> PAGEREF _Toc165395891 \h </w:instrText>
        </w:r>
        <w:r w:rsidR="00B47D70">
          <w:rPr>
            <w:noProof/>
            <w:webHidden/>
          </w:rPr>
        </w:r>
        <w:r w:rsidR="00B47D70">
          <w:rPr>
            <w:noProof/>
            <w:webHidden/>
          </w:rPr>
          <w:fldChar w:fldCharType="separate"/>
        </w:r>
        <w:r w:rsidR="00DF4000">
          <w:rPr>
            <w:noProof/>
            <w:webHidden/>
          </w:rPr>
          <w:t>9</w:t>
        </w:r>
        <w:r w:rsidR="00B47D70">
          <w:rPr>
            <w:noProof/>
            <w:webHidden/>
          </w:rPr>
          <w:fldChar w:fldCharType="end"/>
        </w:r>
      </w:hyperlink>
    </w:p>
    <w:p w14:paraId="4BDBC508" w14:textId="11CC604B" w:rsidR="00B47D70" w:rsidRDefault="00EC77E5">
      <w:pPr>
        <w:pStyle w:val="TableofFigures"/>
        <w:tabs>
          <w:tab w:val="right" w:leader="dot" w:pos="9060"/>
        </w:tabs>
        <w:rPr>
          <w:rFonts w:eastAsiaTheme="minorEastAsia"/>
          <w:noProof/>
          <w:kern w:val="2"/>
          <w:sz w:val="24"/>
          <w:szCs w:val="24"/>
          <w:lang w:eastAsia="en-GB"/>
          <w14:ligatures w14:val="standardContextual"/>
        </w:rPr>
      </w:pPr>
      <w:hyperlink w:anchor="_Toc165395892" w:history="1">
        <w:r w:rsidR="00B47D70" w:rsidRPr="000435E7">
          <w:rPr>
            <w:rStyle w:val="Hyperlink"/>
            <w:noProof/>
          </w:rPr>
          <w:t>Table 2 Toxicant default guideline values for nitrate in freshwater, with high reliability</w:t>
        </w:r>
        <w:r w:rsidR="00B47D70">
          <w:rPr>
            <w:noProof/>
            <w:webHidden/>
          </w:rPr>
          <w:tab/>
        </w:r>
        <w:r w:rsidR="00B47D70">
          <w:rPr>
            <w:noProof/>
            <w:webHidden/>
          </w:rPr>
          <w:fldChar w:fldCharType="begin"/>
        </w:r>
        <w:r w:rsidR="00B47D70">
          <w:rPr>
            <w:noProof/>
            <w:webHidden/>
          </w:rPr>
          <w:instrText xml:space="preserve"> PAGEREF _Toc165395892 \h </w:instrText>
        </w:r>
        <w:r w:rsidR="00B47D70">
          <w:rPr>
            <w:noProof/>
            <w:webHidden/>
          </w:rPr>
        </w:r>
        <w:r w:rsidR="00B47D70">
          <w:rPr>
            <w:noProof/>
            <w:webHidden/>
          </w:rPr>
          <w:fldChar w:fldCharType="separate"/>
        </w:r>
        <w:r w:rsidR="00DF4000">
          <w:rPr>
            <w:noProof/>
            <w:webHidden/>
          </w:rPr>
          <w:t>12</w:t>
        </w:r>
        <w:r w:rsidR="00B47D70">
          <w:rPr>
            <w:noProof/>
            <w:webHidden/>
          </w:rPr>
          <w:fldChar w:fldCharType="end"/>
        </w:r>
      </w:hyperlink>
    </w:p>
    <w:p w14:paraId="0D6E1C80" w14:textId="492293B5" w:rsidR="004A1BF1" w:rsidRPr="003804B1" w:rsidRDefault="003804B1" w:rsidP="003804B1">
      <w:pPr>
        <w:pStyle w:val="TOCHeading2"/>
      </w:pPr>
      <w:r>
        <w:rPr>
          <w:lang w:bidi="en-US"/>
        </w:rPr>
        <w:fldChar w:fldCharType="end"/>
      </w:r>
      <w:r>
        <w:rPr>
          <w:lang w:bidi="en-US"/>
        </w:rPr>
        <w:t>Appendix Figures</w:t>
      </w:r>
    </w:p>
    <w:p w14:paraId="77FBCAB3" w14:textId="00C5ED5C" w:rsidR="00B47D70" w:rsidRPr="00B47D70" w:rsidRDefault="003804B1">
      <w:pPr>
        <w:pStyle w:val="TOC1"/>
        <w:rPr>
          <w:rFonts w:eastAsiaTheme="minorEastAsia"/>
          <w:b w:val="0"/>
          <w:bCs/>
          <w:kern w:val="2"/>
          <w:sz w:val="24"/>
          <w:szCs w:val="24"/>
          <w:lang w:eastAsia="en-GB"/>
          <w14:ligatures w14:val="standardContextual"/>
        </w:rPr>
      </w:pPr>
      <w:r w:rsidRPr="00B9684C">
        <w:rPr>
          <w:b w:val="0"/>
          <w:bCs/>
        </w:rPr>
        <w:fldChar w:fldCharType="begin"/>
      </w:r>
      <w:r w:rsidRPr="00B9684C">
        <w:rPr>
          <w:b w:val="0"/>
          <w:bCs/>
        </w:rPr>
        <w:instrText xml:space="preserve"> TOC \h \z \t "Appendix Figure Caption,1" </w:instrText>
      </w:r>
      <w:r w:rsidRPr="00B9684C">
        <w:rPr>
          <w:b w:val="0"/>
          <w:bCs/>
        </w:rPr>
        <w:fldChar w:fldCharType="separate"/>
      </w:r>
      <w:hyperlink w:anchor="_Toc165395893" w:history="1">
        <w:r w:rsidR="00B47D70" w:rsidRPr="00B47D70">
          <w:rPr>
            <w:rStyle w:val="Hyperlink"/>
            <w:b w:val="0"/>
            <w:bCs/>
          </w:rPr>
          <w:t>Figure A1 Histogram of natural-log-transformed data for nitrate freshwater toxicity</w:t>
        </w:r>
        <w:r w:rsidR="00B47D70" w:rsidRPr="00B47D70">
          <w:rPr>
            <w:b w:val="0"/>
            <w:bCs/>
            <w:webHidden/>
          </w:rPr>
          <w:tab/>
        </w:r>
        <w:r w:rsidR="00B47D70" w:rsidRPr="00B47D70">
          <w:rPr>
            <w:b w:val="0"/>
            <w:bCs/>
            <w:webHidden/>
          </w:rPr>
          <w:fldChar w:fldCharType="begin"/>
        </w:r>
        <w:r w:rsidR="00B47D70" w:rsidRPr="00B47D70">
          <w:rPr>
            <w:b w:val="0"/>
            <w:bCs/>
            <w:webHidden/>
          </w:rPr>
          <w:instrText xml:space="preserve"> PAGEREF _Toc165395893 \h </w:instrText>
        </w:r>
        <w:r w:rsidR="00B47D70" w:rsidRPr="00B47D70">
          <w:rPr>
            <w:b w:val="0"/>
            <w:bCs/>
            <w:webHidden/>
          </w:rPr>
        </w:r>
        <w:r w:rsidR="00B47D70" w:rsidRPr="00B47D70">
          <w:rPr>
            <w:b w:val="0"/>
            <w:bCs/>
            <w:webHidden/>
          </w:rPr>
          <w:fldChar w:fldCharType="separate"/>
        </w:r>
        <w:r w:rsidR="00DF4000">
          <w:rPr>
            <w:b w:val="0"/>
            <w:bCs/>
            <w:webHidden/>
          </w:rPr>
          <w:t>16</w:t>
        </w:r>
        <w:r w:rsidR="00B47D70" w:rsidRPr="00B47D70">
          <w:rPr>
            <w:b w:val="0"/>
            <w:bCs/>
            <w:webHidden/>
          </w:rPr>
          <w:fldChar w:fldCharType="end"/>
        </w:r>
      </w:hyperlink>
    </w:p>
    <w:p w14:paraId="119C3130" w14:textId="71991E96" w:rsidR="00B47D70" w:rsidRPr="00B47D70" w:rsidRDefault="00EC77E5">
      <w:pPr>
        <w:pStyle w:val="TOC1"/>
        <w:rPr>
          <w:rFonts w:eastAsiaTheme="minorEastAsia" w:cs="Times New Roman (Body CS)"/>
          <w:b w:val="0"/>
          <w:bCs/>
          <w:spacing w:val="-4"/>
          <w:kern w:val="2"/>
          <w:sz w:val="24"/>
          <w:szCs w:val="24"/>
          <w:lang w:eastAsia="en-GB"/>
          <w14:ligatures w14:val="standardContextual"/>
        </w:rPr>
      </w:pPr>
      <w:hyperlink w:anchor="_Toc165395894" w:history="1">
        <w:r w:rsidR="00B47D70" w:rsidRPr="00B47D70">
          <w:rPr>
            <w:rStyle w:val="Hyperlink"/>
            <w:rFonts w:cs="Times New Roman (Body CS)"/>
            <w:b w:val="0"/>
            <w:bCs/>
            <w:spacing w:val="-4"/>
          </w:rPr>
          <w:t>Figure A2 Box plot of natural-log-transformed data for nitrate freshwater toxicity by taxonomic group</w:t>
        </w:r>
        <w:r w:rsidR="00B47D70" w:rsidRPr="00B47D70">
          <w:rPr>
            <w:rFonts w:cs="Times New Roman (Body CS)"/>
            <w:b w:val="0"/>
            <w:bCs/>
            <w:webHidden/>
            <w:spacing w:val="-4"/>
          </w:rPr>
          <w:tab/>
        </w:r>
        <w:r w:rsidR="00B47D70" w:rsidRPr="00B47D70">
          <w:rPr>
            <w:rFonts w:cs="Times New Roman (Body CS)"/>
            <w:b w:val="0"/>
            <w:bCs/>
            <w:webHidden/>
            <w:spacing w:val="-4"/>
          </w:rPr>
          <w:fldChar w:fldCharType="begin"/>
        </w:r>
        <w:r w:rsidR="00B47D70" w:rsidRPr="00B47D70">
          <w:rPr>
            <w:rFonts w:cs="Times New Roman (Body CS)"/>
            <w:b w:val="0"/>
            <w:bCs/>
            <w:webHidden/>
            <w:spacing w:val="-4"/>
          </w:rPr>
          <w:instrText xml:space="preserve"> PAGEREF _Toc165395894 \h </w:instrText>
        </w:r>
        <w:r w:rsidR="00B47D70" w:rsidRPr="00B47D70">
          <w:rPr>
            <w:rFonts w:cs="Times New Roman (Body CS)"/>
            <w:b w:val="0"/>
            <w:bCs/>
            <w:webHidden/>
            <w:spacing w:val="-4"/>
          </w:rPr>
        </w:r>
        <w:r w:rsidR="00B47D70" w:rsidRPr="00B47D70">
          <w:rPr>
            <w:rFonts w:cs="Times New Roman (Body CS)"/>
            <w:b w:val="0"/>
            <w:bCs/>
            <w:webHidden/>
            <w:spacing w:val="-4"/>
          </w:rPr>
          <w:fldChar w:fldCharType="separate"/>
        </w:r>
        <w:r w:rsidR="00DF4000">
          <w:rPr>
            <w:rFonts w:cs="Times New Roman (Body CS)"/>
            <w:b w:val="0"/>
            <w:bCs/>
            <w:webHidden/>
            <w:spacing w:val="-4"/>
          </w:rPr>
          <w:t>17</w:t>
        </w:r>
        <w:r w:rsidR="00B47D70" w:rsidRPr="00B47D70">
          <w:rPr>
            <w:rFonts w:cs="Times New Roman (Body CS)"/>
            <w:b w:val="0"/>
            <w:bCs/>
            <w:webHidden/>
            <w:spacing w:val="-4"/>
          </w:rPr>
          <w:fldChar w:fldCharType="end"/>
        </w:r>
      </w:hyperlink>
    </w:p>
    <w:p w14:paraId="3017B12A" w14:textId="5754D78E" w:rsidR="00B47D70" w:rsidRPr="00B47D70" w:rsidRDefault="00EC77E5">
      <w:pPr>
        <w:pStyle w:val="TOC1"/>
        <w:rPr>
          <w:rFonts w:eastAsiaTheme="minorEastAsia"/>
          <w:b w:val="0"/>
          <w:bCs/>
          <w:kern w:val="2"/>
          <w:sz w:val="24"/>
          <w:szCs w:val="24"/>
          <w:lang w:eastAsia="en-GB"/>
          <w14:ligatures w14:val="standardContextual"/>
        </w:rPr>
      </w:pPr>
      <w:hyperlink w:anchor="_Toc165395895" w:history="1">
        <w:r w:rsidR="00B47D70" w:rsidRPr="00B47D70">
          <w:rPr>
            <w:rStyle w:val="Hyperlink"/>
            <w:b w:val="0"/>
            <w:bCs/>
          </w:rPr>
          <w:t>Figure B1 Frequency histogram of the available nitrate toxicity data for freshwater species based on water hardness</w:t>
        </w:r>
        <w:r w:rsidR="00B47D70" w:rsidRPr="00B47D70">
          <w:rPr>
            <w:b w:val="0"/>
            <w:bCs/>
            <w:webHidden/>
          </w:rPr>
          <w:tab/>
        </w:r>
        <w:r w:rsidR="00B47D70" w:rsidRPr="00B47D70">
          <w:rPr>
            <w:b w:val="0"/>
            <w:bCs/>
            <w:webHidden/>
          </w:rPr>
          <w:fldChar w:fldCharType="begin"/>
        </w:r>
        <w:r w:rsidR="00B47D70" w:rsidRPr="00B47D70">
          <w:rPr>
            <w:b w:val="0"/>
            <w:bCs/>
            <w:webHidden/>
          </w:rPr>
          <w:instrText xml:space="preserve"> PAGEREF _Toc165395895 \h </w:instrText>
        </w:r>
        <w:r w:rsidR="00B47D70" w:rsidRPr="00B47D70">
          <w:rPr>
            <w:b w:val="0"/>
            <w:bCs/>
            <w:webHidden/>
          </w:rPr>
        </w:r>
        <w:r w:rsidR="00B47D70" w:rsidRPr="00B47D70">
          <w:rPr>
            <w:b w:val="0"/>
            <w:bCs/>
            <w:webHidden/>
          </w:rPr>
          <w:fldChar w:fldCharType="separate"/>
        </w:r>
        <w:r w:rsidR="00DF4000">
          <w:rPr>
            <w:b w:val="0"/>
            <w:bCs/>
            <w:webHidden/>
          </w:rPr>
          <w:t>19</w:t>
        </w:r>
        <w:r w:rsidR="00B47D70" w:rsidRPr="00B47D70">
          <w:rPr>
            <w:b w:val="0"/>
            <w:bCs/>
            <w:webHidden/>
          </w:rPr>
          <w:fldChar w:fldCharType="end"/>
        </w:r>
      </w:hyperlink>
    </w:p>
    <w:p w14:paraId="17F470FA" w14:textId="2462178A" w:rsidR="00B47D70" w:rsidRPr="00B47D70" w:rsidRDefault="00EC77E5">
      <w:pPr>
        <w:pStyle w:val="TOC1"/>
        <w:rPr>
          <w:rFonts w:eastAsiaTheme="minorEastAsia"/>
          <w:b w:val="0"/>
          <w:bCs/>
          <w:kern w:val="2"/>
          <w:sz w:val="24"/>
          <w:szCs w:val="24"/>
          <w:lang w:eastAsia="en-GB"/>
          <w14:ligatures w14:val="standardContextual"/>
        </w:rPr>
      </w:pPr>
      <w:hyperlink w:anchor="_Toc165395896" w:history="1">
        <w:r w:rsidR="00B47D70" w:rsidRPr="00B47D70">
          <w:rPr>
            <w:rStyle w:val="Hyperlink"/>
            <w:b w:val="0"/>
            <w:bCs/>
            <w:lang w:eastAsia="ja-JP"/>
          </w:rPr>
          <w:t>Figure B2 Box plot of available chronic toxicity data for nitrate at candidate hardness ranges; note that the 2 highest toxicity values of 1,600 mg/L and 1,700 mg/L are not shown on the plot. The range shown in yellow represents a combination of the data from the ranges coloured orange and grey.</w:t>
        </w:r>
        <w:r w:rsidR="00B47D70" w:rsidRPr="00B47D70">
          <w:rPr>
            <w:b w:val="0"/>
            <w:bCs/>
            <w:webHidden/>
          </w:rPr>
          <w:tab/>
        </w:r>
        <w:r w:rsidR="00B47D70" w:rsidRPr="00B47D70">
          <w:rPr>
            <w:b w:val="0"/>
            <w:bCs/>
            <w:webHidden/>
          </w:rPr>
          <w:fldChar w:fldCharType="begin"/>
        </w:r>
        <w:r w:rsidR="00B47D70" w:rsidRPr="00B47D70">
          <w:rPr>
            <w:b w:val="0"/>
            <w:bCs/>
            <w:webHidden/>
          </w:rPr>
          <w:instrText xml:space="preserve"> PAGEREF _Toc165395896 \h </w:instrText>
        </w:r>
        <w:r w:rsidR="00B47D70" w:rsidRPr="00B47D70">
          <w:rPr>
            <w:b w:val="0"/>
            <w:bCs/>
            <w:webHidden/>
          </w:rPr>
        </w:r>
        <w:r w:rsidR="00B47D70" w:rsidRPr="00B47D70">
          <w:rPr>
            <w:b w:val="0"/>
            <w:bCs/>
            <w:webHidden/>
          </w:rPr>
          <w:fldChar w:fldCharType="separate"/>
        </w:r>
        <w:r w:rsidR="00DF4000">
          <w:rPr>
            <w:b w:val="0"/>
            <w:bCs/>
            <w:webHidden/>
          </w:rPr>
          <w:t>19</w:t>
        </w:r>
        <w:r w:rsidR="00B47D70" w:rsidRPr="00B47D70">
          <w:rPr>
            <w:b w:val="0"/>
            <w:bCs/>
            <w:webHidden/>
          </w:rPr>
          <w:fldChar w:fldCharType="end"/>
        </w:r>
      </w:hyperlink>
    </w:p>
    <w:p w14:paraId="179EDCB2" w14:textId="12BD1AE9" w:rsidR="00B47D70" w:rsidRDefault="00EC77E5">
      <w:pPr>
        <w:pStyle w:val="TOC1"/>
        <w:rPr>
          <w:rFonts w:eastAsiaTheme="minorEastAsia"/>
          <w:b w:val="0"/>
          <w:kern w:val="2"/>
          <w:sz w:val="24"/>
          <w:szCs w:val="24"/>
          <w:lang w:eastAsia="en-GB"/>
          <w14:ligatures w14:val="standardContextual"/>
        </w:rPr>
      </w:pPr>
      <w:hyperlink w:anchor="_Toc165395897" w:history="1">
        <w:r w:rsidR="00B47D70" w:rsidRPr="00B47D70">
          <w:rPr>
            <w:rStyle w:val="Hyperlink"/>
            <w:b w:val="0"/>
            <w:bCs/>
          </w:rPr>
          <w:t>Figure D1 Relationships for (a) hardness and electrical conductivity, (b) hardness and alkalinity and (c) hardness and chloride for freshwater in New Zealand (based on data from 1989 for 77 freshwater sites around New Zealand). Green and orange dashed lines separate the hardness ranges for the 3 hardness-related DGVs</w:t>
        </w:r>
        <w:r w:rsidR="00B47D70" w:rsidRPr="00B47D70">
          <w:rPr>
            <w:b w:val="0"/>
            <w:bCs/>
            <w:webHidden/>
          </w:rPr>
          <w:tab/>
        </w:r>
        <w:r w:rsidR="00B47D70" w:rsidRPr="00B47D70">
          <w:rPr>
            <w:b w:val="0"/>
            <w:bCs/>
            <w:webHidden/>
          </w:rPr>
          <w:fldChar w:fldCharType="begin"/>
        </w:r>
        <w:r w:rsidR="00B47D70" w:rsidRPr="00B47D70">
          <w:rPr>
            <w:b w:val="0"/>
            <w:bCs/>
            <w:webHidden/>
          </w:rPr>
          <w:instrText xml:space="preserve"> PAGEREF _Toc165395897 \h </w:instrText>
        </w:r>
        <w:r w:rsidR="00B47D70" w:rsidRPr="00B47D70">
          <w:rPr>
            <w:b w:val="0"/>
            <w:bCs/>
            <w:webHidden/>
          </w:rPr>
        </w:r>
        <w:r w:rsidR="00B47D70" w:rsidRPr="00B47D70">
          <w:rPr>
            <w:b w:val="0"/>
            <w:bCs/>
            <w:webHidden/>
          </w:rPr>
          <w:fldChar w:fldCharType="separate"/>
        </w:r>
        <w:r w:rsidR="00DF4000">
          <w:rPr>
            <w:b w:val="0"/>
            <w:bCs/>
            <w:webHidden/>
          </w:rPr>
          <w:t>26</w:t>
        </w:r>
        <w:r w:rsidR="00B47D70" w:rsidRPr="00B47D70">
          <w:rPr>
            <w:b w:val="0"/>
            <w:bCs/>
            <w:webHidden/>
          </w:rPr>
          <w:fldChar w:fldCharType="end"/>
        </w:r>
      </w:hyperlink>
    </w:p>
    <w:p w14:paraId="0C18E2A3" w14:textId="44856325" w:rsidR="00401C43" w:rsidRDefault="003804B1" w:rsidP="003804B1">
      <w:pPr>
        <w:pStyle w:val="TOCHeading2"/>
      </w:pPr>
      <w:r w:rsidRPr="00B9684C">
        <w:fldChar w:fldCharType="end"/>
      </w:r>
      <w:r w:rsidRPr="003804B1">
        <w:t>Appendix</w:t>
      </w:r>
      <w:r>
        <w:t xml:space="preserve"> Tables</w:t>
      </w:r>
    </w:p>
    <w:p w14:paraId="0D871E84" w14:textId="48ADA234" w:rsidR="00B47D70" w:rsidRPr="00B47D70" w:rsidRDefault="001D2F35">
      <w:pPr>
        <w:pStyle w:val="TOC1"/>
        <w:rPr>
          <w:rFonts w:eastAsiaTheme="minorEastAsia"/>
          <w:b w:val="0"/>
          <w:bCs/>
          <w:kern w:val="2"/>
          <w:sz w:val="24"/>
          <w:szCs w:val="24"/>
          <w:lang w:eastAsia="en-GB"/>
          <w14:ligatures w14:val="standardContextual"/>
        </w:rPr>
      </w:pPr>
      <w:r w:rsidRPr="00B9684C">
        <w:rPr>
          <w:b w:val="0"/>
          <w:bCs/>
          <w:lang w:val="en-US"/>
        </w:rPr>
        <w:fldChar w:fldCharType="begin"/>
      </w:r>
      <w:r w:rsidRPr="00B9684C">
        <w:rPr>
          <w:b w:val="0"/>
          <w:bCs/>
          <w:lang w:val="en-US"/>
        </w:rPr>
        <w:instrText xml:space="preserve"> TOC \h \z \t "Appendix Table Caption,1" </w:instrText>
      </w:r>
      <w:r w:rsidRPr="00B9684C">
        <w:rPr>
          <w:b w:val="0"/>
          <w:bCs/>
          <w:lang w:val="en-US"/>
        </w:rPr>
        <w:fldChar w:fldCharType="separate"/>
      </w:r>
      <w:hyperlink w:anchor="_Toc165395898" w:history="1">
        <w:r w:rsidR="00B47D70" w:rsidRPr="00B47D70">
          <w:rPr>
            <w:rStyle w:val="Hyperlink"/>
            <w:b w:val="0"/>
            <w:bCs/>
          </w:rPr>
          <w:t>Table B1 Descriptive statistics for nitrate chronic toxicity dataset for candidate hardness ranges</w:t>
        </w:r>
        <w:r w:rsidR="00B47D70" w:rsidRPr="00B47D70">
          <w:rPr>
            <w:b w:val="0"/>
            <w:bCs/>
            <w:webHidden/>
          </w:rPr>
          <w:tab/>
        </w:r>
        <w:r w:rsidR="00B47D70" w:rsidRPr="00B47D70">
          <w:rPr>
            <w:b w:val="0"/>
            <w:bCs/>
            <w:webHidden/>
          </w:rPr>
          <w:fldChar w:fldCharType="begin"/>
        </w:r>
        <w:r w:rsidR="00B47D70" w:rsidRPr="00B47D70">
          <w:rPr>
            <w:b w:val="0"/>
            <w:bCs/>
            <w:webHidden/>
          </w:rPr>
          <w:instrText xml:space="preserve"> PAGEREF _Toc165395898 \h </w:instrText>
        </w:r>
        <w:r w:rsidR="00B47D70" w:rsidRPr="00B47D70">
          <w:rPr>
            <w:b w:val="0"/>
            <w:bCs/>
            <w:webHidden/>
          </w:rPr>
        </w:r>
        <w:r w:rsidR="00B47D70" w:rsidRPr="00B47D70">
          <w:rPr>
            <w:b w:val="0"/>
            <w:bCs/>
            <w:webHidden/>
          </w:rPr>
          <w:fldChar w:fldCharType="separate"/>
        </w:r>
        <w:r w:rsidR="00DF4000">
          <w:rPr>
            <w:b w:val="0"/>
            <w:bCs/>
            <w:webHidden/>
          </w:rPr>
          <w:t>20</w:t>
        </w:r>
        <w:r w:rsidR="00B47D70" w:rsidRPr="00B47D70">
          <w:rPr>
            <w:b w:val="0"/>
            <w:bCs/>
            <w:webHidden/>
          </w:rPr>
          <w:fldChar w:fldCharType="end"/>
        </w:r>
      </w:hyperlink>
    </w:p>
    <w:p w14:paraId="13AA6E3F" w14:textId="23B77D89" w:rsidR="00B47D70" w:rsidRPr="00B47D70" w:rsidRDefault="00EC77E5">
      <w:pPr>
        <w:pStyle w:val="TOC1"/>
        <w:rPr>
          <w:rFonts w:eastAsiaTheme="minorEastAsia"/>
          <w:b w:val="0"/>
          <w:bCs/>
          <w:kern w:val="2"/>
          <w:sz w:val="24"/>
          <w:szCs w:val="24"/>
          <w:lang w:eastAsia="en-GB"/>
          <w14:ligatures w14:val="standardContextual"/>
        </w:rPr>
      </w:pPr>
      <w:hyperlink w:anchor="_Toc165395899" w:history="1">
        <w:r w:rsidR="00B47D70" w:rsidRPr="00B47D70">
          <w:rPr>
            <w:rStyle w:val="Hyperlink"/>
            <w:b w:val="0"/>
            <w:bCs/>
          </w:rPr>
          <w:t>Table C1 Summary of chronic toxicity data that passed the screening and quality assurance processes and were used to derive default guideline values for nitrate in freshwaters for 3 hardness ranges</w:t>
        </w:r>
        <w:r w:rsidR="00B47D70" w:rsidRPr="00B47D70">
          <w:rPr>
            <w:b w:val="0"/>
            <w:bCs/>
            <w:webHidden/>
          </w:rPr>
          <w:tab/>
        </w:r>
        <w:r w:rsidR="00B47D70" w:rsidRPr="00B47D70">
          <w:rPr>
            <w:b w:val="0"/>
            <w:bCs/>
            <w:webHidden/>
          </w:rPr>
          <w:fldChar w:fldCharType="begin"/>
        </w:r>
        <w:r w:rsidR="00B47D70" w:rsidRPr="00B47D70">
          <w:rPr>
            <w:b w:val="0"/>
            <w:bCs/>
            <w:webHidden/>
          </w:rPr>
          <w:instrText xml:space="preserve"> PAGEREF _Toc165395899 \h </w:instrText>
        </w:r>
        <w:r w:rsidR="00B47D70" w:rsidRPr="00B47D70">
          <w:rPr>
            <w:b w:val="0"/>
            <w:bCs/>
            <w:webHidden/>
          </w:rPr>
        </w:r>
        <w:r w:rsidR="00B47D70" w:rsidRPr="00B47D70">
          <w:rPr>
            <w:b w:val="0"/>
            <w:bCs/>
            <w:webHidden/>
          </w:rPr>
          <w:fldChar w:fldCharType="separate"/>
        </w:r>
        <w:r w:rsidR="00DF4000">
          <w:rPr>
            <w:b w:val="0"/>
            <w:bCs/>
            <w:webHidden/>
          </w:rPr>
          <w:t>21</w:t>
        </w:r>
        <w:r w:rsidR="00B47D70" w:rsidRPr="00B47D70">
          <w:rPr>
            <w:b w:val="0"/>
            <w:bCs/>
            <w:webHidden/>
          </w:rPr>
          <w:fldChar w:fldCharType="end"/>
        </w:r>
      </w:hyperlink>
    </w:p>
    <w:p w14:paraId="3A72B35F" w14:textId="0C541486" w:rsidR="003804B1" w:rsidRPr="003804B1" w:rsidRDefault="001D2F35" w:rsidP="003804B1">
      <w:pPr>
        <w:rPr>
          <w:lang w:val="en-US"/>
        </w:rPr>
      </w:pPr>
      <w:r w:rsidRPr="00B9684C">
        <w:rPr>
          <w:bCs/>
          <w:lang w:val="en-US"/>
        </w:rPr>
        <w:fldChar w:fldCharType="end"/>
      </w:r>
    </w:p>
    <w:p w14:paraId="5463ADEF" w14:textId="136F4D40" w:rsidR="001C0D1C" w:rsidRDefault="00E55B1C" w:rsidP="00B72E0A">
      <w:pPr>
        <w:pStyle w:val="Heading2"/>
        <w:numPr>
          <w:ilvl w:val="0"/>
          <w:numId w:val="0"/>
        </w:numPr>
      </w:pPr>
      <w:bookmarkStart w:id="1" w:name="_Toc165395873"/>
      <w:r w:rsidRPr="00494BEC">
        <w:lastRenderedPageBreak/>
        <w:t>Summary</w:t>
      </w:r>
      <w:bookmarkEnd w:id="1"/>
    </w:p>
    <w:p w14:paraId="164BEB9B" w14:textId="7C822B35" w:rsidR="00084513" w:rsidRDefault="00693629" w:rsidP="00693629">
      <w:pPr>
        <w:spacing w:after="80"/>
      </w:pPr>
      <w:r w:rsidRPr="008059CC">
        <w:t xml:space="preserve">Nitrate </w:t>
      </w:r>
      <w:r w:rsidR="00676F53" w:rsidRPr="008059CC">
        <w:t>(NO</w:t>
      </w:r>
      <w:r w:rsidR="00676F53" w:rsidRPr="00B72E0A">
        <w:rPr>
          <w:vertAlign w:val="subscript"/>
        </w:rPr>
        <w:t>3</w:t>
      </w:r>
      <w:r w:rsidR="00676F53" w:rsidRPr="008059CC">
        <w:rPr>
          <w:vertAlign w:val="superscript"/>
        </w:rPr>
        <w:t>−</w:t>
      </w:r>
      <w:r w:rsidR="00676F53" w:rsidRPr="008059CC">
        <w:t xml:space="preserve">) </w:t>
      </w:r>
      <w:r w:rsidRPr="008059CC">
        <w:t>occurs naturally in the environment and is produced and consumed through the nitrogen cycle</w:t>
      </w:r>
      <w:r w:rsidR="00676F53" w:rsidRPr="008059CC">
        <w:t>.</w:t>
      </w:r>
      <w:r w:rsidRPr="008059CC">
        <w:t xml:space="preserve"> </w:t>
      </w:r>
      <w:r w:rsidR="00676F53" w:rsidRPr="008059CC">
        <w:t xml:space="preserve">It is also </w:t>
      </w:r>
      <w:r w:rsidRPr="008059CC">
        <w:t>anthropogenically produced</w:t>
      </w:r>
      <w:r w:rsidR="00676F53" w:rsidRPr="008059CC">
        <w:t xml:space="preserve"> as a fertiliser</w:t>
      </w:r>
      <w:r w:rsidRPr="008059CC">
        <w:t xml:space="preserve"> for agricultural use</w:t>
      </w:r>
      <w:r w:rsidR="00A80CB3" w:rsidRPr="008059CC">
        <w:t xml:space="preserve"> in the form of nitrate salts, such as ammonium,</w:t>
      </w:r>
      <w:r w:rsidR="002B2CB6">
        <w:t xml:space="preserve"> </w:t>
      </w:r>
      <w:r w:rsidR="00A80CB3" w:rsidRPr="008059CC">
        <w:t>sodium,</w:t>
      </w:r>
      <w:r w:rsidR="002B2CB6">
        <w:t xml:space="preserve"> </w:t>
      </w:r>
      <w:r w:rsidR="00A80CB3" w:rsidRPr="008059CC">
        <w:t>potassium,</w:t>
      </w:r>
      <w:r w:rsidR="002B2CB6">
        <w:t xml:space="preserve"> </w:t>
      </w:r>
      <w:r w:rsidR="00A80CB3" w:rsidRPr="008059CC">
        <w:t>calcium and</w:t>
      </w:r>
      <w:r w:rsidR="002B2CB6">
        <w:t xml:space="preserve"> </w:t>
      </w:r>
      <w:r w:rsidR="00A80CB3" w:rsidRPr="008059CC">
        <w:t>magnesium</w:t>
      </w:r>
      <w:r w:rsidR="002B2CB6">
        <w:t xml:space="preserve"> </w:t>
      </w:r>
      <w:r w:rsidR="00A80CB3" w:rsidRPr="008059CC">
        <w:t>nitrate</w:t>
      </w:r>
      <w:r w:rsidRPr="008059CC">
        <w:t xml:space="preserve">. The major anthropogenic sources of nitrate to surface waters are agricultural </w:t>
      </w:r>
      <w:r w:rsidR="00676F53" w:rsidRPr="008059CC">
        <w:t xml:space="preserve">and urban </w:t>
      </w:r>
      <w:r w:rsidRPr="008059CC">
        <w:t>runoff, municipal and industrial wastewaters and groundwater inputs</w:t>
      </w:r>
      <w:r w:rsidR="00A80CB3" w:rsidRPr="008059CC">
        <w:t>.</w:t>
      </w:r>
      <w:r w:rsidRPr="008059CC">
        <w:t xml:space="preserve"> Nitrate concentration </w:t>
      </w:r>
      <w:r w:rsidR="00676F53" w:rsidRPr="008059CC">
        <w:t xml:space="preserve">is </w:t>
      </w:r>
      <w:r w:rsidRPr="008059CC">
        <w:t xml:space="preserve">an important indicator of </w:t>
      </w:r>
      <w:r w:rsidR="00E42046">
        <w:t xml:space="preserve">nutrient enrichment </w:t>
      </w:r>
      <w:r w:rsidR="00B72E0A">
        <w:t>of</w:t>
      </w:r>
      <w:r w:rsidR="00E42046">
        <w:t xml:space="preserve"> surface water</w:t>
      </w:r>
      <w:r w:rsidR="00B72E0A">
        <w:t>s</w:t>
      </w:r>
      <w:r w:rsidR="00E42046">
        <w:t xml:space="preserve"> from </w:t>
      </w:r>
      <w:r w:rsidRPr="008059CC">
        <w:t xml:space="preserve">agricultural </w:t>
      </w:r>
      <w:r w:rsidR="00E42046">
        <w:t>sources</w:t>
      </w:r>
      <w:r w:rsidRPr="008059CC">
        <w:t xml:space="preserve"> and </w:t>
      </w:r>
      <w:r w:rsidR="00063050">
        <w:t xml:space="preserve">an indicator of </w:t>
      </w:r>
      <w:r w:rsidR="00AE0280">
        <w:t xml:space="preserve">the </w:t>
      </w:r>
      <w:r w:rsidR="00063050">
        <w:t xml:space="preserve">overall </w:t>
      </w:r>
      <w:r w:rsidRPr="008059CC">
        <w:t>health</w:t>
      </w:r>
      <w:r w:rsidR="009B5E8D">
        <w:t xml:space="preserve"> of an ecosystem</w:t>
      </w:r>
      <w:r w:rsidRPr="008059CC">
        <w:t xml:space="preserve">. As such, </w:t>
      </w:r>
      <w:r w:rsidR="00676F53" w:rsidRPr="008059CC">
        <w:t xml:space="preserve">it is </w:t>
      </w:r>
      <w:r w:rsidRPr="008059CC">
        <w:t>an important component of the management of freshwaters, requiring robust guideline values to support environmental planning and management.</w:t>
      </w:r>
    </w:p>
    <w:p w14:paraId="799A5326" w14:textId="5ADDA5E0" w:rsidR="00084513" w:rsidRDefault="00693629" w:rsidP="00FE44C1">
      <w:pPr>
        <w:spacing w:after="80"/>
      </w:pPr>
      <w:r w:rsidRPr="008059CC">
        <w:t xml:space="preserve">Since the freshwater nitrate </w:t>
      </w:r>
      <w:r w:rsidR="00851C77" w:rsidRPr="008059CC">
        <w:t xml:space="preserve">default </w:t>
      </w:r>
      <w:r w:rsidRPr="008059CC">
        <w:t>guideline values (</w:t>
      </w:r>
      <w:r w:rsidR="00851C77" w:rsidRPr="008059CC">
        <w:t>D</w:t>
      </w:r>
      <w:r w:rsidRPr="008059CC">
        <w:t xml:space="preserve">GVs) for toxicity </w:t>
      </w:r>
      <w:r w:rsidR="00FE6808" w:rsidRPr="008059CC">
        <w:t xml:space="preserve">were derived and </w:t>
      </w:r>
      <w:r w:rsidR="00F529F4" w:rsidRPr="008059CC">
        <w:t xml:space="preserve">published </w:t>
      </w:r>
      <w:r w:rsidRPr="008059CC">
        <w:t>in 2000</w:t>
      </w:r>
      <w:r w:rsidR="00610688" w:rsidRPr="008059CC">
        <w:t xml:space="preserve"> (ANZECC</w:t>
      </w:r>
      <w:r w:rsidR="00676F53" w:rsidRPr="008059CC">
        <w:t xml:space="preserve"> and </w:t>
      </w:r>
      <w:r w:rsidR="00610688" w:rsidRPr="008059CC">
        <w:t>ARMCANZ 2000)</w:t>
      </w:r>
      <w:r w:rsidRPr="008059CC">
        <w:t>, errors in the derivation</w:t>
      </w:r>
      <w:r w:rsidR="00FE6808" w:rsidRPr="008059CC">
        <w:t xml:space="preserve"> were identified</w:t>
      </w:r>
      <w:r w:rsidRPr="008059CC">
        <w:t xml:space="preserve"> and new data have become available.</w:t>
      </w:r>
      <w:r w:rsidR="00676F53" w:rsidRPr="008059CC">
        <w:t xml:space="preserve"> </w:t>
      </w:r>
      <w:r w:rsidR="00851C77" w:rsidRPr="008059CC">
        <w:t xml:space="preserve">For the DGVs reported here, chronic toxicity </w:t>
      </w:r>
      <w:r w:rsidR="00F65A6A" w:rsidRPr="008059CC">
        <w:t>data were available for</w:t>
      </w:r>
      <w:r w:rsidR="00B72495" w:rsidRPr="008059CC">
        <w:t xml:space="preserve"> 3</w:t>
      </w:r>
      <w:r w:rsidR="00A217B7">
        <w:t>6</w:t>
      </w:r>
      <w:r w:rsidR="00576138" w:rsidRPr="008059CC">
        <w:rPr>
          <w:bCs/>
        </w:rPr>
        <w:t xml:space="preserve"> species </w:t>
      </w:r>
      <w:r w:rsidR="007401E5">
        <w:rPr>
          <w:bCs/>
        </w:rPr>
        <w:t>from</w:t>
      </w:r>
      <w:r w:rsidR="007401E5" w:rsidRPr="008059CC">
        <w:rPr>
          <w:bCs/>
        </w:rPr>
        <w:t xml:space="preserve"> </w:t>
      </w:r>
      <w:r w:rsidR="00ED464F">
        <w:rPr>
          <w:bCs/>
        </w:rPr>
        <w:t>8</w:t>
      </w:r>
      <w:r w:rsidR="00676F53" w:rsidRPr="008059CC">
        <w:rPr>
          <w:bCs/>
        </w:rPr>
        <w:t xml:space="preserve"> </w:t>
      </w:r>
      <w:r w:rsidR="00576138" w:rsidRPr="008059CC">
        <w:rPr>
          <w:bCs/>
        </w:rPr>
        <w:t>taxonomic groups</w:t>
      </w:r>
      <w:r w:rsidR="000A34CD" w:rsidRPr="008059CC">
        <w:rPr>
          <w:bCs/>
        </w:rPr>
        <w:t>. These</w:t>
      </w:r>
      <w:r w:rsidR="00576138" w:rsidRPr="008059CC">
        <w:rPr>
          <w:bCs/>
        </w:rPr>
        <w:t xml:space="preserve"> </w:t>
      </w:r>
      <w:r w:rsidR="000A34CD" w:rsidRPr="008059CC">
        <w:rPr>
          <w:bCs/>
        </w:rPr>
        <w:t xml:space="preserve">comprised </w:t>
      </w:r>
      <w:r w:rsidR="00FE6808" w:rsidRPr="008059CC">
        <w:rPr>
          <w:bCs/>
        </w:rPr>
        <w:t xml:space="preserve">3 </w:t>
      </w:r>
      <w:r w:rsidR="00576138" w:rsidRPr="008059CC">
        <w:rPr>
          <w:bCs/>
        </w:rPr>
        <w:t xml:space="preserve">microalgae, </w:t>
      </w:r>
      <w:r w:rsidR="002B479C" w:rsidRPr="008059CC">
        <w:rPr>
          <w:bCs/>
        </w:rPr>
        <w:t xml:space="preserve">one cnidarian, </w:t>
      </w:r>
      <w:r w:rsidR="002B479C">
        <w:rPr>
          <w:bCs/>
        </w:rPr>
        <w:t>2 bivalve molluscs, one gastropod mollusc</w:t>
      </w:r>
      <w:r w:rsidR="002B479C" w:rsidRPr="008059CC">
        <w:rPr>
          <w:bCs/>
        </w:rPr>
        <w:t xml:space="preserve">, 3 insects, </w:t>
      </w:r>
      <w:r w:rsidR="00FE6808" w:rsidRPr="008059CC">
        <w:rPr>
          <w:bCs/>
        </w:rPr>
        <w:t xml:space="preserve">9 </w:t>
      </w:r>
      <w:r w:rsidR="00576138" w:rsidRPr="008059CC">
        <w:rPr>
          <w:bCs/>
        </w:rPr>
        <w:t xml:space="preserve">crustaceans, 13 fish and </w:t>
      </w:r>
      <w:r w:rsidR="00FE6808" w:rsidRPr="008059CC">
        <w:rPr>
          <w:bCs/>
        </w:rPr>
        <w:t xml:space="preserve">5 </w:t>
      </w:r>
      <w:r w:rsidR="00576138" w:rsidRPr="008059CC">
        <w:rPr>
          <w:bCs/>
        </w:rPr>
        <w:t>amphibians</w:t>
      </w:r>
      <w:r w:rsidR="00FE44C1" w:rsidRPr="008059CC">
        <w:t>. In general, fish and invertebrates show wide ranges in sensitivity</w:t>
      </w:r>
      <w:r w:rsidR="00F447D8" w:rsidRPr="008059CC">
        <w:t xml:space="preserve"> to nitrate, with reported negligible</w:t>
      </w:r>
      <w:r w:rsidR="000A34CD" w:rsidRPr="008059CC">
        <w:t>-</w:t>
      </w:r>
      <w:r w:rsidR="007815C8" w:rsidRPr="008059CC">
        <w:t>to</w:t>
      </w:r>
      <w:r w:rsidR="000A34CD" w:rsidRPr="008059CC">
        <w:t>-</w:t>
      </w:r>
      <w:r w:rsidR="007815C8" w:rsidRPr="008059CC">
        <w:t xml:space="preserve">low </w:t>
      </w:r>
      <w:r w:rsidR="00F447D8" w:rsidRPr="008059CC">
        <w:t>effect (</w:t>
      </w:r>
      <w:r w:rsidR="00FE6808" w:rsidRPr="008059CC">
        <w:t>e.g.</w:t>
      </w:r>
      <w:r w:rsidR="00F447D8" w:rsidRPr="008059CC">
        <w:t xml:space="preserve"> ≤</w:t>
      </w:r>
      <w:r w:rsidR="000A34CD" w:rsidRPr="008059CC">
        <w:t> </w:t>
      </w:r>
      <w:r w:rsidR="00F447D8" w:rsidRPr="008059CC">
        <w:t>EC25, NOEC</w:t>
      </w:r>
      <w:r w:rsidR="000A34CD" w:rsidRPr="008059CC">
        <w:t>; see ‘</w:t>
      </w:r>
      <w:r w:rsidR="000A34CD" w:rsidRPr="008059CC">
        <w:fldChar w:fldCharType="begin"/>
      </w:r>
      <w:r w:rsidR="000A34CD" w:rsidRPr="008059CC">
        <w:instrText xml:space="preserve"> REF _Ref163381448 \h </w:instrText>
      </w:r>
      <w:r w:rsidR="008059CC">
        <w:instrText xml:space="preserve"> \* MERGEFORMAT </w:instrText>
      </w:r>
      <w:r w:rsidR="000A34CD" w:rsidRPr="008059CC">
        <w:fldChar w:fldCharType="separate"/>
      </w:r>
      <w:r w:rsidR="00DF4000">
        <w:t>Glossary and acronyms</w:t>
      </w:r>
      <w:r w:rsidR="000A34CD" w:rsidRPr="008059CC">
        <w:fldChar w:fldCharType="end"/>
      </w:r>
      <w:r w:rsidR="000A34CD" w:rsidRPr="008059CC">
        <w:t>’ for definitions</w:t>
      </w:r>
      <w:r w:rsidR="00F447D8" w:rsidRPr="008059CC">
        <w:t>)</w:t>
      </w:r>
      <w:r w:rsidR="00851C77" w:rsidRPr="008059CC">
        <w:t xml:space="preserve"> values of </w:t>
      </w:r>
      <w:r w:rsidR="00F447D8" w:rsidRPr="008059CC">
        <w:t>1</w:t>
      </w:r>
      <w:r w:rsidR="000A34CD" w:rsidRPr="008059CC">
        <w:t>–</w:t>
      </w:r>
      <w:r w:rsidR="00F447D8" w:rsidRPr="008059CC">
        <w:t>700 mg</w:t>
      </w:r>
      <w:r w:rsidR="000A34CD" w:rsidRPr="008059CC">
        <w:t>/L</w:t>
      </w:r>
      <w:r w:rsidR="00D22B2A" w:rsidRPr="008059CC">
        <w:t xml:space="preserve"> </w:t>
      </w:r>
      <w:r w:rsidR="000A34CD" w:rsidRPr="008059CC">
        <w:t>NO</w:t>
      </w:r>
      <w:r w:rsidR="000A34CD" w:rsidRPr="008059CC">
        <w:rPr>
          <w:vertAlign w:val="subscript"/>
        </w:rPr>
        <w:t>3</w:t>
      </w:r>
      <w:r w:rsidR="000A34CD" w:rsidRPr="008059CC">
        <w:rPr>
          <w:vertAlign w:val="superscript"/>
        </w:rPr>
        <w:t>−</w:t>
      </w:r>
      <w:r w:rsidR="000A34CD" w:rsidRPr="00B72E0A">
        <w:t>-</w:t>
      </w:r>
      <w:r w:rsidR="00D22B2A" w:rsidRPr="008059CC">
        <w:rPr>
          <w:color w:val="000000" w:themeColor="text1"/>
        </w:rPr>
        <w:t>N</w:t>
      </w:r>
      <w:r w:rsidR="000A34CD" w:rsidRPr="008059CC">
        <w:t xml:space="preserve"> (nitrate-nitrogen)</w:t>
      </w:r>
      <w:r w:rsidR="00F447D8" w:rsidRPr="008059CC">
        <w:t xml:space="preserve"> and 1</w:t>
      </w:r>
      <w:r w:rsidR="000A34CD" w:rsidRPr="008059CC">
        <w:t>–</w:t>
      </w:r>
      <w:r w:rsidR="00F447D8" w:rsidRPr="008059CC">
        <w:t>350 mg</w:t>
      </w:r>
      <w:r w:rsidR="000A34CD" w:rsidRPr="008059CC">
        <w:t>/L</w:t>
      </w:r>
      <w:r w:rsidR="00F447D8" w:rsidRPr="008059CC">
        <w:t xml:space="preserve"> </w:t>
      </w:r>
      <w:r w:rsidR="000A34CD" w:rsidRPr="008059CC">
        <w:t>NO</w:t>
      </w:r>
      <w:r w:rsidR="000A34CD" w:rsidRPr="008059CC">
        <w:rPr>
          <w:vertAlign w:val="subscript"/>
        </w:rPr>
        <w:t>3</w:t>
      </w:r>
      <w:r w:rsidR="000A34CD" w:rsidRPr="008059CC">
        <w:rPr>
          <w:vertAlign w:val="superscript"/>
        </w:rPr>
        <w:t>−</w:t>
      </w:r>
      <w:r w:rsidR="000A34CD" w:rsidRPr="008059CC">
        <w:t>-</w:t>
      </w:r>
      <w:r w:rsidR="000A34CD" w:rsidRPr="008059CC">
        <w:rPr>
          <w:color w:val="000000" w:themeColor="text1"/>
        </w:rPr>
        <w:t>N</w:t>
      </w:r>
      <w:r w:rsidR="00F447D8" w:rsidRPr="008059CC">
        <w:t>, respectively. The most</w:t>
      </w:r>
      <w:r w:rsidR="00F33CEB" w:rsidRPr="008059CC">
        <w:t xml:space="preserve"> </w:t>
      </w:r>
      <w:r w:rsidR="00F447D8" w:rsidRPr="008059CC">
        <w:t xml:space="preserve">sensitive species are the </w:t>
      </w:r>
      <w:r w:rsidR="00F33CEB" w:rsidRPr="008059CC">
        <w:t xml:space="preserve">gastropod </w:t>
      </w:r>
      <w:r w:rsidR="00F447D8" w:rsidRPr="008059CC">
        <w:rPr>
          <w:i/>
          <w:iCs/>
        </w:rPr>
        <w:t>Potamopyrgus antipodarum</w:t>
      </w:r>
      <w:r w:rsidR="002E7076" w:rsidRPr="008059CC">
        <w:t xml:space="preserve"> </w:t>
      </w:r>
      <w:r w:rsidR="00F447D8" w:rsidRPr="008059CC">
        <w:t xml:space="preserve">and the rainbow trout </w:t>
      </w:r>
      <w:r w:rsidR="00F447D8" w:rsidRPr="008059CC">
        <w:rPr>
          <w:i/>
          <w:iCs/>
        </w:rPr>
        <w:t>Oncorhynchus mykiss</w:t>
      </w:r>
      <w:r w:rsidR="00F447D8" w:rsidRPr="008059CC">
        <w:t>, both with negligible</w:t>
      </w:r>
      <w:r w:rsidR="003D1574" w:rsidRPr="008059CC">
        <w:t>-</w:t>
      </w:r>
      <w:r w:rsidR="00F447D8" w:rsidRPr="008059CC">
        <w:t>effect values of approximately 1</w:t>
      </w:r>
      <w:r w:rsidR="003D1574" w:rsidRPr="008059CC">
        <w:t> </w:t>
      </w:r>
      <w:r w:rsidR="00F447D8" w:rsidRPr="008059CC">
        <w:t>mg</w:t>
      </w:r>
      <w:r w:rsidR="003D1574" w:rsidRPr="008059CC">
        <w:t>/L</w:t>
      </w:r>
      <w:r w:rsidR="00F447D8" w:rsidRPr="008059CC">
        <w:t xml:space="preserve"> </w:t>
      </w:r>
      <w:r w:rsidR="003D1574" w:rsidRPr="008059CC">
        <w:t>NO</w:t>
      </w:r>
      <w:r w:rsidR="003D1574" w:rsidRPr="008059CC">
        <w:rPr>
          <w:vertAlign w:val="subscript"/>
        </w:rPr>
        <w:t>3</w:t>
      </w:r>
      <w:r w:rsidR="003D1574" w:rsidRPr="008059CC">
        <w:rPr>
          <w:vertAlign w:val="superscript"/>
        </w:rPr>
        <w:t>−</w:t>
      </w:r>
      <w:r w:rsidR="003D1574" w:rsidRPr="008059CC">
        <w:t>-</w:t>
      </w:r>
      <w:r w:rsidR="003D1574" w:rsidRPr="008059CC">
        <w:rPr>
          <w:color w:val="000000" w:themeColor="text1"/>
        </w:rPr>
        <w:t>N</w:t>
      </w:r>
      <w:r w:rsidR="00FE44C1" w:rsidRPr="008059CC">
        <w:t xml:space="preserve">. </w:t>
      </w:r>
      <w:r w:rsidR="003D1574" w:rsidRPr="008059CC">
        <w:t>The</w:t>
      </w:r>
      <w:r w:rsidR="00851C77" w:rsidRPr="008059CC">
        <w:t xml:space="preserve"> toxicity </w:t>
      </w:r>
      <w:r w:rsidR="003D1574" w:rsidRPr="008059CC">
        <w:t xml:space="preserve">of nitrate </w:t>
      </w:r>
      <w:r w:rsidR="00851C77" w:rsidRPr="008059CC">
        <w:t xml:space="preserve">to freshwater species </w:t>
      </w:r>
      <w:r w:rsidR="00844BFC" w:rsidRPr="008059CC">
        <w:t>decreases</w:t>
      </w:r>
      <w:r w:rsidR="00851C77" w:rsidRPr="008059CC">
        <w:t xml:space="preserve"> as water hardness increases</w:t>
      </w:r>
      <w:r w:rsidR="00D30B30" w:rsidRPr="008059CC">
        <w:t xml:space="preserve">, </w:t>
      </w:r>
      <w:r w:rsidR="007815C8" w:rsidRPr="008059CC">
        <w:t xml:space="preserve">although </w:t>
      </w:r>
      <w:r w:rsidR="00D30B30" w:rsidRPr="008059CC">
        <w:t xml:space="preserve">it remains unclear whether this effect is due to hardness alone or </w:t>
      </w:r>
      <w:r w:rsidR="003D1574" w:rsidRPr="008059CC">
        <w:t xml:space="preserve">whether </w:t>
      </w:r>
      <w:r w:rsidR="00544C69" w:rsidRPr="008059CC">
        <w:t xml:space="preserve">other major </w:t>
      </w:r>
      <w:r w:rsidR="00937316" w:rsidRPr="008059CC">
        <w:t xml:space="preserve">ion </w:t>
      </w:r>
      <w:r w:rsidR="00544C69" w:rsidRPr="008059CC">
        <w:t xml:space="preserve">variables such as </w:t>
      </w:r>
      <w:r w:rsidR="00D30B30" w:rsidRPr="008059CC">
        <w:t>ionic strength</w:t>
      </w:r>
      <w:r w:rsidR="00544C69" w:rsidRPr="008059CC">
        <w:t>, chloride and alkalinity</w:t>
      </w:r>
      <w:r w:rsidR="003D1574" w:rsidRPr="008059CC">
        <w:t xml:space="preserve"> also play a role</w:t>
      </w:r>
      <w:r w:rsidR="00BF5DCA" w:rsidRPr="008059CC">
        <w:t>.</w:t>
      </w:r>
    </w:p>
    <w:p w14:paraId="1A4A275F" w14:textId="73AB96EC" w:rsidR="00716A0E" w:rsidRDefault="000C484D" w:rsidP="002E7076">
      <w:pPr>
        <w:spacing w:after="80"/>
      </w:pPr>
      <w:r>
        <w:t>D</w:t>
      </w:r>
      <w:r w:rsidR="002E7076" w:rsidRPr="008A6F39">
        <w:t>ata for potassium nitrate</w:t>
      </w:r>
      <w:r w:rsidR="00A0518E">
        <w:t xml:space="preserve"> </w:t>
      </w:r>
      <w:r w:rsidR="00A0518E" w:rsidRPr="008A6F39">
        <w:t>were excluded</w:t>
      </w:r>
      <w:r w:rsidRPr="000C484D">
        <w:t xml:space="preserve"> </w:t>
      </w:r>
      <w:r>
        <w:t>from this</w:t>
      </w:r>
      <w:r w:rsidRPr="008A6F39">
        <w:t xml:space="preserve"> </w:t>
      </w:r>
      <w:r>
        <w:t>derivation of</w:t>
      </w:r>
      <w:r w:rsidRPr="008A6F39">
        <w:t xml:space="preserve"> the nitrate </w:t>
      </w:r>
      <w:r>
        <w:t>D</w:t>
      </w:r>
      <w:r w:rsidRPr="00D95D11">
        <w:t>GV</w:t>
      </w:r>
      <w:r w:rsidRPr="008A6F39">
        <w:t xml:space="preserve">s </w:t>
      </w:r>
      <w:r w:rsidR="004407FC">
        <w:t xml:space="preserve">due to potential </w:t>
      </w:r>
      <w:r w:rsidRPr="008A6F39">
        <w:t xml:space="preserve"> toxicity</w:t>
      </w:r>
      <w:r w:rsidR="00F841FD">
        <w:t xml:space="preserve"> introduced by potassium</w:t>
      </w:r>
      <w:r w:rsidR="003D1574">
        <w:t>.</w:t>
      </w:r>
      <w:r w:rsidR="002E7076" w:rsidRPr="008A6F39">
        <w:t xml:space="preserve"> </w:t>
      </w:r>
      <w:r w:rsidR="003D1574">
        <w:t>E</w:t>
      </w:r>
      <w:r w:rsidR="007C7352">
        <w:t xml:space="preserve">levated </w:t>
      </w:r>
      <w:r w:rsidR="002E7076" w:rsidRPr="008A6F39">
        <w:t>potassium is not normal</w:t>
      </w:r>
      <w:r>
        <w:t>ly</w:t>
      </w:r>
      <w:r w:rsidR="002E7076" w:rsidRPr="008A6F39">
        <w:t xml:space="preserve"> </w:t>
      </w:r>
      <w:r>
        <w:t>found</w:t>
      </w:r>
      <w:r w:rsidRPr="008A6F39">
        <w:t xml:space="preserve"> </w:t>
      </w:r>
      <w:r>
        <w:t>in</w:t>
      </w:r>
      <w:r w:rsidRPr="008A6F39">
        <w:t xml:space="preserve"> </w:t>
      </w:r>
      <w:r w:rsidR="002E7076" w:rsidRPr="008A6F39">
        <w:t>contaminat</w:t>
      </w:r>
      <w:r>
        <w:t>ed</w:t>
      </w:r>
      <w:r w:rsidR="002E7076" w:rsidRPr="008A6F39">
        <w:t xml:space="preserve"> surface waters, and </w:t>
      </w:r>
      <w:r w:rsidR="00F841FD">
        <w:t>the</w:t>
      </w:r>
      <w:r w:rsidR="00F841FD" w:rsidRPr="008A6F39">
        <w:t xml:space="preserve"> </w:t>
      </w:r>
      <w:r w:rsidR="002E7076" w:rsidRPr="008A6F39">
        <w:t>toxicity</w:t>
      </w:r>
      <w:r w:rsidR="00F841FD">
        <w:t xml:space="preserve"> of potassium nitrate</w:t>
      </w:r>
      <w:r w:rsidR="002E7076" w:rsidRPr="008A6F39">
        <w:t xml:space="preserve"> </w:t>
      </w:r>
      <w:r w:rsidR="009D576C">
        <w:t>i</w:t>
      </w:r>
      <w:r w:rsidR="002E7076" w:rsidRPr="008A6F39">
        <w:t>s significantly higher than sodium nitrate to both fish and macroinvertebrates.</w:t>
      </w:r>
    </w:p>
    <w:p w14:paraId="3074E1B3" w14:textId="23D41584" w:rsidR="00084513" w:rsidRDefault="00B80C15" w:rsidP="002E7076">
      <w:pPr>
        <w:spacing w:after="80"/>
      </w:pPr>
      <w:r>
        <w:t xml:space="preserve">There was </w:t>
      </w:r>
      <w:r w:rsidR="002E7076" w:rsidRPr="008A6F39">
        <w:t xml:space="preserve">sufficient </w:t>
      </w:r>
      <w:r>
        <w:t xml:space="preserve">published </w:t>
      </w:r>
      <w:r w:rsidR="002E7076" w:rsidRPr="008A6F39">
        <w:t xml:space="preserve">chronic </w:t>
      </w:r>
      <w:r w:rsidR="00336156">
        <w:t xml:space="preserve">toxicity </w:t>
      </w:r>
      <w:r w:rsidR="002E7076" w:rsidRPr="008A6F39">
        <w:t xml:space="preserve">data </w:t>
      </w:r>
      <w:r>
        <w:t xml:space="preserve">available </w:t>
      </w:r>
      <w:r w:rsidR="002E7076" w:rsidRPr="008A6F39">
        <w:t xml:space="preserve">for use in </w:t>
      </w:r>
      <w:r w:rsidR="00336156">
        <w:t>D</w:t>
      </w:r>
      <w:r w:rsidR="002E7076">
        <w:t>GV</w:t>
      </w:r>
      <w:r w:rsidR="002E7076" w:rsidRPr="008A6F39">
        <w:t xml:space="preserve"> derivation, </w:t>
      </w:r>
      <w:r w:rsidR="005F5331">
        <w:t xml:space="preserve">while </w:t>
      </w:r>
      <w:r w:rsidR="002E7076" w:rsidRPr="008A6F39">
        <w:t>the ANZECC</w:t>
      </w:r>
      <w:r w:rsidR="00676F53">
        <w:t xml:space="preserve"> and </w:t>
      </w:r>
      <w:r w:rsidR="002E7076">
        <w:t>ARMCANZ</w:t>
      </w:r>
      <w:r w:rsidR="002E7076" w:rsidRPr="008A6F39">
        <w:t xml:space="preserve"> (2000) derivation</w:t>
      </w:r>
      <w:r w:rsidR="005F5331">
        <w:t xml:space="preserve"> was </w:t>
      </w:r>
      <w:r w:rsidR="005F5331" w:rsidRPr="008A6F39">
        <w:t xml:space="preserve">based on acute data </w:t>
      </w:r>
      <w:r w:rsidR="005F5331">
        <w:t>only</w:t>
      </w:r>
      <w:r w:rsidR="002E7076" w:rsidRPr="008A6F39">
        <w:t>.</w:t>
      </w:r>
    </w:p>
    <w:p w14:paraId="0F03647A" w14:textId="37640DCC" w:rsidR="00084513" w:rsidRDefault="00AA2C27" w:rsidP="002E7076">
      <w:pPr>
        <w:spacing w:after="80"/>
      </w:pPr>
      <w:r>
        <w:t>Three sets of DGVs were derived</w:t>
      </w:r>
      <w:r w:rsidR="00047798">
        <w:t xml:space="preserve"> for a range of water hardness, because t</w:t>
      </w:r>
      <w:r w:rsidR="00844BFC">
        <w:t>he toxicity of</w:t>
      </w:r>
      <w:r w:rsidR="00982363">
        <w:t xml:space="preserve"> nitrate </w:t>
      </w:r>
      <w:r w:rsidR="00844BFC">
        <w:t xml:space="preserve">depends </w:t>
      </w:r>
      <w:r w:rsidR="00982363">
        <w:t>on hardness</w:t>
      </w:r>
      <w:r w:rsidR="00A14B38">
        <w:t>,</w:t>
      </w:r>
      <w:r w:rsidR="00982363">
        <w:t xml:space="preserve"> </w:t>
      </w:r>
      <w:r w:rsidR="007A28E2">
        <w:t>and the</w:t>
      </w:r>
      <w:r w:rsidR="00844BFC">
        <w:t>re was data</w:t>
      </w:r>
      <w:r w:rsidR="007A28E2">
        <w:t xml:space="preserve"> availab</w:t>
      </w:r>
      <w:r w:rsidR="00844BFC">
        <w:t>le</w:t>
      </w:r>
      <w:r w:rsidR="00A14B38">
        <w:t xml:space="preserve"> for</w:t>
      </w:r>
      <w:r w:rsidR="00676F53">
        <w:t xml:space="preserve"> </w:t>
      </w:r>
      <w:r w:rsidR="006B68CA">
        <w:t xml:space="preserve">sufficient </w:t>
      </w:r>
      <w:r w:rsidR="00A14B38">
        <w:t>species</w:t>
      </w:r>
      <w:r w:rsidR="007A28E2">
        <w:t xml:space="preserve"> </w:t>
      </w:r>
      <w:r w:rsidR="00047798">
        <w:t>at</w:t>
      </w:r>
      <w:r w:rsidR="007A28E2">
        <w:t xml:space="preserve"> </w:t>
      </w:r>
      <w:r w:rsidR="00425BD6">
        <w:t>various</w:t>
      </w:r>
      <w:r>
        <w:t xml:space="preserve"> water</w:t>
      </w:r>
      <w:r w:rsidR="005E55CD">
        <w:t>-</w:t>
      </w:r>
      <w:r>
        <w:t>hardness</w:t>
      </w:r>
      <w:r w:rsidR="00F47100">
        <w:t xml:space="preserve"> value</w:t>
      </w:r>
      <w:r w:rsidR="00425BD6">
        <w:t>s</w:t>
      </w:r>
      <w:r>
        <w:t xml:space="preserve">. </w:t>
      </w:r>
      <w:r w:rsidR="00A44516" w:rsidRPr="00647E2B">
        <w:t xml:space="preserve">This </w:t>
      </w:r>
      <w:r w:rsidR="00866F62">
        <w:t>is better than</w:t>
      </w:r>
      <w:r w:rsidR="00DC7A6B" w:rsidRPr="00647E2B">
        <w:t xml:space="preserve"> </w:t>
      </w:r>
      <w:r w:rsidR="002B0EC1" w:rsidRPr="00647E2B">
        <w:t xml:space="preserve">having a single </w:t>
      </w:r>
      <w:r w:rsidR="00C80BC4" w:rsidRPr="00647E2B">
        <w:t xml:space="preserve">set of </w:t>
      </w:r>
      <w:r w:rsidR="0089352A" w:rsidRPr="00647E2B">
        <w:t>DGV</w:t>
      </w:r>
      <w:r w:rsidR="00C80BC4" w:rsidRPr="00647E2B">
        <w:t>s</w:t>
      </w:r>
      <w:r w:rsidR="0089352A" w:rsidRPr="00647E2B">
        <w:t xml:space="preserve"> </w:t>
      </w:r>
      <w:r w:rsidR="00C80BC4" w:rsidRPr="00647E2B">
        <w:t>across a very</w:t>
      </w:r>
      <w:r w:rsidR="002B0EC1" w:rsidRPr="00647E2B">
        <w:t xml:space="preserve"> wide hardness range</w:t>
      </w:r>
      <w:r w:rsidR="006B68CA" w:rsidRPr="00647E2B">
        <w:t xml:space="preserve"> that </w:t>
      </w:r>
      <w:r w:rsidR="00866F62">
        <w:t>would</w:t>
      </w:r>
      <w:r w:rsidR="00866F62" w:rsidRPr="00647E2B">
        <w:t xml:space="preserve"> </w:t>
      </w:r>
      <w:r w:rsidR="00C80BC4" w:rsidRPr="00647E2B">
        <w:t>likely be under</w:t>
      </w:r>
      <w:r w:rsidR="009913D8" w:rsidRPr="00647E2B">
        <w:t>-</w:t>
      </w:r>
      <w:r w:rsidR="00C80BC4" w:rsidRPr="00647E2B">
        <w:t>protective for soft waters and over</w:t>
      </w:r>
      <w:r w:rsidR="000C484D">
        <w:t>-</w:t>
      </w:r>
      <w:r w:rsidR="00C80BC4" w:rsidRPr="00647E2B">
        <w:t>protective for hard waters</w:t>
      </w:r>
      <w:r w:rsidR="00D65E1B" w:rsidRPr="00647E2B">
        <w:t>.</w:t>
      </w:r>
    </w:p>
    <w:p w14:paraId="4CA1145E" w14:textId="464C87C1" w:rsidR="00C80BC4" w:rsidRPr="008059CC" w:rsidRDefault="00C80BC4" w:rsidP="00C24114">
      <w:pPr>
        <w:spacing w:after="80"/>
      </w:pPr>
      <w:r w:rsidRPr="008059CC">
        <w:t xml:space="preserve">High reliability DGVs for nitrate in soft, moderately hard and hard freshwaters were derived based on chronic toxicity data for 14, 11 and 12 species belonging to </w:t>
      </w:r>
      <w:r w:rsidR="00AA2C27" w:rsidRPr="008059CC">
        <w:t>5</w:t>
      </w:r>
      <w:r w:rsidRPr="008059CC">
        <w:t xml:space="preserve">, </w:t>
      </w:r>
      <w:r w:rsidR="00AA2C27" w:rsidRPr="008059CC">
        <w:t xml:space="preserve">5 </w:t>
      </w:r>
      <w:r w:rsidRPr="008059CC">
        <w:t xml:space="preserve">and </w:t>
      </w:r>
      <w:r w:rsidR="00AA2C27" w:rsidRPr="008059CC">
        <w:t xml:space="preserve">6 </w:t>
      </w:r>
      <w:r w:rsidRPr="008059CC">
        <w:t>taxonomic groups, respectively</w:t>
      </w:r>
      <w:r w:rsidR="00866F62" w:rsidRPr="008059CC">
        <w:t>.</w:t>
      </w:r>
      <w:r w:rsidRPr="008059CC">
        <w:t xml:space="preserve"> </w:t>
      </w:r>
      <w:r w:rsidR="00866F62" w:rsidRPr="008059CC">
        <w:t>T</w:t>
      </w:r>
      <w:r w:rsidRPr="008059CC">
        <w:t xml:space="preserve">he species sensitivity distributions (SSDs) </w:t>
      </w:r>
      <w:r w:rsidR="00866F62" w:rsidRPr="008059CC">
        <w:t xml:space="preserve">were good fits </w:t>
      </w:r>
      <w:r w:rsidRPr="008059CC">
        <w:t>to the toxicity data. The DGVs</w:t>
      </w:r>
      <w:r w:rsidR="00866F62" w:rsidRPr="008059CC">
        <w:t xml:space="preserve"> (as mg/L NO</w:t>
      </w:r>
      <w:r w:rsidR="00866F62" w:rsidRPr="008059CC">
        <w:rPr>
          <w:vertAlign w:val="subscript"/>
        </w:rPr>
        <w:t>3</w:t>
      </w:r>
      <w:r w:rsidR="00CA34DB" w:rsidRPr="008059CC">
        <w:rPr>
          <w:vertAlign w:val="superscript"/>
        </w:rPr>
        <w:t>−</w:t>
      </w:r>
      <w:r w:rsidR="00CA34DB" w:rsidRPr="00B2351B">
        <w:t>-</w:t>
      </w:r>
      <w:r w:rsidR="00866F62" w:rsidRPr="008059CC">
        <w:rPr>
          <w:color w:val="000000" w:themeColor="text1"/>
        </w:rPr>
        <w:t>N</w:t>
      </w:r>
      <w:r w:rsidR="00866F62" w:rsidRPr="008059CC">
        <w:t>)</w:t>
      </w:r>
      <w:r w:rsidRPr="008059CC">
        <w:t xml:space="preserve"> for 99</w:t>
      </w:r>
      <w:r w:rsidR="00AA2C27" w:rsidRPr="008059CC">
        <w:t>%</w:t>
      </w:r>
      <w:r w:rsidRPr="008059CC">
        <w:t>, 95</w:t>
      </w:r>
      <w:r w:rsidR="00AA2C27" w:rsidRPr="008059CC">
        <w:t>%</w:t>
      </w:r>
      <w:r w:rsidRPr="008059CC">
        <w:t>, 90</w:t>
      </w:r>
      <w:r w:rsidR="00AA2C27" w:rsidRPr="008059CC">
        <w:t>%</w:t>
      </w:r>
      <w:r w:rsidRPr="008059CC">
        <w:t xml:space="preserve"> and 80% species</w:t>
      </w:r>
      <w:r w:rsidR="00AA2C27" w:rsidRPr="008059CC">
        <w:t>-</w:t>
      </w:r>
      <w:r w:rsidRPr="008059CC">
        <w:t xml:space="preserve">protection levels </w:t>
      </w:r>
      <w:r w:rsidR="00866F62" w:rsidRPr="008059CC">
        <w:t>are</w:t>
      </w:r>
      <w:r w:rsidR="008B3BF5">
        <w:t xml:space="preserve"> (respectively)</w:t>
      </w:r>
      <w:r w:rsidRPr="008059CC">
        <w:t>:</w:t>
      </w:r>
    </w:p>
    <w:p w14:paraId="6E5EEA70" w14:textId="47F4AD63" w:rsidR="00C80BC4" w:rsidRDefault="00047798" w:rsidP="00C80BC4">
      <w:pPr>
        <w:pStyle w:val="ListParagraph"/>
        <w:numPr>
          <w:ilvl w:val="0"/>
          <w:numId w:val="26"/>
        </w:numPr>
        <w:spacing w:after="80"/>
      </w:pPr>
      <w:r>
        <w:t>s</w:t>
      </w:r>
      <w:r w:rsidR="00C80BC4">
        <w:t>oft waters (&lt;</w:t>
      </w:r>
      <w:r>
        <w:t> </w:t>
      </w:r>
      <w:r w:rsidR="00C80BC4">
        <w:t>30</w:t>
      </w:r>
      <w:r>
        <w:t> </w:t>
      </w:r>
      <w:r w:rsidR="00C80BC4">
        <w:t>mg/L as CaCO</w:t>
      </w:r>
      <w:r w:rsidR="00C80BC4" w:rsidRPr="005A2332">
        <w:rPr>
          <w:vertAlign w:val="subscript"/>
        </w:rPr>
        <w:t>3</w:t>
      </w:r>
      <w:r w:rsidR="00C80BC4">
        <w:t>) – 0.</w:t>
      </w:r>
      <w:r w:rsidR="00076162">
        <w:t>64</w:t>
      </w:r>
      <w:r>
        <w:t> </w:t>
      </w:r>
      <w:r w:rsidR="00C80BC4">
        <w:t xml:space="preserve">mg/L, </w:t>
      </w:r>
      <w:r w:rsidR="00076162">
        <w:t>1.1</w:t>
      </w:r>
      <w:r>
        <w:t> </w:t>
      </w:r>
      <w:r w:rsidR="00C80BC4">
        <w:t>mg/L, 1.</w:t>
      </w:r>
      <w:r w:rsidR="00076162">
        <w:t>5</w:t>
      </w:r>
      <w:r>
        <w:t> </w:t>
      </w:r>
      <w:r w:rsidR="00C80BC4">
        <w:t xml:space="preserve">mg/L and </w:t>
      </w:r>
      <w:r w:rsidR="00B15BB0">
        <w:t>2.3</w:t>
      </w:r>
      <w:r>
        <w:t> </w:t>
      </w:r>
      <w:r w:rsidR="00C80BC4">
        <w:t>mg/L</w:t>
      </w:r>
    </w:p>
    <w:p w14:paraId="16355C0C" w14:textId="204C635E" w:rsidR="00C80BC4" w:rsidRDefault="00047798" w:rsidP="00C80BC4">
      <w:pPr>
        <w:pStyle w:val="ListParagraph"/>
        <w:numPr>
          <w:ilvl w:val="0"/>
          <w:numId w:val="26"/>
        </w:numPr>
        <w:spacing w:after="80"/>
      </w:pPr>
      <w:r>
        <w:t>m</w:t>
      </w:r>
      <w:r w:rsidR="00C80BC4">
        <w:t>oderately hard waters (30–150</w:t>
      </w:r>
      <w:r>
        <w:t> </w:t>
      </w:r>
      <w:r w:rsidR="00C80BC4">
        <w:t>mg/L as CaCO</w:t>
      </w:r>
      <w:r w:rsidR="00C80BC4" w:rsidRPr="005A2332">
        <w:rPr>
          <w:vertAlign w:val="subscript"/>
        </w:rPr>
        <w:t>3</w:t>
      </w:r>
      <w:r w:rsidR="00C80BC4">
        <w:t xml:space="preserve">) – </w:t>
      </w:r>
      <w:r w:rsidR="001001C4">
        <w:t>1.0</w:t>
      </w:r>
      <w:r>
        <w:t> </w:t>
      </w:r>
      <w:r w:rsidR="00C80BC4">
        <w:t xml:space="preserve">mg/L, </w:t>
      </w:r>
      <w:r w:rsidR="001001C4">
        <w:t>2.6</w:t>
      </w:r>
      <w:r>
        <w:t> </w:t>
      </w:r>
      <w:r w:rsidR="00C80BC4">
        <w:t xml:space="preserve">mg/L, </w:t>
      </w:r>
      <w:r w:rsidR="00076162">
        <w:t>4.2</w:t>
      </w:r>
      <w:r>
        <w:t> </w:t>
      </w:r>
      <w:r w:rsidR="00C80BC4">
        <w:t xml:space="preserve">mg/L and </w:t>
      </w:r>
      <w:r w:rsidR="00076162">
        <w:t>7.1</w:t>
      </w:r>
      <w:r>
        <w:t> </w:t>
      </w:r>
      <w:r w:rsidR="00C80BC4">
        <w:t>mg/L</w:t>
      </w:r>
    </w:p>
    <w:p w14:paraId="103244A3" w14:textId="528FF3F3" w:rsidR="00084513" w:rsidRDefault="00047798" w:rsidP="00C80BC4">
      <w:pPr>
        <w:pStyle w:val="ListParagraph"/>
        <w:numPr>
          <w:ilvl w:val="0"/>
          <w:numId w:val="26"/>
        </w:numPr>
        <w:spacing w:after="80"/>
      </w:pPr>
      <w:r>
        <w:t>h</w:t>
      </w:r>
      <w:r w:rsidR="00C80BC4">
        <w:t>ard waters (&gt;</w:t>
      </w:r>
      <w:r>
        <w:t> </w:t>
      </w:r>
      <w:r w:rsidR="00C80BC4">
        <w:t>150</w:t>
      </w:r>
      <w:r>
        <w:t> </w:t>
      </w:r>
      <w:r w:rsidR="00C80BC4">
        <w:t>mg/L as CaCO</w:t>
      </w:r>
      <w:r w:rsidR="00C80BC4" w:rsidRPr="005A2332">
        <w:rPr>
          <w:vertAlign w:val="subscript"/>
        </w:rPr>
        <w:t>3</w:t>
      </w:r>
      <w:r w:rsidR="00C80BC4">
        <w:t>) – 18</w:t>
      </w:r>
      <w:r>
        <w:t> </w:t>
      </w:r>
      <w:r w:rsidR="00C80BC4" w:rsidRPr="006E0E60">
        <w:t xml:space="preserve">mg/L, </w:t>
      </w:r>
      <w:r w:rsidR="00C80BC4">
        <w:t>29</w:t>
      </w:r>
      <w:r>
        <w:t> </w:t>
      </w:r>
      <w:r w:rsidR="00C80BC4" w:rsidRPr="006E0E60">
        <w:t xml:space="preserve">mg/L, </w:t>
      </w:r>
      <w:r w:rsidR="00C80BC4">
        <w:t>38</w:t>
      </w:r>
      <w:r>
        <w:t> </w:t>
      </w:r>
      <w:r w:rsidR="00C80BC4" w:rsidRPr="006E0E60">
        <w:t xml:space="preserve">mg/L and </w:t>
      </w:r>
      <w:r w:rsidR="001001C4">
        <w:t>56</w:t>
      </w:r>
      <w:r>
        <w:t> </w:t>
      </w:r>
      <w:r w:rsidR="00C80BC4" w:rsidRPr="006E0E60">
        <w:t>mg/L.</w:t>
      </w:r>
    </w:p>
    <w:p w14:paraId="323D3F66" w14:textId="406D8D8D" w:rsidR="00C80BC4" w:rsidRDefault="00C80BC4" w:rsidP="00C24114">
      <w:pPr>
        <w:spacing w:after="80"/>
      </w:pPr>
      <w:r w:rsidRPr="006E0E60">
        <w:t>The 95% species</w:t>
      </w:r>
      <w:r w:rsidR="00047798">
        <w:t>-</w:t>
      </w:r>
      <w:r w:rsidRPr="006E0E60">
        <w:t>protection level DGV</w:t>
      </w:r>
      <w:r>
        <w:t>s</w:t>
      </w:r>
      <w:r w:rsidRPr="006E0E60">
        <w:t xml:space="preserve"> for </w:t>
      </w:r>
      <w:r>
        <w:t xml:space="preserve">nitrate </w:t>
      </w:r>
      <w:r w:rsidR="00C07296">
        <w:t>should be used when assessing</w:t>
      </w:r>
      <w:r w:rsidRPr="006E0E60">
        <w:t xml:space="preserve"> </w:t>
      </w:r>
      <w:r w:rsidR="002F78A4">
        <w:t xml:space="preserve">ecosystems that are </w:t>
      </w:r>
      <w:r w:rsidRPr="006E0E60">
        <w:t>slightly to moderately disturbed.</w:t>
      </w:r>
      <w:r w:rsidR="00544C69">
        <w:t xml:space="preserve"> </w:t>
      </w:r>
      <w:r w:rsidR="00544C69" w:rsidRPr="00647E2B">
        <w:t xml:space="preserve">However, given the uncertainties associated with the key </w:t>
      </w:r>
      <w:r w:rsidR="00544C69" w:rsidRPr="00647E2B">
        <w:lastRenderedPageBreak/>
        <w:t xml:space="preserve">factors </w:t>
      </w:r>
      <w:r w:rsidR="00C04442">
        <w:t>that affect</w:t>
      </w:r>
      <w:r w:rsidR="00C04442" w:rsidRPr="00647E2B">
        <w:t xml:space="preserve"> </w:t>
      </w:r>
      <w:r w:rsidR="00544C69" w:rsidRPr="00647E2B">
        <w:t>nitrate</w:t>
      </w:r>
      <w:r w:rsidR="00C04442">
        <w:t xml:space="preserve"> toxicity</w:t>
      </w:r>
      <w:r w:rsidR="00544C69" w:rsidRPr="00647E2B">
        <w:t>,</w:t>
      </w:r>
      <w:r w:rsidR="00544C69">
        <w:t xml:space="preserve"> users should consider other major ion variables in their local waters to help determine the appropriateness of the relevant hardness-based nitrate DGV for their waters.</w:t>
      </w:r>
      <w:r w:rsidR="009913D8">
        <w:t xml:space="preserve"> </w:t>
      </w:r>
      <w:r w:rsidR="00C04442">
        <w:t>These could include variables such as electrical conductivity, alkalinity and chloride concentration.</w:t>
      </w:r>
      <w:r w:rsidR="00716A0E">
        <w:t xml:space="preserve"> </w:t>
      </w:r>
      <w:r w:rsidR="00AE4BCD">
        <w:t>Further information</w:t>
      </w:r>
      <w:r w:rsidR="003153AB">
        <w:t xml:space="preserve"> regarding this</w:t>
      </w:r>
      <w:r w:rsidR="00AE4BCD">
        <w:t xml:space="preserve"> is provided</w:t>
      </w:r>
      <w:r w:rsidR="00B01941">
        <w:t xml:space="preserve"> in this technical brief</w:t>
      </w:r>
      <w:r w:rsidR="003153AB">
        <w:t>.</w:t>
      </w:r>
      <w:r w:rsidR="00AE4BCD">
        <w:t xml:space="preserve"> </w:t>
      </w:r>
      <w:r w:rsidR="00B537A1">
        <w:t xml:space="preserve">Finally, it </w:t>
      </w:r>
      <w:r w:rsidR="00EF169D">
        <w:t xml:space="preserve">must be </w:t>
      </w:r>
      <w:r w:rsidR="00B537A1">
        <w:t xml:space="preserve">emphasised that the DGVs protect </w:t>
      </w:r>
      <w:r w:rsidR="002C76B8">
        <w:t xml:space="preserve">aquatic </w:t>
      </w:r>
      <w:r w:rsidR="0004033B">
        <w:t xml:space="preserve">ecosystems </w:t>
      </w:r>
      <w:r w:rsidR="00B537A1">
        <w:t xml:space="preserve">against </w:t>
      </w:r>
      <w:r w:rsidR="00C54F25">
        <w:t xml:space="preserve">the </w:t>
      </w:r>
      <w:r w:rsidR="00B537A1">
        <w:t>toxicity of nitrate</w:t>
      </w:r>
      <w:r w:rsidR="00EF169D">
        <w:t>.</w:t>
      </w:r>
      <w:r w:rsidR="00B537A1">
        <w:t xml:space="preserve"> </w:t>
      </w:r>
      <w:r w:rsidR="00EF169D">
        <w:t>They do</w:t>
      </w:r>
      <w:r w:rsidR="00B537A1">
        <w:t xml:space="preserve"> not necessarily </w:t>
      </w:r>
      <w:r w:rsidR="00EF169D">
        <w:t xml:space="preserve">protect </w:t>
      </w:r>
      <w:r w:rsidR="002C76B8">
        <w:t xml:space="preserve">aquatic </w:t>
      </w:r>
      <w:r w:rsidR="00EF169D">
        <w:t xml:space="preserve">ecosystems </w:t>
      </w:r>
      <w:r w:rsidR="00C54F25">
        <w:t xml:space="preserve">against </w:t>
      </w:r>
      <w:r w:rsidR="00B537A1">
        <w:t>the</w:t>
      </w:r>
      <w:r w:rsidR="00EF169D">
        <w:t xml:space="preserve"> negative effects of eutrophication that stem from the</w:t>
      </w:r>
      <w:r w:rsidR="00B537A1">
        <w:t xml:space="preserve"> stimulatory effects that nitrate can have on plant and algal growth.</w:t>
      </w:r>
    </w:p>
    <w:p w14:paraId="66AFF5ED" w14:textId="77777777" w:rsidR="00D822AD" w:rsidRDefault="00D822AD" w:rsidP="00B87CBA">
      <w:pPr>
        <w:sectPr w:rsidR="00D822AD" w:rsidSect="00812D01">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83" w:gutter="0"/>
          <w:pgNumType w:fmt="lowerRoman"/>
          <w:cols w:space="708"/>
          <w:titlePg/>
          <w:docGrid w:linePitch="360"/>
        </w:sectPr>
      </w:pPr>
    </w:p>
    <w:p w14:paraId="1ADDD7A4" w14:textId="711D0ACB" w:rsidR="001C0D1C" w:rsidRDefault="00BF0280" w:rsidP="00B27E80">
      <w:pPr>
        <w:pStyle w:val="Heading2"/>
      </w:pPr>
      <w:bookmarkStart w:id="2" w:name="_Toc165395874"/>
      <w:r>
        <w:lastRenderedPageBreak/>
        <w:t>Introduction</w:t>
      </w:r>
      <w:bookmarkEnd w:id="2"/>
    </w:p>
    <w:p w14:paraId="737FCA0C" w14:textId="0F3B3F9C" w:rsidR="00084513" w:rsidRDefault="006D62FC" w:rsidP="00AF7ADF">
      <w:pPr>
        <w:rPr>
          <w:bCs/>
        </w:rPr>
      </w:pPr>
      <w:r w:rsidRPr="009D264F">
        <w:rPr>
          <w:bCs/>
        </w:rPr>
        <w:t xml:space="preserve">Nitrate occurs naturally in the environment and is produced and consumed through the nitrogen cycle. </w:t>
      </w:r>
      <w:r>
        <w:rPr>
          <w:bCs/>
        </w:rPr>
        <w:t xml:space="preserve">Nitrate represents the final product in the process of nitrification, which converts ammonia to nitrite and then nitrate. As a result, nitrate tends to be present in aquatic ecosystems at higher concentrations than ammonia and nitrite </w:t>
      </w:r>
      <w:r w:rsidR="005C6202">
        <w:rPr>
          <w:bCs/>
        </w:rPr>
        <w:t xml:space="preserve">under oxic conditions </w:t>
      </w:r>
      <w:r>
        <w:rPr>
          <w:bCs/>
        </w:rPr>
        <w:t xml:space="preserve">(Camargo et al. 2005). </w:t>
      </w:r>
      <w:r w:rsidR="005C6202">
        <w:rPr>
          <w:bCs/>
        </w:rPr>
        <w:t>Under</w:t>
      </w:r>
      <w:r w:rsidR="00EF0C59">
        <w:rPr>
          <w:bCs/>
        </w:rPr>
        <w:t xml:space="preserve"> hypoxic </w:t>
      </w:r>
      <w:r w:rsidR="005C6202">
        <w:rPr>
          <w:bCs/>
        </w:rPr>
        <w:t>conditions</w:t>
      </w:r>
      <w:r w:rsidR="00EF0C59">
        <w:rPr>
          <w:bCs/>
        </w:rPr>
        <w:t xml:space="preserve"> (</w:t>
      </w:r>
      <w:r w:rsidR="00FE6808">
        <w:rPr>
          <w:bCs/>
        </w:rPr>
        <w:t>e.g.</w:t>
      </w:r>
      <w:r w:rsidR="005C6202">
        <w:rPr>
          <w:bCs/>
        </w:rPr>
        <w:t xml:space="preserve"> </w:t>
      </w:r>
      <w:r w:rsidR="00FB7458">
        <w:rPr>
          <w:bCs/>
        </w:rPr>
        <w:t xml:space="preserve">in the </w:t>
      </w:r>
      <w:r w:rsidR="00016323">
        <w:rPr>
          <w:bCs/>
        </w:rPr>
        <w:t>hypolimnio</w:t>
      </w:r>
      <w:r w:rsidR="00457B72">
        <w:rPr>
          <w:bCs/>
        </w:rPr>
        <w:t>n</w:t>
      </w:r>
      <w:r w:rsidR="00FB7458">
        <w:rPr>
          <w:bCs/>
        </w:rPr>
        <w:t xml:space="preserve"> or</w:t>
      </w:r>
      <w:r w:rsidR="005C6202">
        <w:rPr>
          <w:bCs/>
        </w:rPr>
        <w:t xml:space="preserve"> remnant pools during post-flow phases</w:t>
      </w:r>
      <w:r w:rsidR="00016323">
        <w:rPr>
          <w:bCs/>
        </w:rPr>
        <w:t>)</w:t>
      </w:r>
      <w:r w:rsidR="00EF0C59">
        <w:rPr>
          <w:bCs/>
        </w:rPr>
        <w:t xml:space="preserve">, the lack of oxygen will </w:t>
      </w:r>
      <w:r w:rsidR="005C6202">
        <w:rPr>
          <w:bCs/>
        </w:rPr>
        <w:t>limit</w:t>
      </w:r>
      <w:r w:rsidR="00EF0C59">
        <w:rPr>
          <w:bCs/>
        </w:rPr>
        <w:t xml:space="preserve"> the rate of nitrification</w:t>
      </w:r>
      <w:r w:rsidR="001A515A">
        <w:rPr>
          <w:bCs/>
        </w:rPr>
        <w:t>,</w:t>
      </w:r>
      <w:r w:rsidR="00EF0C59">
        <w:rPr>
          <w:bCs/>
        </w:rPr>
        <w:t xml:space="preserve"> and ammonia </w:t>
      </w:r>
      <w:r w:rsidR="00016323">
        <w:rPr>
          <w:bCs/>
        </w:rPr>
        <w:t xml:space="preserve">concentrations </w:t>
      </w:r>
      <w:r w:rsidR="00EF0C59">
        <w:rPr>
          <w:bCs/>
        </w:rPr>
        <w:t>will tend to be higher</w:t>
      </w:r>
      <w:r w:rsidR="00016323">
        <w:rPr>
          <w:bCs/>
        </w:rPr>
        <w:t xml:space="preserve"> </w:t>
      </w:r>
      <w:r w:rsidR="005B45F2">
        <w:rPr>
          <w:bCs/>
        </w:rPr>
        <w:t xml:space="preserve">than nitrate </w:t>
      </w:r>
      <w:r w:rsidR="00016323">
        <w:rPr>
          <w:bCs/>
        </w:rPr>
        <w:t>(Harris 2001</w:t>
      </w:r>
      <w:r w:rsidR="0004033B">
        <w:rPr>
          <w:bCs/>
        </w:rPr>
        <w:t>;</w:t>
      </w:r>
      <w:r w:rsidR="00016323">
        <w:rPr>
          <w:bCs/>
        </w:rPr>
        <w:t xml:space="preserve"> </w:t>
      </w:r>
      <w:r w:rsidR="00462779">
        <w:rPr>
          <w:bCs/>
        </w:rPr>
        <w:t>US EPA 2023</w:t>
      </w:r>
      <w:r w:rsidR="008E5850">
        <w:rPr>
          <w:bCs/>
        </w:rPr>
        <w:t>b</w:t>
      </w:r>
      <w:r w:rsidR="00016323">
        <w:rPr>
          <w:bCs/>
        </w:rPr>
        <w:t>)</w:t>
      </w:r>
      <w:r w:rsidR="00EF0C59">
        <w:rPr>
          <w:bCs/>
        </w:rPr>
        <w:t>.</w:t>
      </w:r>
    </w:p>
    <w:p w14:paraId="7A5EF09A" w14:textId="4427A315" w:rsidR="006606FA" w:rsidRPr="00AF7ADF" w:rsidRDefault="00EA76F4" w:rsidP="00AF7ADF">
      <w:pPr>
        <w:rPr>
          <w:bCs/>
        </w:rPr>
      </w:pPr>
      <w:r>
        <w:rPr>
          <w:bCs/>
        </w:rPr>
        <w:t>Nitrate is highly soluble in freshwater</w:t>
      </w:r>
      <w:r w:rsidR="0004033B">
        <w:rPr>
          <w:bCs/>
        </w:rPr>
        <w:t>,</w:t>
      </w:r>
      <w:r>
        <w:rPr>
          <w:bCs/>
        </w:rPr>
        <w:t xml:space="preserve"> and its speciation does not change with pH</w:t>
      </w:r>
      <w:r w:rsidR="0004033B">
        <w:rPr>
          <w:bCs/>
        </w:rPr>
        <w:t>. M</w:t>
      </w:r>
      <w:r>
        <w:rPr>
          <w:bCs/>
        </w:rPr>
        <w:t>o</w:t>
      </w:r>
      <w:r w:rsidR="00AF7ADF">
        <w:rPr>
          <w:bCs/>
        </w:rPr>
        <w:t>st (&gt;</w:t>
      </w:r>
      <w:r w:rsidR="0004033B">
        <w:rPr>
          <w:bCs/>
        </w:rPr>
        <w:t> </w:t>
      </w:r>
      <w:r w:rsidR="00AF7ADF">
        <w:rPr>
          <w:bCs/>
        </w:rPr>
        <w:t xml:space="preserve">99.5%) nitrate </w:t>
      </w:r>
      <w:r w:rsidR="0004033B">
        <w:rPr>
          <w:bCs/>
        </w:rPr>
        <w:t xml:space="preserve">is </w:t>
      </w:r>
      <w:r w:rsidR="00AF7ADF">
        <w:rPr>
          <w:bCs/>
        </w:rPr>
        <w:t>present in</w:t>
      </w:r>
      <w:r>
        <w:rPr>
          <w:bCs/>
        </w:rPr>
        <w:t xml:space="preserve"> its</w:t>
      </w:r>
      <w:r w:rsidR="00AF7ADF">
        <w:rPr>
          <w:bCs/>
        </w:rPr>
        <w:t xml:space="preserve"> ionic form (NO</w:t>
      </w:r>
      <w:r w:rsidR="00AF7ADF" w:rsidRPr="00AF534E">
        <w:rPr>
          <w:bCs/>
          <w:vertAlign w:val="subscript"/>
        </w:rPr>
        <w:t>3</w:t>
      </w:r>
      <w:r w:rsidR="0004033B">
        <w:rPr>
          <w:vertAlign w:val="superscript"/>
        </w:rPr>
        <w:t>−</w:t>
      </w:r>
      <w:r w:rsidR="00AF7ADF">
        <w:rPr>
          <w:bCs/>
        </w:rPr>
        <w:t>) (Richards et al. 2010)</w:t>
      </w:r>
      <w:r w:rsidR="006606FA">
        <w:rPr>
          <w:bCs/>
        </w:rPr>
        <w:t xml:space="preserve">. </w:t>
      </w:r>
      <w:r w:rsidR="00CB64C6">
        <w:rPr>
          <w:bCs/>
        </w:rPr>
        <w:t>It</w:t>
      </w:r>
      <w:r w:rsidR="006606FA">
        <w:rPr>
          <w:bCs/>
        </w:rPr>
        <w:t xml:space="preserve"> is </w:t>
      </w:r>
      <w:r w:rsidR="00AF7ADF" w:rsidRPr="00AF7ADF">
        <w:rPr>
          <w:bCs/>
        </w:rPr>
        <w:t xml:space="preserve">highly mobile, non-reactive and readily leaches </w:t>
      </w:r>
      <w:r w:rsidR="006606FA">
        <w:rPr>
          <w:bCs/>
        </w:rPr>
        <w:t>from</w:t>
      </w:r>
      <w:r w:rsidR="00AF7ADF" w:rsidRPr="00AF7ADF">
        <w:rPr>
          <w:bCs/>
        </w:rPr>
        <w:t xml:space="preserve"> soil to groundwater, where it can discharge to environmentally sensitive surface waters</w:t>
      </w:r>
      <w:r w:rsidR="006606FA">
        <w:rPr>
          <w:bCs/>
        </w:rPr>
        <w:t xml:space="preserve"> (Adelana et al. 2020</w:t>
      </w:r>
      <w:r w:rsidR="0004033B">
        <w:rPr>
          <w:bCs/>
        </w:rPr>
        <w:t>;</w:t>
      </w:r>
      <w:r w:rsidR="006606FA">
        <w:rPr>
          <w:bCs/>
        </w:rPr>
        <w:t xml:space="preserve"> Singh et al. 2022).</w:t>
      </w:r>
    </w:p>
    <w:p w14:paraId="08772E57" w14:textId="7DC05E5F" w:rsidR="00084513" w:rsidRDefault="006606FA" w:rsidP="006D62FC">
      <w:pPr>
        <w:rPr>
          <w:bCs/>
        </w:rPr>
      </w:pPr>
      <w:r>
        <w:rPr>
          <w:bCs/>
        </w:rPr>
        <w:t>In addition to contaminated groundwater,</w:t>
      </w:r>
      <w:r w:rsidRPr="009D264F">
        <w:rPr>
          <w:bCs/>
        </w:rPr>
        <w:t xml:space="preserve"> </w:t>
      </w:r>
      <w:r w:rsidR="006D62FC" w:rsidRPr="009D264F">
        <w:rPr>
          <w:bCs/>
        </w:rPr>
        <w:t xml:space="preserve">major anthropogenic sources of nitrate to surface waters </w:t>
      </w:r>
      <w:r w:rsidR="009543A5">
        <w:rPr>
          <w:bCs/>
        </w:rPr>
        <w:t>include</w:t>
      </w:r>
      <w:r w:rsidR="009543A5" w:rsidRPr="009D264F">
        <w:rPr>
          <w:bCs/>
        </w:rPr>
        <w:t xml:space="preserve"> </w:t>
      </w:r>
      <w:r>
        <w:rPr>
          <w:bCs/>
        </w:rPr>
        <w:t xml:space="preserve">runoff from </w:t>
      </w:r>
      <w:r w:rsidR="006D62FC" w:rsidRPr="009D264F">
        <w:rPr>
          <w:bCs/>
        </w:rPr>
        <w:t xml:space="preserve">agricultural </w:t>
      </w:r>
      <w:r w:rsidR="00CB64C6">
        <w:rPr>
          <w:bCs/>
        </w:rPr>
        <w:t>and urban areas (from the use of fertilisers and production of animal waste)</w:t>
      </w:r>
      <w:r w:rsidR="006D62FC" w:rsidRPr="009D264F">
        <w:rPr>
          <w:bCs/>
        </w:rPr>
        <w:t xml:space="preserve">, </w:t>
      </w:r>
      <w:r>
        <w:rPr>
          <w:bCs/>
        </w:rPr>
        <w:t xml:space="preserve">and discharges from </w:t>
      </w:r>
      <w:r w:rsidR="006D62FC" w:rsidRPr="009D264F">
        <w:rPr>
          <w:bCs/>
        </w:rPr>
        <w:t xml:space="preserve">municipal and industrial </w:t>
      </w:r>
      <w:r>
        <w:rPr>
          <w:bCs/>
        </w:rPr>
        <w:t xml:space="preserve">activities </w:t>
      </w:r>
      <w:r w:rsidR="009543A5">
        <w:rPr>
          <w:bCs/>
        </w:rPr>
        <w:t>(including sewage effluent) (Camargo et al. 2005</w:t>
      </w:r>
      <w:r w:rsidR="0004033B">
        <w:rPr>
          <w:bCs/>
        </w:rPr>
        <w:t>;</w:t>
      </w:r>
      <w:r w:rsidR="00AF534E">
        <w:rPr>
          <w:bCs/>
        </w:rPr>
        <w:t xml:space="preserve"> Singh et al. 2022</w:t>
      </w:r>
      <w:r w:rsidR="009543A5">
        <w:rPr>
          <w:bCs/>
        </w:rPr>
        <w:t>)</w:t>
      </w:r>
      <w:r w:rsidR="006D62FC" w:rsidRPr="009D264F">
        <w:rPr>
          <w:bCs/>
        </w:rPr>
        <w:t xml:space="preserve">. Nitrate concentration </w:t>
      </w:r>
      <w:r w:rsidR="0004033B">
        <w:rPr>
          <w:bCs/>
        </w:rPr>
        <w:t>is</w:t>
      </w:r>
      <w:r w:rsidR="0004033B" w:rsidRPr="009D264F">
        <w:rPr>
          <w:bCs/>
        </w:rPr>
        <w:t xml:space="preserve"> </w:t>
      </w:r>
      <w:r w:rsidR="006D62FC" w:rsidRPr="009D264F">
        <w:rPr>
          <w:bCs/>
        </w:rPr>
        <w:t>an important indicator of</w:t>
      </w:r>
      <w:r w:rsidR="00036D76">
        <w:rPr>
          <w:bCs/>
        </w:rPr>
        <w:t xml:space="preserve"> </w:t>
      </w:r>
      <w:r w:rsidR="00036D76">
        <w:t>nutrient enrichment to surface water</w:t>
      </w:r>
      <w:r w:rsidR="00716A0E">
        <w:t>s</w:t>
      </w:r>
      <w:r w:rsidR="00036D76">
        <w:t xml:space="preserve"> from </w:t>
      </w:r>
      <w:r w:rsidR="00036D76" w:rsidRPr="008059CC">
        <w:t xml:space="preserve">agricultural </w:t>
      </w:r>
      <w:r w:rsidR="00036D76">
        <w:t>sources</w:t>
      </w:r>
      <w:r w:rsidR="00036D76" w:rsidRPr="008059CC">
        <w:t xml:space="preserve"> and </w:t>
      </w:r>
      <w:r w:rsidR="00036D76">
        <w:t xml:space="preserve">an indicator of the overall </w:t>
      </w:r>
      <w:r w:rsidR="00036D76" w:rsidRPr="008059CC">
        <w:t>health</w:t>
      </w:r>
      <w:r w:rsidR="00036D76">
        <w:t xml:space="preserve"> of an ecosystem</w:t>
      </w:r>
      <w:r w:rsidR="00036D76" w:rsidRPr="008059CC">
        <w:t>.</w:t>
      </w:r>
      <w:r w:rsidR="006D62FC" w:rsidRPr="009D264F">
        <w:rPr>
          <w:bCs/>
        </w:rPr>
        <w:t xml:space="preserve"> As such, </w:t>
      </w:r>
      <w:r w:rsidR="0004033B">
        <w:rPr>
          <w:bCs/>
        </w:rPr>
        <w:t>it</w:t>
      </w:r>
      <w:r w:rsidR="0004033B" w:rsidRPr="009D264F">
        <w:rPr>
          <w:bCs/>
        </w:rPr>
        <w:t xml:space="preserve"> </w:t>
      </w:r>
      <w:r w:rsidR="0004033B">
        <w:rPr>
          <w:bCs/>
        </w:rPr>
        <w:t>is</w:t>
      </w:r>
      <w:r w:rsidR="0004033B" w:rsidRPr="009D264F">
        <w:rPr>
          <w:bCs/>
        </w:rPr>
        <w:t xml:space="preserve"> </w:t>
      </w:r>
      <w:r w:rsidR="006D62FC" w:rsidRPr="009D264F">
        <w:rPr>
          <w:bCs/>
        </w:rPr>
        <w:t>an important component of the management of freshwaters, requiring robust guideline values to support environmental planning and management.</w:t>
      </w:r>
    </w:p>
    <w:p w14:paraId="5F397C5F" w14:textId="6FB9441A" w:rsidR="00084513" w:rsidRDefault="000C381E" w:rsidP="006D62FC">
      <w:pPr>
        <w:rPr>
          <w:bCs/>
        </w:rPr>
      </w:pPr>
      <w:r>
        <w:rPr>
          <w:bCs/>
        </w:rPr>
        <w:t xml:space="preserve">Besides </w:t>
      </w:r>
      <w:r w:rsidR="00001C9E">
        <w:rPr>
          <w:bCs/>
        </w:rPr>
        <w:t>being</w:t>
      </w:r>
      <w:r>
        <w:rPr>
          <w:bCs/>
        </w:rPr>
        <w:t xml:space="preserve"> direct</w:t>
      </w:r>
      <w:r w:rsidR="00001C9E">
        <w:rPr>
          <w:bCs/>
        </w:rPr>
        <w:t>ly</w:t>
      </w:r>
      <w:r>
        <w:rPr>
          <w:bCs/>
        </w:rPr>
        <w:t xml:space="preserve"> toxic</w:t>
      </w:r>
      <w:r w:rsidR="004B379A">
        <w:rPr>
          <w:bCs/>
        </w:rPr>
        <w:t>, n</w:t>
      </w:r>
      <w:r w:rsidR="00E27A01">
        <w:rPr>
          <w:bCs/>
        </w:rPr>
        <w:t>i</w:t>
      </w:r>
      <w:r w:rsidR="006D62FC">
        <w:rPr>
          <w:bCs/>
        </w:rPr>
        <w:t>trate</w:t>
      </w:r>
      <w:r w:rsidR="00BA43E4">
        <w:rPr>
          <w:bCs/>
        </w:rPr>
        <w:t xml:space="preserve"> can affect </w:t>
      </w:r>
      <w:r w:rsidR="006D62FC">
        <w:rPr>
          <w:bCs/>
        </w:rPr>
        <w:t xml:space="preserve">aquatic ecosystems </w:t>
      </w:r>
      <w:r w:rsidR="00BA43E4">
        <w:rPr>
          <w:bCs/>
        </w:rPr>
        <w:t>through</w:t>
      </w:r>
      <w:r w:rsidR="006D62FC">
        <w:rPr>
          <w:bCs/>
        </w:rPr>
        <w:t xml:space="preserve"> its role as an essential nutrient for plants, where above</w:t>
      </w:r>
      <w:r w:rsidR="002C76B8">
        <w:rPr>
          <w:bCs/>
        </w:rPr>
        <w:t>-</w:t>
      </w:r>
      <w:r w:rsidR="006D62FC">
        <w:rPr>
          <w:bCs/>
        </w:rPr>
        <w:t xml:space="preserve">background concentrations and loads can cause excessive </w:t>
      </w:r>
      <w:r w:rsidR="00FE1CE9">
        <w:rPr>
          <w:bCs/>
        </w:rPr>
        <w:t xml:space="preserve">algal and </w:t>
      </w:r>
      <w:r w:rsidR="006D62FC">
        <w:rPr>
          <w:bCs/>
        </w:rPr>
        <w:t>plant growth (</w:t>
      </w:r>
      <w:r w:rsidR="00FE6808">
        <w:rPr>
          <w:bCs/>
        </w:rPr>
        <w:t>e.g.</w:t>
      </w:r>
      <w:r w:rsidR="006D62FC">
        <w:rPr>
          <w:bCs/>
        </w:rPr>
        <w:t xml:space="preserve"> algal blooms). </w:t>
      </w:r>
      <w:r w:rsidR="00FE1CE9">
        <w:rPr>
          <w:bCs/>
        </w:rPr>
        <w:t xml:space="preserve">Concentrations of nitrate that result in </w:t>
      </w:r>
      <w:r w:rsidR="00001C9E">
        <w:rPr>
          <w:bCs/>
        </w:rPr>
        <w:t xml:space="preserve">this </w:t>
      </w:r>
      <w:r w:rsidR="00FE1CE9">
        <w:rPr>
          <w:bCs/>
        </w:rPr>
        <w:t>excessive growth are typically lower tha</w:t>
      </w:r>
      <w:r w:rsidR="006F4C40">
        <w:rPr>
          <w:bCs/>
        </w:rPr>
        <w:t>n</w:t>
      </w:r>
      <w:r w:rsidR="00FE1CE9">
        <w:rPr>
          <w:bCs/>
        </w:rPr>
        <w:t xml:space="preserve"> those that </w:t>
      </w:r>
      <w:r w:rsidR="00606E97">
        <w:rPr>
          <w:bCs/>
        </w:rPr>
        <w:t>are toxic</w:t>
      </w:r>
      <w:r w:rsidR="00FE1CE9">
        <w:rPr>
          <w:bCs/>
        </w:rPr>
        <w:t xml:space="preserve"> to aquatic biota. </w:t>
      </w:r>
      <w:r w:rsidR="006D62FC">
        <w:rPr>
          <w:bCs/>
        </w:rPr>
        <w:t xml:space="preserve">Guideline values to protect aquatic ecosystems from the nutrient-related effects of nitrate </w:t>
      </w:r>
      <w:r w:rsidR="002213F1">
        <w:rPr>
          <w:bCs/>
        </w:rPr>
        <w:t xml:space="preserve">may </w:t>
      </w:r>
      <w:r w:rsidR="00606E97">
        <w:rPr>
          <w:bCs/>
        </w:rPr>
        <w:t>be</w:t>
      </w:r>
      <w:r w:rsidR="002213F1">
        <w:rPr>
          <w:bCs/>
        </w:rPr>
        <w:t xml:space="preserve"> derived by jurisdictions at catchment, basin or physiographic level</w:t>
      </w:r>
      <w:r w:rsidR="002C76B8">
        <w:rPr>
          <w:bCs/>
        </w:rPr>
        <w:t>s</w:t>
      </w:r>
      <w:r w:rsidR="002213F1">
        <w:rPr>
          <w:bCs/>
        </w:rPr>
        <w:t xml:space="preserve"> (see </w:t>
      </w:r>
      <w:hyperlink r:id="rId24" w:history="1">
        <w:r w:rsidR="002213F1" w:rsidRPr="00E40EFA">
          <w:rPr>
            <w:rStyle w:val="Hyperlink"/>
            <w:bCs/>
            <w:i/>
            <w:iCs/>
          </w:rPr>
          <w:t>Australia’s inland waters</w:t>
        </w:r>
      </w:hyperlink>
      <w:r w:rsidR="002213F1">
        <w:rPr>
          <w:bCs/>
        </w:rPr>
        <w:t xml:space="preserve"> or </w:t>
      </w:r>
      <w:hyperlink r:id="rId25" w:history="1">
        <w:r w:rsidR="002213F1" w:rsidRPr="00E40EFA">
          <w:rPr>
            <w:rStyle w:val="Hyperlink"/>
            <w:bCs/>
            <w:i/>
            <w:iCs/>
          </w:rPr>
          <w:t>Jurisdictional information</w:t>
        </w:r>
      </w:hyperlink>
      <w:r w:rsidR="002213F1">
        <w:rPr>
          <w:bCs/>
        </w:rPr>
        <w:t xml:space="preserve"> in ANZG 2018 for further information)</w:t>
      </w:r>
      <w:r w:rsidR="006D62FC">
        <w:rPr>
          <w:bCs/>
        </w:rPr>
        <w:t>.</w:t>
      </w:r>
      <w:r w:rsidR="00961B8A">
        <w:rPr>
          <w:bCs/>
        </w:rPr>
        <w:t xml:space="preserve"> </w:t>
      </w:r>
      <w:r w:rsidR="00EC5A49">
        <w:rPr>
          <w:bCs/>
        </w:rPr>
        <w:t xml:space="preserve">The current document </w:t>
      </w:r>
      <w:r w:rsidR="00FE1CE9">
        <w:rPr>
          <w:bCs/>
        </w:rPr>
        <w:t>focuses on nitrate as a direct toxicant</w:t>
      </w:r>
      <w:r w:rsidR="00EC5A49">
        <w:rPr>
          <w:bCs/>
        </w:rPr>
        <w:t>.</w:t>
      </w:r>
    </w:p>
    <w:p w14:paraId="30FC84F1" w14:textId="0C363AAC" w:rsidR="006D62FC" w:rsidRPr="008059CC" w:rsidRDefault="00481E22" w:rsidP="006D62FC">
      <w:pPr>
        <w:rPr>
          <w:bCs/>
        </w:rPr>
      </w:pPr>
      <w:r w:rsidRPr="008059CC">
        <w:rPr>
          <w:bCs/>
        </w:rPr>
        <w:t>C</w:t>
      </w:r>
      <w:r w:rsidR="00FF5F81" w:rsidRPr="008059CC">
        <w:rPr>
          <w:bCs/>
        </w:rPr>
        <w:t xml:space="preserve">oncentrations of nitrate </w:t>
      </w:r>
      <w:r w:rsidRPr="008059CC">
        <w:rPr>
          <w:bCs/>
        </w:rPr>
        <w:t xml:space="preserve">in relatively undisturbed Australian </w:t>
      </w:r>
      <w:r w:rsidR="0098127A" w:rsidRPr="008059CC">
        <w:rPr>
          <w:bCs/>
        </w:rPr>
        <w:t xml:space="preserve">and New Zealand </w:t>
      </w:r>
      <w:r w:rsidRPr="008059CC">
        <w:rPr>
          <w:bCs/>
        </w:rPr>
        <w:t xml:space="preserve">freshwater systems </w:t>
      </w:r>
      <w:r w:rsidR="00FF5F81" w:rsidRPr="008059CC">
        <w:rPr>
          <w:bCs/>
        </w:rPr>
        <w:t xml:space="preserve">are </w:t>
      </w:r>
      <w:r w:rsidRPr="008059CC">
        <w:rPr>
          <w:bCs/>
        </w:rPr>
        <w:t>typically &lt;</w:t>
      </w:r>
      <w:r w:rsidR="002C76B8" w:rsidRPr="008059CC">
        <w:rPr>
          <w:bCs/>
        </w:rPr>
        <w:t> </w:t>
      </w:r>
      <w:r w:rsidRPr="008059CC">
        <w:rPr>
          <w:bCs/>
        </w:rPr>
        <w:t>0.1</w:t>
      </w:r>
      <w:r w:rsidR="002C76B8" w:rsidRPr="008059CC">
        <w:rPr>
          <w:bCs/>
        </w:rPr>
        <w:t> </w:t>
      </w:r>
      <w:r w:rsidRPr="008059CC">
        <w:rPr>
          <w:bCs/>
        </w:rPr>
        <w:t xml:space="preserve">mg/L as </w:t>
      </w:r>
      <w:r w:rsidR="004749AF" w:rsidRPr="008059CC">
        <w:rPr>
          <w:color w:val="000000" w:themeColor="text1"/>
        </w:rPr>
        <w:t>NO</w:t>
      </w:r>
      <w:r w:rsidR="004749AF" w:rsidRPr="00716A0E">
        <w:rPr>
          <w:color w:val="000000" w:themeColor="text1"/>
          <w:vertAlign w:val="subscript"/>
        </w:rPr>
        <w:t>3</w:t>
      </w:r>
      <w:r w:rsidR="002C76B8" w:rsidRPr="008059CC">
        <w:rPr>
          <w:vertAlign w:val="superscript"/>
        </w:rPr>
        <w:t>−</w:t>
      </w:r>
      <w:r w:rsidR="004749AF" w:rsidRPr="00716A0E">
        <w:rPr>
          <w:color w:val="000000" w:themeColor="text1"/>
        </w:rPr>
        <w:t>-</w:t>
      </w:r>
      <w:r w:rsidR="004749AF" w:rsidRPr="008059CC">
        <w:rPr>
          <w:color w:val="000000" w:themeColor="text1"/>
        </w:rPr>
        <w:t xml:space="preserve">N </w:t>
      </w:r>
      <w:r w:rsidRPr="008059CC">
        <w:rPr>
          <w:bCs/>
        </w:rPr>
        <w:t>(ANZECC</w:t>
      </w:r>
      <w:r w:rsidR="00676F53" w:rsidRPr="008059CC">
        <w:rPr>
          <w:bCs/>
        </w:rPr>
        <w:t xml:space="preserve"> and </w:t>
      </w:r>
      <w:r w:rsidRPr="008059CC">
        <w:rPr>
          <w:bCs/>
        </w:rPr>
        <w:t>ARMCANZ 2000</w:t>
      </w:r>
      <w:r w:rsidR="000A4F6D" w:rsidRPr="008059CC">
        <w:rPr>
          <w:bCs/>
        </w:rPr>
        <w:t>;</w:t>
      </w:r>
      <w:r w:rsidR="0098127A" w:rsidRPr="008059CC">
        <w:rPr>
          <w:bCs/>
        </w:rPr>
        <w:t xml:space="preserve"> Whitehead et al. 2021</w:t>
      </w:r>
      <w:r w:rsidRPr="008059CC">
        <w:rPr>
          <w:bCs/>
        </w:rPr>
        <w:t>)</w:t>
      </w:r>
      <w:r w:rsidR="0098127A" w:rsidRPr="008059CC">
        <w:rPr>
          <w:bCs/>
        </w:rPr>
        <w:t>.</w:t>
      </w:r>
      <w:r w:rsidRPr="008059CC">
        <w:rPr>
          <w:bCs/>
        </w:rPr>
        <w:t xml:space="preserve"> </w:t>
      </w:r>
      <w:r w:rsidR="0098127A" w:rsidRPr="008059CC">
        <w:rPr>
          <w:bCs/>
        </w:rPr>
        <w:t>However, concentrations are higher in disturbed systems, particularly those associated with agricultural or urban development</w:t>
      </w:r>
      <w:r w:rsidR="00B4718E" w:rsidRPr="008059CC">
        <w:rPr>
          <w:bCs/>
        </w:rPr>
        <w:t>.</w:t>
      </w:r>
      <w:r w:rsidR="0098127A" w:rsidRPr="008059CC">
        <w:rPr>
          <w:bCs/>
        </w:rPr>
        <w:t xml:space="preserve"> For example, </w:t>
      </w:r>
      <w:r w:rsidR="001865A6" w:rsidRPr="008059CC">
        <w:rPr>
          <w:bCs/>
        </w:rPr>
        <w:t>Whitehead et al. (2021)</w:t>
      </w:r>
      <w:r w:rsidR="00F33475" w:rsidRPr="008059CC">
        <w:rPr>
          <w:bCs/>
        </w:rPr>
        <w:t xml:space="preserve"> reported </w:t>
      </w:r>
      <w:r w:rsidR="0098127A" w:rsidRPr="008059CC">
        <w:rPr>
          <w:bCs/>
        </w:rPr>
        <w:t xml:space="preserve">the </w:t>
      </w:r>
      <w:r w:rsidR="00F33475" w:rsidRPr="008059CC">
        <w:rPr>
          <w:bCs/>
        </w:rPr>
        <w:t>median concentrations of nitrate</w:t>
      </w:r>
      <w:r w:rsidR="000B47A0" w:rsidRPr="008059CC">
        <w:rPr>
          <w:bCs/>
        </w:rPr>
        <w:t xml:space="preserve"> (as </w:t>
      </w:r>
      <w:r w:rsidR="000B47A0" w:rsidRPr="008059CC">
        <w:rPr>
          <w:color w:val="000000" w:themeColor="text1"/>
        </w:rPr>
        <w:t>NO</w:t>
      </w:r>
      <w:r w:rsidR="000B47A0" w:rsidRPr="00716A0E">
        <w:rPr>
          <w:color w:val="000000" w:themeColor="text1"/>
          <w:vertAlign w:val="subscript"/>
        </w:rPr>
        <w:t>3</w:t>
      </w:r>
      <w:r w:rsidR="000B47A0" w:rsidRPr="008059CC">
        <w:rPr>
          <w:vertAlign w:val="superscript"/>
        </w:rPr>
        <w:t>−</w:t>
      </w:r>
      <w:r w:rsidR="000B47A0" w:rsidRPr="00716A0E">
        <w:rPr>
          <w:color w:val="000000" w:themeColor="text1"/>
        </w:rPr>
        <w:t>-</w:t>
      </w:r>
      <w:r w:rsidR="000B47A0" w:rsidRPr="008059CC">
        <w:rPr>
          <w:color w:val="000000" w:themeColor="text1"/>
        </w:rPr>
        <w:t>N)</w:t>
      </w:r>
      <w:r w:rsidR="00F33475" w:rsidRPr="008059CC">
        <w:rPr>
          <w:bCs/>
        </w:rPr>
        <w:t xml:space="preserve"> in </w:t>
      </w:r>
      <w:r w:rsidR="00F835FA" w:rsidRPr="008059CC">
        <w:rPr>
          <w:bCs/>
        </w:rPr>
        <w:t xml:space="preserve">New Zealand </w:t>
      </w:r>
      <w:r w:rsidR="00F33475" w:rsidRPr="008059CC">
        <w:rPr>
          <w:bCs/>
        </w:rPr>
        <w:t xml:space="preserve">waterways for pastoral, urban and exotic forest areas </w:t>
      </w:r>
      <w:r w:rsidR="0098127A" w:rsidRPr="008059CC">
        <w:rPr>
          <w:bCs/>
        </w:rPr>
        <w:t>to be</w:t>
      </w:r>
      <w:r w:rsidR="00F33475" w:rsidRPr="008059CC">
        <w:rPr>
          <w:bCs/>
        </w:rPr>
        <w:t xml:space="preserve"> 0.37</w:t>
      </w:r>
      <w:r w:rsidR="000B47A0" w:rsidRPr="008059CC">
        <w:rPr>
          <w:bCs/>
        </w:rPr>
        <w:t> </w:t>
      </w:r>
      <w:r w:rsidR="007162E5" w:rsidRPr="008059CC">
        <w:rPr>
          <w:bCs/>
        </w:rPr>
        <w:t>mg/L</w:t>
      </w:r>
      <w:r w:rsidR="00F33475" w:rsidRPr="008059CC">
        <w:rPr>
          <w:bCs/>
        </w:rPr>
        <w:t>, 0.69</w:t>
      </w:r>
      <w:r w:rsidR="007162E5" w:rsidRPr="008059CC">
        <w:rPr>
          <w:bCs/>
        </w:rPr>
        <w:t> mg/L</w:t>
      </w:r>
      <w:r w:rsidR="00F33475" w:rsidRPr="008059CC">
        <w:rPr>
          <w:bCs/>
        </w:rPr>
        <w:t xml:space="preserve"> and 0.24</w:t>
      </w:r>
      <w:r w:rsidR="007162E5" w:rsidRPr="008059CC">
        <w:rPr>
          <w:bCs/>
        </w:rPr>
        <w:t> mg/L</w:t>
      </w:r>
      <w:r w:rsidR="00F33475" w:rsidRPr="008059CC">
        <w:rPr>
          <w:bCs/>
        </w:rPr>
        <w:t xml:space="preserve">, respectively, </w:t>
      </w:r>
      <w:r w:rsidR="0098127A" w:rsidRPr="008059CC">
        <w:rPr>
          <w:bCs/>
        </w:rPr>
        <w:t>while</w:t>
      </w:r>
      <w:r w:rsidR="00F33475" w:rsidRPr="008059CC">
        <w:rPr>
          <w:bCs/>
        </w:rPr>
        <w:t xml:space="preserve"> maximum concentrations </w:t>
      </w:r>
      <w:r w:rsidR="0098127A" w:rsidRPr="008059CC">
        <w:rPr>
          <w:bCs/>
        </w:rPr>
        <w:t>were</w:t>
      </w:r>
      <w:r w:rsidR="00F33475" w:rsidRPr="008059CC">
        <w:rPr>
          <w:bCs/>
        </w:rPr>
        <w:t xml:space="preserve"> 13</w:t>
      </w:r>
      <w:r w:rsidR="007162E5" w:rsidRPr="008059CC">
        <w:rPr>
          <w:bCs/>
        </w:rPr>
        <w:t> mg/L</w:t>
      </w:r>
      <w:r w:rsidR="00F33475" w:rsidRPr="008059CC">
        <w:rPr>
          <w:bCs/>
        </w:rPr>
        <w:t>, 5.1</w:t>
      </w:r>
      <w:r w:rsidR="007162E5" w:rsidRPr="008059CC">
        <w:rPr>
          <w:bCs/>
        </w:rPr>
        <w:t> mg/L</w:t>
      </w:r>
      <w:r w:rsidR="00F33475" w:rsidRPr="008059CC">
        <w:rPr>
          <w:bCs/>
        </w:rPr>
        <w:t xml:space="preserve"> and 0.96</w:t>
      </w:r>
      <w:r w:rsidR="007162E5" w:rsidRPr="008059CC">
        <w:rPr>
          <w:bCs/>
        </w:rPr>
        <w:t> </w:t>
      </w:r>
      <w:r w:rsidR="00EE351C" w:rsidRPr="008059CC">
        <w:rPr>
          <w:bCs/>
        </w:rPr>
        <w:t>mg/L</w:t>
      </w:r>
      <w:r w:rsidR="00F33475" w:rsidRPr="008059CC">
        <w:rPr>
          <w:bCs/>
        </w:rPr>
        <w:t>, respectively.</w:t>
      </w:r>
    </w:p>
    <w:p w14:paraId="6284CD31" w14:textId="1AC7B96C" w:rsidR="006D62FC" w:rsidRPr="008059CC" w:rsidRDefault="00EC137E" w:rsidP="006D62FC">
      <w:pPr>
        <w:rPr>
          <w:bCs/>
        </w:rPr>
      </w:pPr>
      <w:r w:rsidRPr="008059CC">
        <w:rPr>
          <w:lang w:eastAsia="ja-JP"/>
        </w:rPr>
        <w:t>The ANZECC</w:t>
      </w:r>
      <w:r w:rsidR="00676F53" w:rsidRPr="008059CC">
        <w:rPr>
          <w:lang w:eastAsia="ja-JP"/>
        </w:rPr>
        <w:t xml:space="preserve"> and </w:t>
      </w:r>
      <w:r w:rsidRPr="008059CC">
        <w:rPr>
          <w:lang w:eastAsia="ja-JP"/>
        </w:rPr>
        <w:t>ARMCANZ (2000) DGVs for nitrate were found to be erroneous (Hickey 2002)</w:t>
      </w:r>
      <w:r w:rsidR="00A44516" w:rsidRPr="008059CC">
        <w:rPr>
          <w:lang w:eastAsia="ja-JP"/>
        </w:rPr>
        <w:t xml:space="preserve"> and were subsequently withdrawn</w:t>
      </w:r>
      <w:r w:rsidRPr="008059CC">
        <w:rPr>
          <w:lang w:eastAsia="ja-JP"/>
        </w:rPr>
        <w:t xml:space="preserve">. As a result, a revised derivation was reported by </w:t>
      </w:r>
      <w:r w:rsidRPr="008059CC">
        <w:rPr>
          <w:bCs/>
        </w:rPr>
        <w:t>Hickey and Martin (2009), with a subsequent update by Hickey (2013</w:t>
      </w:r>
      <w:r w:rsidRPr="008059CC">
        <w:rPr>
          <w:lang w:eastAsia="ja-JP"/>
        </w:rPr>
        <w:t>). The 95% species</w:t>
      </w:r>
      <w:r w:rsidR="00047798" w:rsidRPr="008059CC">
        <w:rPr>
          <w:lang w:eastAsia="ja-JP"/>
        </w:rPr>
        <w:t>-</w:t>
      </w:r>
      <w:r w:rsidRPr="008059CC">
        <w:rPr>
          <w:lang w:eastAsia="ja-JP"/>
        </w:rPr>
        <w:t xml:space="preserve">protection </w:t>
      </w:r>
      <w:r w:rsidR="000E3819" w:rsidRPr="008059CC">
        <w:rPr>
          <w:lang w:eastAsia="ja-JP"/>
        </w:rPr>
        <w:t xml:space="preserve">guideline </w:t>
      </w:r>
      <w:r w:rsidRPr="008059CC">
        <w:rPr>
          <w:lang w:eastAsia="ja-JP"/>
        </w:rPr>
        <w:t xml:space="preserve">value for nitrate (as </w:t>
      </w:r>
      <w:r w:rsidR="004749AF" w:rsidRPr="008059CC">
        <w:rPr>
          <w:color w:val="000000" w:themeColor="text1"/>
        </w:rPr>
        <w:t>NO</w:t>
      </w:r>
      <w:r w:rsidR="004749AF" w:rsidRPr="00716A0E">
        <w:rPr>
          <w:color w:val="000000" w:themeColor="text1"/>
          <w:vertAlign w:val="subscript"/>
        </w:rPr>
        <w:t>3</w:t>
      </w:r>
      <w:r w:rsidR="000B47A0" w:rsidRPr="008059CC">
        <w:rPr>
          <w:vertAlign w:val="superscript"/>
        </w:rPr>
        <w:t>−</w:t>
      </w:r>
      <w:r w:rsidR="004749AF" w:rsidRPr="00716A0E">
        <w:rPr>
          <w:color w:val="000000" w:themeColor="text1"/>
        </w:rPr>
        <w:t>-</w:t>
      </w:r>
      <w:r w:rsidR="004749AF" w:rsidRPr="008059CC">
        <w:rPr>
          <w:color w:val="000000" w:themeColor="text1"/>
        </w:rPr>
        <w:t>N</w:t>
      </w:r>
      <w:r w:rsidRPr="008059CC">
        <w:rPr>
          <w:lang w:eastAsia="ja-JP"/>
        </w:rPr>
        <w:t xml:space="preserve">) </w:t>
      </w:r>
      <w:r w:rsidR="000B47A0" w:rsidRPr="008059CC">
        <w:rPr>
          <w:lang w:eastAsia="ja-JP"/>
        </w:rPr>
        <w:t xml:space="preserve">was 2.4 mg/L, </w:t>
      </w:r>
      <w:r w:rsidR="0048758C" w:rsidRPr="008059CC">
        <w:rPr>
          <w:lang w:eastAsia="ja-JP"/>
        </w:rPr>
        <w:t xml:space="preserve">based on </w:t>
      </w:r>
      <w:r w:rsidR="00FA3261" w:rsidRPr="008059CC">
        <w:rPr>
          <w:lang w:eastAsia="ja-JP"/>
        </w:rPr>
        <w:t xml:space="preserve">chronic </w:t>
      </w:r>
      <w:r w:rsidR="009913D8" w:rsidRPr="008059CC">
        <w:rPr>
          <w:lang w:eastAsia="ja-JP"/>
        </w:rPr>
        <w:t>toxicity</w:t>
      </w:r>
      <w:r w:rsidR="00FA3261" w:rsidRPr="008059CC">
        <w:rPr>
          <w:lang w:eastAsia="ja-JP"/>
        </w:rPr>
        <w:t xml:space="preserve"> </w:t>
      </w:r>
      <w:r w:rsidRPr="008059CC">
        <w:rPr>
          <w:lang w:eastAsia="ja-JP"/>
        </w:rPr>
        <w:t>derived by Hickey (2013). The</w:t>
      </w:r>
      <w:r w:rsidR="00020912" w:rsidRPr="008059CC">
        <w:rPr>
          <w:lang w:eastAsia="ja-JP"/>
        </w:rPr>
        <w:t xml:space="preserve"> guideline</w:t>
      </w:r>
      <w:r w:rsidRPr="008059CC">
        <w:rPr>
          <w:lang w:eastAsia="ja-JP"/>
        </w:rPr>
        <w:t xml:space="preserve"> values reported by Hickey (2013)</w:t>
      </w:r>
      <w:r w:rsidR="006D62FC" w:rsidRPr="008059CC">
        <w:rPr>
          <w:bCs/>
        </w:rPr>
        <w:t xml:space="preserve"> formed the basis for the standards legislated as part of New Zealand’s </w:t>
      </w:r>
      <w:r w:rsidR="006D62FC" w:rsidRPr="00716A0E">
        <w:rPr>
          <w:bCs/>
          <w:i/>
          <w:iCs/>
        </w:rPr>
        <w:t>National Policy Statement for Freshwater Management</w:t>
      </w:r>
      <w:r w:rsidR="000B47A0" w:rsidRPr="00716A0E">
        <w:rPr>
          <w:bCs/>
          <w:i/>
          <w:iCs/>
        </w:rPr>
        <w:t xml:space="preserve"> 2014</w:t>
      </w:r>
      <w:r w:rsidR="008605CE" w:rsidRPr="008059CC">
        <w:rPr>
          <w:bCs/>
        </w:rPr>
        <w:t xml:space="preserve"> (MfE 2014, 2015)</w:t>
      </w:r>
      <w:r w:rsidR="006D62FC" w:rsidRPr="008059CC">
        <w:rPr>
          <w:bCs/>
        </w:rPr>
        <w:t xml:space="preserve">. </w:t>
      </w:r>
      <w:r w:rsidRPr="008059CC">
        <w:rPr>
          <w:bCs/>
        </w:rPr>
        <w:t xml:space="preserve">However, these values were never formalised as DGVs for Australia. Since </w:t>
      </w:r>
      <w:r w:rsidR="002E20D4" w:rsidRPr="008059CC">
        <w:rPr>
          <w:bCs/>
        </w:rPr>
        <w:t xml:space="preserve">the </w:t>
      </w:r>
      <w:r w:rsidRPr="008059CC">
        <w:rPr>
          <w:bCs/>
        </w:rPr>
        <w:t>Hickey (2013)</w:t>
      </w:r>
      <w:r w:rsidR="002E20D4" w:rsidRPr="008059CC">
        <w:rPr>
          <w:bCs/>
        </w:rPr>
        <w:t xml:space="preserve"> report</w:t>
      </w:r>
      <w:r w:rsidRPr="008059CC">
        <w:rPr>
          <w:bCs/>
        </w:rPr>
        <w:t>, additional data have been published on the chronic toxicity of nitrate to freshwater species</w:t>
      </w:r>
      <w:r w:rsidR="000B47A0" w:rsidRPr="008059CC">
        <w:rPr>
          <w:bCs/>
        </w:rPr>
        <w:t>. These</w:t>
      </w:r>
      <w:r w:rsidR="000213C6" w:rsidRPr="008059CC">
        <w:rPr>
          <w:bCs/>
        </w:rPr>
        <w:t xml:space="preserve"> have been incorporated into the </w:t>
      </w:r>
      <w:r w:rsidR="00EF7FA6" w:rsidRPr="008059CC">
        <w:rPr>
          <w:bCs/>
        </w:rPr>
        <w:t>DGVs reported here</w:t>
      </w:r>
      <w:r w:rsidRPr="008059CC">
        <w:rPr>
          <w:bCs/>
        </w:rPr>
        <w:t xml:space="preserve">. </w:t>
      </w:r>
      <w:r w:rsidRPr="008059CC">
        <w:rPr>
          <w:lang w:eastAsia="ja-JP"/>
        </w:rPr>
        <w:t>Th</w:t>
      </w:r>
      <w:r w:rsidR="000213C6" w:rsidRPr="008059CC">
        <w:rPr>
          <w:lang w:eastAsia="ja-JP"/>
        </w:rPr>
        <w:t>erefore, th</w:t>
      </w:r>
      <w:r w:rsidRPr="008059CC">
        <w:rPr>
          <w:lang w:eastAsia="ja-JP"/>
        </w:rPr>
        <w:t xml:space="preserve">e updated DGVs </w:t>
      </w:r>
      <w:r w:rsidR="000213C6" w:rsidRPr="008059CC">
        <w:rPr>
          <w:lang w:eastAsia="ja-JP"/>
        </w:rPr>
        <w:t xml:space="preserve">for nitrate in freshwater </w:t>
      </w:r>
      <w:r w:rsidRPr="008059CC">
        <w:rPr>
          <w:lang w:eastAsia="ja-JP"/>
        </w:rPr>
        <w:t xml:space="preserve">reported here </w:t>
      </w:r>
      <w:r w:rsidRPr="008059CC">
        <w:t xml:space="preserve">build upon and supersede the guideline values derived by </w:t>
      </w:r>
      <w:r w:rsidRPr="008059CC">
        <w:rPr>
          <w:lang w:eastAsia="ja-JP"/>
        </w:rPr>
        <w:t>Hickey (2013)</w:t>
      </w:r>
      <w:r w:rsidRPr="008059CC">
        <w:t>.</w:t>
      </w:r>
    </w:p>
    <w:p w14:paraId="4CBD8074" w14:textId="1B53AF3C" w:rsidR="006D62FC" w:rsidRPr="008059CC" w:rsidRDefault="006D62FC" w:rsidP="006D62FC">
      <w:pPr>
        <w:rPr>
          <w:bCs/>
        </w:rPr>
      </w:pPr>
      <w:r w:rsidRPr="008059CC">
        <w:rPr>
          <w:bCs/>
        </w:rPr>
        <w:lastRenderedPageBreak/>
        <w:t>It should be noted that</w:t>
      </w:r>
      <w:r w:rsidR="00381512">
        <w:rPr>
          <w:bCs/>
        </w:rPr>
        <w:t xml:space="preserve"> all</w:t>
      </w:r>
      <w:r w:rsidRPr="008059CC">
        <w:rPr>
          <w:bCs/>
        </w:rPr>
        <w:t xml:space="preserve"> nitrate concentrations are reported in this document as nitrate</w:t>
      </w:r>
      <w:r w:rsidR="000B47A0" w:rsidRPr="008059CC">
        <w:rPr>
          <w:bCs/>
        </w:rPr>
        <w:t>-</w:t>
      </w:r>
      <w:r w:rsidRPr="008059CC">
        <w:rPr>
          <w:bCs/>
        </w:rPr>
        <w:t>nitrogen (</w:t>
      </w:r>
      <w:r w:rsidR="004749AF" w:rsidRPr="008059CC">
        <w:rPr>
          <w:color w:val="000000" w:themeColor="text1"/>
        </w:rPr>
        <w:t>NO</w:t>
      </w:r>
      <w:r w:rsidR="004749AF" w:rsidRPr="00716A0E">
        <w:rPr>
          <w:color w:val="000000" w:themeColor="text1"/>
          <w:vertAlign w:val="subscript"/>
        </w:rPr>
        <w:t>3</w:t>
      </w:r>
      <w:r w:rsidR="000B47A0" w:rsidRPr="008059CC">
        <w:rPr>
          <w:vertAlign w:val="superscript"/>
        </w:rPr>
        <w:t>−</w:t>
      </w:r>
      <w:r w:rsidR="004749AF" w:rsidRPr="00716A0E">
        <w:rPr>
          <w:color w:val="000000" w:themeColor="text1"/>
        </w:rPr>
        <w:t>-</w:t>
      </w:r>
      <w:r w:rsidR="004749AF" w:rsidRPr="008059CC">
        <w:rPr>
          <w:color w:val="000000" w:themeColor="text1"/>
        </w:rPr>
        <w:t>N</w:t>
      </w:r>
      <w:r w:rsidRPr="008059CC">
        <w:rPr>
          <w:bCs/>
        </w:rPr>
        <w:t>) rather than the nitrate ion (NO</w:t>
      </w:r>
      <w:r w:rsidRPr="008059CC">
        <w:rPr>
          <w:bCs/>
          <w:vertAlign w:val="subscript"/>
        </w:rPr>
        <w:t>3</w:t>
      </w:r>
      <w:r w:rsidR="000B47A0" w:rsidRPr="008059CC">
        <w:rPr>
          <w:vertAlign w:val="superscript"/>
        </w:rPr>
        <w:t>−</w:t>
      </w:r>
      <w:r w:rsidRPr="008059CC">
        <w:rPr>
          <w:bCs/>
        </w:rPr>
        <w:t xml:space="preserve">) </w:t>
      </w:r>
      <w:r w:rsidR="000B47A0" w:rsidRPr="008059CC">
        <w:rPr>
          <w:bCs/>
        </w:rPr>
        <w:t xml:space="preserve">that </w:t>
      </w:r>
      <w:r w:rsidRPr="008059CC">
        <w:rPr>
          <w:bCs/>
        </w:rPr>
        <w:t>is the basis for guidance derived by some other jurisdictions (</w:t>
      </w:r>
      <w:r w:rsidR="00FE6808" w:rsidRPr="008059CC">
        <w:rPr>
          <w:bCs/>
        </w:rPr>
        <w:t>e.g.</w:t>
      </w:r>
      <w:r w:rsidRPr="008059CC">
        <w:rPr>
          <w:bCs/>
        </w:rPr>
        <w:t xml:space="preserve"> </w:t>
      </w:r>
      <w:r w:rsidR="00C61872" w:rsidRPr="008059CC">
        <w:rPr>
          <w:bCs/>
        </w:rPr>
        <w:t>CCME 2012</w:t>
      </w:r>
      <w:r w:rsidR="00A44516" w:rsidRPr="008059CC">
        <w:rPr>
          <w:bCs/>
        </w:rPr>
        <w:t>)</w:t>
      </w:r>
      <w:r w:rsidRPr="008059CC">
        <w:rPr>
          <w:bCs/>
        </w:rPr>
        <w:t>. This difference in reporting convention makes no difference to the toxic sensitivity</w:t>
      </w:r>
      <w:r w:rsidR="000B47A0" w:rsidRPr="008059CC">
        <w:rPr>
          <w:bCs/>
        </w:rPr>
        <w:t>. A</w:t>
      </w:r>
      <w:r w:rsidRPr="008059CC">
        <w:rPr>
          <w:bCs/>
        </w:rPr>
        <w:t xml:space="preserve"> nitrate</w:t>
      </w:r>
      <w:r w:rsidR="000B47A0" w:rsidRPr="008059CC">
        <w:rPr>
          <w:bCs/>
        </w:rPr>
        <w:t>-</w:t>
      </w:r>
      <w:r w:rsidRPr="008059CC">
        <w:rPr>
          <w:bCs/>
        </w:rPr>
        <w:t xml:space="preserve">ion concentration </w:t>
      </w:r>
      <w:r w:rsidR="00381512">
        <w:rPr>
          <w:bCs/>
        </w:rPr>
        <w:t>can</w:t>
      </w:r>
      <w:r w:rsidR="00381512" w:rsidRPr="008059CC">
        <w:rPr>
          <w:bCs/>
        </w:rPr>
        <w:t xml:space="preserve"> </w:t>
      </w:r>
      <w:r w:rsidRPr="008059CC">
        <w:rPr>
          <w:bCs/>
        </w:rPr>
        <w:t>be converted to nitrate</w:t>
      </w:r>
      <w:r w:rsidR="000B47A0" w:rsidRPr="008059CC">
        <w:rPr>
          <w:bCs/>
        </w:rPr>
        <w:t>-</w:t>
      </w:r>
      <w:r w:rsidRPr="008059CC">
        <w:rPr>
          <w:bCs/>
        </w:rPr>
        <w:t>nitrogen by multiplying by 0.23 (or nitrate</w:t>
      </w:r>
      <w:r w:rsidR="000B47A0" w:rsidRPr="008059CC">
        <w:rPr>
          <w:bCs/>
        </w:rPr>
        <w:t>-</w:t>
      </w:r>
      <w:r w:rsidRPr="008059CC">
        <w:rPr>
          <w:bCs/>
        </w:rPr>
        <w:t xml:space="preserve">nitrogen </w:t>
      </w:r>
      <w:r w:rsidR="00D71E1C" w:rsidRPr="008059CC">
        <w:rPr>
          <w:bCs/>
        </w:rPr>
        <w:t xml:space="preserve">converted </w:t>
      </w:r>
      <w:r w:rsidRPr="008059CC">
        <w:rPr>
          <w:bCs/>
        </w:rPr>
        <w:t>to nitrate ion by multiplying by 4.43).</w:t>
      </w:r>
    </w:p>
    <w:p w14:paraId="768658E0" w14:textId="75F478F8" w:rsidR="00BF0280" w:rsidRDefault="00BF0280" w:rsidP="00716A0E">
      <w:pPr>
        <w:pStyle w:val="Heading2"/>
      </w:pPr>
      <w:bookmarkStart w:id="3" w:name="_Ref163668917"/>
      <w:bookmarkStart w:id="4" w:name="_Toc165395875"/>
      <w:r>
        <w:lastRenderedPageBreak/>
        <w:t xml:space="preserve">Aquatic </w:t>
      </w:r>
      <w:r w:rsidRPr="00B27E80">
        <w:t>toxicology</w:t>
      </w:r>
      <w:bookmarkEnd w:id="3"/>
      <w:bookmarkEnd w:id="4"/>
    </w:p>
    <w:p w14:paraId="3ED1C3CC" w14:textId="273D2588" w:rsidR="0049648A" w:rsidRPr="0049648A" w:rsidRDefault="00060356" w:rsidP="00BA5CB7">
      <w:pPr>
        <w:pStyle w:val="Heading3"/>
        <w:rPr>
          <w:lang w:eastAsia="ja-JP"/>
        </w:rPr>
      </w:pPr>
      <w:bookmarkStart w:id="5" w:name="_Ref163668683"/>
      <w:bookmarkStart w:id="6" w:name="_Ref163668785"/>
      <w:bookmarkStart w:id="7" w:name="_Ref163668923"/>
      <w:bookmarkStart w:id="8" w:name="_Ref163669161"/>
      <w:bookmarkStart w:id="9" w:name="_Toc165395876"/>
      <w:r w:rsidRPr="00BA5CB7">
        <w:t>Mechanism</w:t>
      </w:r>
      <w:r>
        <w:rPr>
          <w:lang w:eastAsia="ja-JP"/>
        </w:rPr>
        <w:t xml:space="preserve"> of toxicity</w:t>
      </w:r>
      <w:bookmarkEnd w:id="5"/>
      <w:bookmarkEnd w:id="6"/>
      <w:bookmarkEnd w:id="7"/>
      <w:bookmarkEnd w:id="8"/>
      <w:bookmarkEnd w:id="9"/>
    </w:p>
    <w:p w14:paraId="6C8F5129" w14:textId="1E405B7F" w:rsidR="0045666F" w:rsidRDefault="00E834F2" w:rsidP="0045666F">
      <w:pPr>
        <w:rPr>
          <w:bCs/>
        </w:rPr>
      </w:pPr>
      <w:r>
        <w:rPr>
          <w:bCs/>
        </w:rPr>
        <w:t>The toxicity of nitrate to freshwater biota has been relatively well studied, d</w:t>
      </w:r>
      <w:r w:rsidR="0045666F">
        <w:rPr>
          <w:bCs/>
        </w:rPr>
        <w:t xml:space="preserve">espite nitrate being better known as a nutrient that can stimulate </w:t>
      </w:r>
      <w:r w:rsidR="005B64B3">
        <w:rPr>
          <w:bCs/>
        </w:rPr>
        <w:t xml:space="preserve">algal and </w:t>
      </w:r>
      <w:r w:rsidR="0045666F">
        <w:rPr>
          <w:bCs/>
        </w:rPr>
        <w:t xml:space="preserve">plant growth than as a toxicant. However, the underlying mechanisms of toxicity are less well understood. Toxic effects </w:t>
      </w:r>
      <w:r w:rsidR="00A44516">
        <w:rPr>
          <w:bCs/>
        </w:rPr>
        <w:t xml:space="preserve">in animals </w:t>
      </w:r>
      <w:r w:rsidR="0045666F">
        <w:rPr>
          <w:bCs/>
        </w:rPr>
        <w:t xml:space="preserve">are </w:t>
      </w:r>
      <w:r w:rsidR="004815F3">
        <w:rPr>
          <w:bCs/>
        </w:rPr>
        <w:t>likely</w:t>
      </w:r>
      <w:r w:rsidR="0045666F">
        <w:rPr>
          <w:bCs/>
        </w:rPr>
        <w:t xml:space="preserve"> due to </w:t>
      </w:r>
      <w:r>
        <w:rPr>
          <w:bCs/>
        </w:rPr>
        <w:t xml:space="preserve">the </w:t>
      </w:r>
      <w:r w:rsidR="0045666F" w:rsidRPr="00E941CC">
        <w:rPr>
          <w:bCs/>
        </w:rPr>
        <w:t>conversion of oxygen-carrying pigments (</w:t>
      </w:r>
      <w:r w:rsidR="00FE6808">
        <w:rPr>
          <w:bCs/>
        </w:rPr>
        <w:t>e.g.</w:t>
      </w:r>
      <w:r w:rsidR="0045666F">
        <w:rPr>
          <w:bCs/>
        </w:rPr>
        <w:t xml:space="preserve"> </w:t>
      </w:r>
      <w:r w:rsidR="0045666F" w:rsidRPr="00E941CC">
        <w:rPr>
          <w:bCs/>
        </w:rPr>
        <w:t>h</w:t>
      </w:r>
      <w:r w:rsidR="0045666F">
        <w:rPr>
          <w:bCs/>
        </w:rPr>
        <w:t>a</w:t>
      </w:r>
      <w:r w:rsidR="0045666F" w:rsidRPr="00E941CC">
        <w:rPr>
          <w:bCs/>
        </w:rPr>
        <w:t xml:space="preserve">emoglobin, hemocyanin) to forms that </w:t>
      </w:r>
      <w:r>
        <w:rPr>
          <w:bCs/>
        </w:rPr>
        <w:t>cannot</w:t>
      </w:r>
      <w:r w:rsidR="0045666F">
        <w:rPr>
          <w:bCs/>
        </w:rPr>
        <w:t xml:space="preserve"> </w:t>
      </w:r>
      <w:r w:rsidR="0045666F" w:rsidRPr="00E941CC">
        <w:rPr>
          <w:bCs/>
        </w:rPr>
        <w:t>carry oxygen (</w:t>
      </w:r>
      <w:r w:rsidR="00FE6808">
        <w:rPr>
          <w:bCs/>
        </w:rPr>
        <w:t>e.g.</w:t>
      </w:r>
      <w:r w:rsidR="0045666F" w:rsidRPr="00E941CC">
        <w:rPr>
          <w:bCs/>
        </w:rPr>
        <w:t xml:space="preserve"> methemoglobin)</w:t>
      </w:r>
      <w:r w:rsidR="0045666F">
        <w:rPr>
          <w:bCs/>
        </w:rPr>
        <w:t xml:space="preserve"> and osmoregulatory effects </w:t>
      </w:r>
      <w:r w:rsidR="008542CB">
        <w:rPr>
          <w:bCs/>
        </w:rPr>
        <w:t>due to</w:t>
      </w:r>
      <w:r>
        <w:rPr>
          <w:bCs/>
        </w:rPr>
        <w:t xml:space="preserve"> the</w:t>
      </w:r>
      <w:r w:rsidR="0045666F">
        <w:rPr>
          <w:bCs/>
        </w:rPr>
        <w:t xml:space="preserve"> higher salinity associated with elevated nitrate levels </w:t>
      </w:r>
      <w:r w:rsidR="0045666F" w:rsidRPr="009B245A">
        <w:rPr>
          <w:bCs/>
        </w:rPr>
        <w:t>(</w:t>
      </w:r>
      <w:r w:rsidR="0045666F">
        <w:rPr>
          <w:bCs/>
        </w:rPr>
        <w:t>Camargo et al. 2005</w:t>
      </w:r>
      <w:r>
        <w:rPr>
          <w:bCs/>
        </w:rPr>
        <w:t>;</w:t>
      </w:r>
      <w:r w:rsidR="007D4680">
        <w:rPr>
          <w:bCs/>
        </w:rPr>
        <w:t xml:space="preserve"> </w:t>
      </w:r>
      <w:r w:rsidR="0045666F">
        <w:rPr>
          <w:bCs/>
        </w:rPr>
        <w:t xml:space="preserve">CCME </w:t>
      </w:r>
      <w:r w:rsidR="0045666F" w:rsidRPr="00C366DC">
        <w:rPr>
          <w:bCs/>
        </w:rPr>
        <w:t>2012).</w:t>
      </w:r>
      <w:r w:rsidR="002751B1" w:rsidRPr="00C366DC">
        <w:rPr>
          <w:bCs/>
        </w:rPr>
        <w:t xml:space="preserve"> </w:t>
      </w:r>
      <w:r w:rsidR="002751B1" w:rsidRPr="00C366DC">
        <w:t xml:space="preserve">This toxic action is likely due to </w:t>
      </w:r>
      <w:r w:rsidR="00D22B2A">
        <w:t xml:space="preserve">the </w:t>
      </w:r>
      <w:r w:rsidR="002751B1" w:rsidRPr="00C366DC">
        <w:t>reduction of nitrate to nitrite in the blood (Guillette</w:t>
      </w:r>
      <w:r w:rsidR="00084513">
        <w:t xml:space="preserve"> and </w:t>
      </w:r>
      <w:r w:rsidR="002751B1" w:rsidRPr="00C366DC">
        <w:t xml:space="preserve">Edwards 2005) </w:t>
      </w:r>
      <w:r w:rsidR="00C366DC" w:rsidRPr="00C366DC">
        <w:t>and a</w:t>
      </w:r>
      <w:r w:rsidR="002751B1" w:rsidRPr="00C366DC">
        <w:t xml:space="preserve"> metabolic pathway involving production of nitric oxide (Hannas et al. 2010).</w:t>
      </w:r>
      <w:r w:rsidR="00BA5CB7">
        <w:rPr>
          <w:bCs/>
        </w:rPr>
        <w:t xml:space="preserve"> </w:t>
      </w:r>
    </w:p>
    <w:p w14:paraId="0476368D" w14:textId="323D1E0C" w:rsidR="00060356" w:rsidRDefault="00060356" w:rsidP="00BA5CB7">
      <w:pPr>
        <w:pStyle w:val="Heading3"/>
      </w:pPr>
      <w:bookmarkStart w:id="10" w:name="_Ref163668795"/>
      <w:bookmarkStart w:id="11" w:name="_Ref163668928"/>
      <w:bookmarkStart w:id="12" w:name="_Toc165395877"/>
      <w:r w:rsidRPr="00BA5CB7">
        <w:t>Toxicity</w:t>
      </w:r>
      <w:bookmarkEnd w:id="10"/>
      <w:bookmarkEnd w:id="11"/>
      <w:bookmarkEnd w:id="12"/>
    </w:p>
    <w:p w14:paraId="3B652E44" w14:textId="34754375" w:rsidR="00084513" w:rsidRDefault="004147B0" w:rsidP="0045666F">
      <w:pPr>
        <w:rPr>
          <w:bCs/>
        </w:rPr>
      </w:pPr>
      <w:r w:rsidRPr="008059CC">
        <w:rPr>
          <w:bCs/>
        </w:rPr>
        <w:t>Nitrate is less toxic</w:t>
      </w:r>
      <w:r w:rsidRPr="008059CC" w:rsidDel="004147B0">
        <w:rPr>
          <w:bCs/>
        </w:rPr>
        <w:t xml:space="preserve"> </w:t>
      </w:r>
      <w:r w:rsidRPr="008059CC">
        <w:rPr>
          <w:bCs/>
        </w:rPr>
        <w:t xml:space="preserve">than ammonia and nitrite, the other 2 </w:t>
      </w:r>
      <w:r w:rsidR="0045666F" w:rsidRPr="008059CC">
        <w:rPr>
          <w:bCs/>
        </w:rPr>
        <w:t>forms of nitrogen involved in nitrification. This is primarily due to the low</w:t>
      </w:r>
      <w:r w:rsidR="00D9220C" w:rsidRPr="008059CC">
        <w:rPr>
          <w:bCs/>
        </w:rPr>
        <w:t>er</w:t>
      </w:r>
      <w:r w:rsidR="0045666F" w:rsidRPr="008059CC">
        <w:rPr>
          <w:bCs/>
        </w:rPr>
        <w:t xml:space="preserve"> permeability </w:t>
      </w:r>
      <w:r w:rsidR="004E498E">
        <w:rPr>
          <w:bCs/>
        </w:rPr>
        <w:t xml:space="preserve">of the gills </w:t>
      </w:r>
      <w:r w:rsidR="0045666F" w:rsidRPr="008059CC">
        <w:rPr>
          <w:bCs/>
        </w:rPr>
        <w:t>to</w:t>
      </w:r>
      <w:r w:rsidR="00716A0E">
        <w:rPr>
          <w:bCs/>
        </w:rPr>
        <w:t xml:space="preserve"> </w:t>
      </w:r>
      <w:r w:rsidR="0045666F" w:rsidRPr="008059CC">
        <w:rPr>
          <w:bCs/>
        </w:rPr>
        <w:t>nitrate</w:t>
      </w:r>
      <w:r w:rsidR="00D9220C" w:rsidRPr="008059CC">
        <w:rPr>
          <w:bCs/>
        </w:rPr>
        <w:t>, which reduces its uptake by organisms</w:t>
      </w:r>
      <w:r w:rsidR="00905F18">
        <w:rPr>
          <w:bCs/>
        </w:rPr>
        <w:t xml:space="preserve"> with gills</w:t>
      </w:r>
      <w:r w:rsidR="0045666F" w:rsidRPr="008059CC">
        <w:rPr>
          <w:bCs/>
        </w:rPr>
        <w:t xml:space="preserve"> (Camargo et al. 2005). </w:t>
      </w:r>
      <w:r w:rsidR="00152FCC" w:rsidRPr="008059CC">
        <w:rPr>
          <w:bCs/>
        </w:rPr>
        <w:t xml:space="preserve">The </w:t>
      </w:r>
      <w:r w:rsidR="00FE2CF5" w:rsidRPr="008059CC">
        <w:rPr>
          <w:bCs/>
        </w:rPr>
        <w:t xml:space="preserve">available data for </w:t>
      </w:r>
      <w:r w:rsidR="00D9220C" w:rsidRPr="008059CC">
        <w:rPr>
          <w:bCs/>
        </w:rPr>
        <w:t xml:space="preserve">chronic </w:t>
      </w:r>
      <w:r w:rsidR="00FE2CF5" w:rsidRPr="008059CC">
        <w:rPr>
          <w:bCs/>
        </w:rPr>
        <w:t xml:space="preserve">nitrate toxicity </w:t>
      </w:r>
      <w:r w:rsidR="00651257">
        <w:rPr>
          <w:bCs/>
        </w:rPr>
        <w:t xml:space="preserve">concentrations </w:t>
      </w:r>
      <w:r w:rsidR="002D0DD6" w:rsidRPr="008059CC">
        <w:rPr>
          <w:bCs/>
        </w:rPr>
        <w:t>sp</w:t>
      </w:r>
      <w:r w:rsidR="00152FCC" w:rsidRPr="008059CC">
        <w:rPr>
          <w:bCs/>
        </w:rPr>
        <w:t>a</w:t>
      </w:r>
      <w:r w:rsidR="002D0DD6" w:rsidRPr="008059CC">
        <w:rPr>
          <w:bCs/>
        </w:rPr>
        <w:t xml:space="preserve">n </w:t>
      </w:r>
      <w:r w:rsidR="00152FCC" w:rsidRPr="008059CC">
        <w:rPr>
          <w:bCs/>
        </w:rPr>
        <w:t>more than</w:t>
      </w:r>
      <w:r w:rsidR="002D0DD6" w:rsidRPr="008059CC">
        <w:rPr>
          <w:bCs/>
        </w:rPr>
        <w:t xml:space="preserve"> </w:t>
      </w:r>
      <w:r w:rsidRPr="008059CC">
        <w:rPr>
          <w:bCs/>
        </w:rPr>
        <w:t>3</w:t>
      </w:r>
      <w:r w:rsidR="00D9220C" w:rsidRPr="008059CC">
        <w:rPr>
          <w:bCs/>
        </w:rPr>
        <w:t> </w:t>
      </w:r>
      <w:r w:rsidR="002D0DD6" w:rsidRPr="008059CC">
        <w:rPr>
          <w:bCs/>
        </w:rPr>
        <w:t xml:space="preserve">orders of magnitude, from </w:t>
      </w:r>
      <w:r w:rsidR="00152FCC" w:rsidRPr="008059CC">
        <w:rPr>
          <w:bCs/>
        </w:rPr>
        <w:t>0.88</w:t>
      </w:r>
      <w:r w:rsidR="0020071B">
        <w:rPr>
          <w:bCs/>
        </w:rPr>
        <w:t> </w:t>
      </w:r>
      <w:r w:rsidR="00152FCC" w:rsidRPr="008059CC">
        <w:rPr>
          <w:bCs/>
        </w:rPr>
        <w:t>mg</w:t>
      </w:r>
      <w:r w:rsidR="00E10B2C" w:rsidRPr="008059CC">
        <w:rPr>
          <w:bCs/>
        </w:rPr>
        <w:t>/L</w:t>
      </w:r>
      <w:r w:rsidR="00152FCC" w:rsidRPr="008059CC">
        <w:rPr>
          <w:bCs/>
        </w:rPr>
        <w:t xml:space="preserve"> </w:t>
      </w:r>
      <w:r w:rsidR="002D0DD6" w:rsidRPr="008059CC">
        <w:rPr>
          <w:bCs/>
        </w:rPr>
        <w:t>(31-d</w:t>
      </w:r>
      <w:r w:rsidR="00D9220C" w:rsidRPr="008059CC">
        <w:rPr>
          <w:bCs/>
        </w:rPr>
        <w:t>ay</w:t>
      </w:r>
      <w:r w:rsidR="002D0DD6" w:rsidRPr="008059CC">
        <w:rPr>
          <w:bCs/>
        </w:rPr>
        <w:t xml:space="preserve"> growth EC10) </w:t>
      </w:r>
      <w:r w:rsidR="00152FCC" w:rsidRPr="008059CC">
        <w:rPr>
          <w:bCs/>
        </w:rPr>
        <w:t xml:space="preserve">for </w:t>
      </w:r>
      <w:r w:rsidR="002D0DD6" w:rsidRPr="008059CC">
        <w:rPr>
          <w:bCs/>
        </w:rPr>
        <w:t>the New Zealand mudsnail</w:t>
      </w:r>
      <w:r w:rsidR="00152FCC" w:rsidRPr="008059CC">
        <w:rPr>
          <w:bCs/>
        </w:rPr>
        <w:t xml:space="preserve"> </w:t>
      </w:r>
      <w:r w:rsidR="002D0DD6" w:rsidRPr="008059CC">
        <w:rPr>
          <w:bCs/>
          <w:i/>
        </w:rPr>
        <w:t>Potamopyrgus antipodarum</w:t>
      </w:r>
      <w:r w:rsidR="002D0DD6" w:rsidRPr="008059CC" w:rsidDel="002D0DD6">
        <w:rPr>
          <w:bCs/>
        </w:rPr>
        <w:t xml:space="preserve"> </w:t>
      </w:r>
      <w:r w:rsidR="00FE2CF5" w:rsidRPr="008059CC">
        <w:rPr>
          <w:bCs/>
        </w:rPr>
        <w:t>(Hickey et al. 2016)</w:t>
      </w:r>
      <w:r w:rsidR="002D0DD6" w:rsidRPr="008059CC">
        <w:rPr>
          <w:bCs/>
        </w:rPr>
        <w:t xml:space="preserve"> to </w:t>
      </w:r>
      <w:r w:rsidR="00152FCC" w:rsidRPr="008059CC">
        <w:rPr>
          <w:bCs/>
        </w:rPr>
        <w:t>1</w:t>
      </w:r>
      <w:r w:rsidR="00D9220C" w:rsidRPr="008059CC">
        <w:rPr>
          <w:bCs/>
        </w:rPr>
        <w:t>,</w:t>
      </w:r>
      <w:r w:rsidR="00152FCC" w:rsidRPr="008059CC">
        <w:rPr>
          <w:bCs/>
        </w:rPr>
        <w:t>700</w:t>
      </w:r>
      <w:r w:rsidR="0020071B">
        <w:rPr>
          <w:bCs/>
        </w:rPr>
        <w:t> </w:t>
      </w:r>
      <w:r w:rsidR="00152FCC" w:rsidRPr="008059CC">
        <w:rPr>
          <w:bCs/>
        </w:rPr>
        <w:t>mg</w:t>
      </w:r>
      <w:r w:rsidR="00E10B2C" w:rsidRPr="008059CC">
        <w:rPr>
          <w:bCs/>
        </w:rPr>
        <w:t>/L</w:t>
      </w:r>
      <w:r w:rsidR="00152FCC" w:rsidRPr="008059CC">
        <w:rPr>
          <w:bCs/>
        </w:rPr>
        <w:t xml:space="preserve"> (3-d</w:t>
      </w:r>
      <w:r w:rsidR="00D9220C" w:rsidRPr="008059CC">
        <w:rPr>
          <w:bCs/>
        </w:rPr>
        <w:t>ay</w:t>
      </w:r>
      <w:r w:rsidR="00152FCC" w:rsidRPr="008059CC">
        <w:rPr>
          <w:bCs/>
        </w:rPr>
        <w:t xml:space="preserve"> cell yield EC10) for the green alga </w:t>
      </w:r>
      <w:r w:rsidR="00152FCC" w:rsidRPr="008059CC">
        <w:rPr>
          <w:bCs/>
          <w:i/>
          <w:iCs/>
          <w:lang w:val="en-GB"/>
        </w:rPr>
        <w:t>Oocystis solitaria</w:t>
      </w:r>
      <w:r w:rsidR="00152FCC" w:rsidRPr="008059CC">
        <w:rPr>
          <w:bCs/>
          <w:lang w:val="en-GB"/>
        </w:rPr>
        <w:t xml:space="preserve"> (van Dam et al. 2022)</w:t>
      </w:r>
      <w:r w:rsidR="00FE2CF5" w:rsidRPr="008059CC">
        <w:rPr>
          <w:bCs/>
        </w:rPr>
        <w:t>.</w:t>
      </w:r>
      <w:r w:rsidR="0045666F" w:rsidRPr="008059CC">
        <w:rPr>
          <w:bCs/>
        </w:rPr>
        <w:t xml:space="preserve"> In general, invertebrates and fish span a similarly wide range of sensitivities to chronic exposure </w:t>
      </w:r>
      <w:r w:rsidR="007F603B" w:rsidRPr="008059CC">
        <w:rPr>
          <w:bCs/>
        </w:rPr>
        <w:t>of</w:t>
      </w:r>
      <w:r w:rsidR="0045666F" w:rsidRPr="008059CC">
        <w:rPr>
          <w:bCs/>
        </w:rPr>
        <w:t xml:space="preserve"> nitrate, with no</w:t>
      </w:r>
      <w:r w:rsidR="00651257">
        <w:rPr>
          <w:bCs/>
        </w:rPr>
        <w:t>-effect</w:t>
      </w:r>
      <w:r w:rsidR="0045666F" w:rsidRPr="008059CC">
        <w:rPr>
          <w:bCs/>
        </w:rPr>
        <w:t xml:space="preserve"> or low</w:t>
      </w:r>
      <w:r w:rsidR="00651257">
        <w:rPr>
          <w:bCs/>
        </w:rPr>
        <w:t>-</w:t>
      </w:r>
      <w:r w:rsidR="0045666F" w:rsidRPr="008059CC">
        <w:rPr>
          <w:bCs/>
        </w:rPr>
        <w:t>effect concentrations</w:t>
      </w:r>
      <w:r w:rsidR="00651257">
        <w:rPr>
          <w:color w:val="000000" w:themeColor="text1"/>
        </w:rPr>
        <w:t xml:space="preserve"> </w:t>
      </w:r>
      <w:r w:rsidR="0045666F" w:rsidRPr="008059CC">
        <w:rPr>
          <w:bCs/>
        </w:rPr>
        <w:t>ranging from &lt;</w:t>
      </w:r>
      <w:r w:rsidR="00D9220C" w:rsidRPr="008059CC">
        <w:rPr>
          <w:bCs/>
        </w:rPr>
        <w:t> </w:t>
      </w:r>
      <w:r w:rsidR="0045666F" w:rsidRPr="008059CC">
        <w:rPr>
          <w:bCs/>
        </w:rPr>
        <w:t>5</w:t>
      </w:r>
      <w:r w:rsidR="00D9220C" w:rsidRPr="008059CC">
        <w:rPr>
          <w:bCs/>
        </w:rPr>
        <w:t> </w:t>
      </w:r>
      <w:r w:rsidR="0045666F" w:rsidRPr="008059CC">
        <w:rPr>
          <w:bCs/>
        </w:rPr>
        <w:t>mg/L to &gt;</w:t>
      </w:r>
      <w:r w:rsidR="00D9220C" w:rsidRPr="008059CC">
        <w:rPr>
          <w:bCs/>
        </w:rPr>
        <w:t> </w:t>
      </w:r>
      <w:r w:rsidR="0045666F" w:rsidRPr="008059CC">
        <w:rPr>
          <w:bCs/>
        </w:rPr>
        <w:t>500</w:t>
      </w:r>
      <w:r w:rsidR="00D9220C" w:rsidRPr="008059CC">
        <w:rPr>
          <w:bCs/>
        </w:rPr>
        <w:t> </w:t>
      </w:r>
      <w:r w:rsidR="0045666F" w:rsidRPr="008059CC">
        <w:rPr>
          <w:bCs/>
        </w:rPr>
        <w:t xml:space="preserve">mg/L. The highest toxicities </w:t>
      </w:r>
      <w:r w:rsidR="001A33AD">
        <w:rPr>
          <w:bCs/>
        </w:rPr>
        <w:t xml:space="preserve">(lowest toxic concentrations) </w:t>
      </w:r>
      <w:r w:rsidR="0045666F" w:rsidRPr="008059CC">
        <w:rPr>
          <w:bCs/>
        </w:rPr>
        <w:t>have been consistently reported for fish</w:t>
      </w:r>
      <w:r w:rsidR="00E10B2C" w:rsidRPr="008059CC">
        <w:rPr>
          <w:bCs/>
        </w:rPr>
        <w:t>.</w:t>
      </w:r>
      <w:r w:rsidR="0045666F" w:rsidRPr="008059CC">
        <w:rPr>
          <w:bCs/>
        </w:rPr>
        <w:t xml:space="preserve"> </w:t>
      </w:r>
      <w:r w:rsidR="00E10B2C" w:rsidRPr="008059CC">
        <w:rPr>
          <w:bCs/>
        </w:rPr>
        <w:t>However</w:t>
      </w:r>
      <w:r w:rsidR="0045666F" w:rsidRPr="008059CC">
        <w:rPr>
          <w:bCs/>
        </w:rPr>
        <w:t xml:space="preserve">, this does not necessarily imply that fish are the most sensitive taxonomic group, as numerous fish species </w:t>
      </w:r>
      <w:r w:rsidR="001A33AD">
        <w:rPr>
          <w:bCs/>
        </w:rPr>
        <w:t xml:space="preserve">show low sensitivity to </w:t>
      </w:r>
      <w:r w:rsidR="0045666F" w:rsidRPr="008059CC">
        <w:rPr>
          <w:bCs/>
        </w:rPr>
        <w:t xml:space="preserve">nitrate. </w:t>
      </w:r>
      <w:r w:rsidR="0090767B">
        <w:rPr>
          <w:bCs/>
        </w:rPr>
        <w:t>T</w:t>
      </w:r>
      <w:r w:rsidR="0045666F" w:rsidRPr="008059CC">
        <w:rPr>
          <w:bCs/>
        </w:rPr>
        <w:t xml:space="preserve">here </w:t>
      </w:r>
      <w:r w:rsidR="0020071B">
        <w:rPr>
          <w:bCs/>
        </w:rPr>
        <w:t xml:space="preserve">is </w:t>
      </w:r>
      <w:r w:rsidR="001A33AD">
        <w:rPr>
          <w:bCs/>
        </w:rPr>
        <w:t>enough</w:t>
      </w:r>
      <w:r w:rsidR="0045666F" w:rsidRPr="008059CC">
        <w:rPr>
          <w:bCs/>
        </w:rPr>
        <w:t xml:space="preserve"> overlap in </w:t>
      </w:r>
      <w:r w:rsidR="0090767B">
        <w:rPr>
          <w:bCs/>
        </w:rPr>
        <w:t xml:space="preserve">the </w:t>
      </w:r>
      <w:r w:rsidR="0045666F" w:rsidRPr="008059CC">
        <w:rPr>
          <w:bCs/>
        </w:rPr>
        <w:t>sensitivity</w:t>
      </w:r>
      <w:r w:rsidR="0090767B">
        <w:rPr>
          <w:bCs/>
        </w:rPr>
        <w:t xml:space="preserve"> of invertebrates</w:t>
      </w:r>
      <w:r w:rsidR="001A33AD">
        <w:rPr>
          <w:bCs/>
        </w:rPr>
        <w:t xml:space="preserve"> to make it</w:t>
      </w:r>
      <w:r w:rsidR="0045666F" w:rsidRPr="008059CC">
        <w:rPr>
          <w:bCs/>
        </w:rPr>
        <w:t xml:space="preserve"> difficult to </w:t>
      </w:r>
      <w:r w:rsidR="00FF013B" w:rsidRPr="008059CC">
        <w:rPr>
          <w:bCs/>
        </w:rPr>
        <w:t>identify differences</w:t>
      </w:r>
      <w:r w:rsidR="001E7E9F" w:rsidRPr="008059CC">
        <w:rPr>
          <w:bCs/>
        </w:rPr>
        <w:t xml:space="preserve"> </w:t>
      </w:r>
      <w:r w:rsidR="00B1089F" w:rsidRPr="008059CC">
        <w:rPr>
          <w:bCs/>
        </w:rPr>
        <w:t xml:space="preserve">between </w:t>
      </w:r>
      <w:r w:rsidR="0045666F" w:rsidRPr="008059CC">
        <w:rPr>
          <w:bCs/>
        </w:rPr>
        <w:t>groups. In a review of nitrate toxicity to aquatic organisms, Camargo et al. (2005) found that nitrate toxicity decreased with increasing body size (and</w:t>
      </w:r>
      <w:r w:rsidR="00676F53" w:rsidRPr="008059CC">
        <w:rPr>
          <w:bCs/>
        </w:rPr>
        <w:t xml:space="preserve"> </w:t>
      </w:r>
      <w:r w:rsidR="0045666F" w:rsidRPr="008059CC">
        <w:rPr>
          <w:bCs/>
        </w:rPr>
        <w:t xml:space="preserve">water salinity). </w:t>
      </w:r>
      <w:r w:rsidR="00921094" w:rsidRPr="008059CC">
        <w:rPr>
          <w:bCs/>
        </w:rPr>
        <w:t>N</w:t>
      </w:r>
      <w:r w:rsidR="0045666F" w:rsidRPr="008059CC">
        <w:rPr>
          <w:bCs/>
        </w:rPr>
        <w:t xml:space="preserve">itrate toxicity data reported by Camargo et al. (2005) and Hickey et al. (2016) </w:t>
      </w:r>
      <w:r w:rsidR="00B64F65" w:rsidRPr="008059CC">
        <w:rPr>
          <w:bCs/>
        </w:rPr>
        <w:t>de</w:t>
      </w:r>
      <w:r w:rsidR="002F7722" w:rsidRPr="008059CC">
        <w:rPr>
          <w:bCs/>
        </w:rPr>
        <w:t>monstrate</w:t>
      </w:r>
      <w:r w:rsidR="00B64F65" w:rsidRPr="008059CC">
        <w:rPr>
          <w:bCs/>
        </w:rPr>
        <w:t xml:space="preserve"> </w:t>
      </w:r>
      <w:r w:rsidR="0045666F" w:rsidRPr="008059CC">
        <w:rPr>
          <w:bCs/>
        </w:rPr>
        <w:t>acute</w:t>
      </w:r>
      <w:r w:rsidR="009726EA">
        <w:rPr>
          <w:bCs/>
        </w:rPr>
        <w:t>-</w:t>
      </w:r>
      <w:r w:rsidR="0045666F" w:rsidRPr="008059CC">
        <w:rPr>
          <w:bCs/>
        </w:rPr>
        <w:t>to</w:t>
      </w:r>
      <w:r w:rsidR="009726EA">
        <w:rPr>
          <w:bCs/>
        </w:rPr>
        <w:t>-</w:t>
      </w:r>
      <w:r w:rsidR="0045666F" w:rsidRPr="008059CC">
        <w:rPr>
          <w:bCs/>
        </w:rPr>
        <w:t>chronic ratios typically well above 10</w:t>
      </w:r>
      <w:r w:rsidR="00A9566A" w:rsidRPr="008059CC">
        <w:rPr>
          <w:bCs/>
        </w:rPr>
        <w:t xml:space="preserve"> (i.e. acute toxicity is much lower than chronic toxicity)</w:t>
      </w:r>
      <w:r w:rsidR="0045666F" w:rsidRPr="008059CC">
        <w:rPr>
          <w:bCs/>
        </w:rPr>
        <w:t>.</w:t>
      </w:r>
    </w:p>
    <w:p w14:paraId="41F664EB" w14:textId="659332F5" w:rsidR="0045666F" w:rsidRPr="008059CC" w:rsidRDefault="007D7835" w:rsidP="0045666F">
      <w:pPr>
        <w:rPr>
          <w:bCs/>
        </w:rPr>
      </w:pPr>
      <w:r>
        <w:rPr>
          <w:bCs/>
        </w:rPr>
        <w:t>L</w:t>
      </w:r>
      <w:r w:rsidR="0045666F" w:rsidRPr="008059CC">
        <w:rPr>
          <w:bCs/>
        </w:rPr>
        <w:t>ong-term (126</w:t>
      </w:r>
      <w:r w:rsidR="0090767B">
        <w:rPr>
          <w:bCs/>
        </w:rPr>
        <w:t>–</w:t>
      </w:r>
      <w:r w:rsidR="0045666F" w:rsidRPr="008059CC">
        <w:rPr>
          <w:bCs/>
        </w:rPr>
        <w:t>146</w:t>
      </w:r>
      <w:r w:rsidR="0020071B">
        <w:rPr>
          <w:bCs/>
        </w:rPr>
        <w:t xml:space="preserve"> </w:t>
      </w:r>
      <w:r w:rsidR="0045666F" w:rsidRPr="008059CC">
        <w:rPr>
          <w:bCs/>
        </w:rPr>
        <w:t>day</w:t>
      </w:r>
      <w:r w:rsidR="0020071B">
        <w:rPr>
          <w:bCs/>
        </w:rPr>
        <w:t>s</w:t>
      </w:r>
      <w:r w:rsidR="0045666F" w:rsidRPr="008059CC">
        <w:rPr>
          <w:bCs/>
        </w:rPr>
        <w:t xml:space="preserve">) chronic </w:t>
      </w:r>
      <w:r>
        <w:rPr>
          <w:bCs/>
        </w:rPr>
        <w:t xml:space="preserve">sensitivity </w:t>
      </w:r>
      <w:r w:rsidR="0045666F" w:rsidRPr="008059CC">
        <w:rPr>
          <w:bCs/>
        </w:rPr>
        <w:t xml:space="preserve">studies of </w:t>
      </w:r>
      <w:r>
        <w:rPr>
          <w:bCs/>
        </w:rPr>
        <w:t xml:space="preserve">early life stages of </w:t>
      </w:r>
      <w:r w:rsidRPr="008059CC">
        <w:rPr>
          <w:bCs/>
        </w:rPr>
        <w:t>lake trout (</w:t>
      </w:r>
      <w:r w:rsidRPr="008059CC">
        <w:rPr>
          <w:bCs/>
          <w:i/>
        </w:rPr>
        <w:t>Salvelinus namaycush</w:t>
      </w:r>
      <w:r w:rsidRPr="008059CC">
        <w:rPr>
          <w:bCs/>
        </w:rPr>
        <w:t>) and lake whitefish (</w:t>
      </w:r>
      <w:r w:rsidRPr="008059CC">
        <w:rPr>
          <w:bCs/>
          <w:i/>
        </w:rPr>
        <w:t>Coregonus clupeaformis</w:t>
      </w:r>
      <w:r w:rsidRPr="008059CC">
        <w:rPr>
          <w:bCs/>
        </w:rPr>
        <w:t>)</w:t>
      </w:r>
      <w:r w:rsidR="0045666F" w:rsidRPr="008059CC">
        <w:rPr>
          <w:bCs/>
          <w:color w:val="000000" w:themeColor="text1"/>
        </w:rPr>
        <w:t xml:space="preserve"> </w:t>
      </w:r>
      <w:r w:rsidR="0045666F" w:rsidRPr="008059CC">
        <w:rPr>
          <w:bCs/>
        </w:rPr>
        <w:t>yielded some of the lowest toxicity estimates</w:t>
      </w:r>
      <w:r>
        <w:rPr>
          <w:bCs/>
        </w:rPr>
        <w:t xml:space="preserve"> (</w:t>
      </w:r>
      <w:r w:rsidRPr="008059CC">
        <w:rPr>
          <w:bCs/>
        </w:rPr>
        <w:t>McGurk et al. 2006)</w:t>
      </w:r>
      <w:r w:rsidR="0045666F" w:rsidRPr="008059CC">
        <w:rPr>
          <w:bCs/>
        </w:rPr>
        <w:t xml:space="preserve">. </w:t>
      </w:r>
      <w:r>
        <w:rPr>
          <w:bCs/>
        </w:rPr>
        <w:t>L</w:t>
      </w:r>
      <w:r w:rsidR="0045666F" w:rsidRPr="008059CC">
        <w:rPr>
          <w:bCs/>
        </w:rPr>
        <w:t xml:space="preserve">ake trout </w:t>
      </w:r>
      <w:r>
        <w:rPr>
          <w:bCs/>
        </w:rPr>
        <w:t>was</w:t>
      </w:r>
      <w:r w:rsidRPr="008059CC">
        <w:rPr>
          <w:bCs/>
        </w:rPr>
        <w:t xml:space="preserve"> </w:t>
      </w:r>
      <w:r w:rsidR="0045666F" w:rsidRPr="008059CC">
        <w:rPr>
          <w:bCs/>
        </w:rPr>
        <w:t>the most sensitive species</w:t>
      </w:r>
      <w:r>
        <w:rPr>
          <w:bCs/>
        </w:rPr>
        <w:t>,</w:t>
      </w:r>
      <w:r w:rsidR="0045666F" w:rsidRPr="008059CC">
        <w:rPr>
          <w:bCs/>
        </w:rPr>
        <w:t xml:space="preserve"> with a NOEC of 1.6</w:t>
      </w:r>
      <w:r>
        <w:rPr>
          <w:bCs/>
        </w:rPr>
        <w:t> </w:t>
      </w:r>
      <w:r w:rsidR="0045666F" w:rsidRPr="008059CC">
        <w:rPr>
          <w:bCs/>
        </w:rPr>
        <w:t>mg</w:t>
      </w:r>
      <w:r w:rsidR="008059CC" w:rsidRPr="008059CC">
        <w:rPr>
          <w:bCs/>
        </w:rPr>
        <w:t>/L</w:t>
      </w:r>
      <w:r w:rsidR="0045666F" w:rsidRPr="008059CC">
        <w:rPr>
          <w:bCs/>
        </w:rPr>
        <w:t xml:space="preserve"> and </w:t>
      </w:r>
      <w:r>
        <w:rPr>
          <w:bCs/>
        </w:rPr>
        <w:t xml:space="preserve">a </w:t>
      </w:r>
      <w:r w:rsidR="0045666F" w:rsidRPr="008059CC">
        <w:rPr>
          <w:bCs/>
        </w:rPr>
        <w:t>LOEC of 6.25</w:t>
      </w:r>
      <w:r>
        <w:rPr>
          <w:bCs/>
        </w:rPr>
        <w:t> </w:t>
      </w:r>
      <w:r w:rsidR="0045666F" w:rsidRPr="008059CC">
        <w:rPr>
          <w:bCs/>
        </w:rPr>
        <w:t>mg</w:t>
      </w:r>
      <w:r w:rsidR="008059CC" w:rsidRPr="008059CC">
        <w:rPr>
          <w:bCs/>
        </w:rPr>
        <w:t>/L</w:t>
      </w:r>
      <w:r w:rsidR="0045666F" w:rsidRPr="008059CC">
        <w:rPr>
          <w:bCs/>
        </w:rPr>
        <w:t xml:space="preserve"> for both growth and development endpoints. Growth showed a progressive concentration response</w:t>
      </w:r>
      <w:r>
        <w:rPr>
          <w:bCs/>
        </w:rPr>
        <w:t>,</w:t>
      </w:r>
      <w:r w:rsidR="0045666F" w:rsidRPr="008059CC">
        <w:rPr>
          <w:bCs/>
        </w:rPr>
        <w:t xml:space="preserve"> with a 12% reduction in wet weight at the LOEC and a 22% reduction at 25</w:t>
      </w:r>
      <w:r>
        <w:rPr>
          <w:bCs/>
        </w:rPr>
        <w:t> </w:t>
      </w:r>
      <w:r w:rsidR="0045666F" w:rsidRPr="008059CC">
        <w:rPr>
          <w:bCs/>
        </w:rPr>
        <w:t>mg</w:t>
      </w:r>
      <w:r>
        <w:rPr>
          <w:bCs/>
        </w:rPr>
        <w:t>/L</w:t>
      </w:r>
      <w:r w:rsidR="0045666F" w:rsidRPr="008059CC">
        <w:rPr>
          <w:bCs/>
        </w:rPr>
        <w:t>. The delayed</w:t>
      </w:r>
      <w:r w:rsidR="00B82D20">
        <w:rPr>
          <w:bCs/>
        </w:rPr>
        <w:t>-</w:t>
      </w:r>
      <w:r w:rsidR="0045666F" w:rsidRPr="008059CC">
        <w:rPr>
          <w:bCs/>
        </w:rPr>
        <w:t>development endpoint (</w:t>
      </w:r>
      <w:r w:rsidR="004D5833" w:rsidRPr="008059CC">
        <w:rPr>
          <w:bCs/>
        </w:rPr>
        <w:t>based on the number of days taken for 90% or more of the alevins to reach the swim-up fry stage</w:t>
      </w:r>
      <w:r w:rsidR="0045666F" w:rsidRPr="008059CC">
        <w:rPr>
          <w:bCs/>
        </w:rPr>
        <w:t>) had a comparable sensitivity.</w:t>
      </w:r>
    </w:p>
    <w:p w14:paraId="33ACB3CE" w14:textId="6FFDDDE3" w:rsidR="00084513" w:rsidRDefault="0045666F" w:rsidP="0045666F">
      <w:pPr>
        <w:rPr>
          <w:bCs/>
          <w:color w:val="000000" w:themeColor="text1"/>
        </w:rPr>
      </w:pPr>
      <w:r w:rsidRPr="00FF7B45">
        <w:rPr>
          <w:bCs/>
          <w:color w:val="000000" w:themeColor="text1"/>
        </w:rPr>
        <w:t xml:space="preserve">Other </w:t>
      </w:r>
      <w:r w:rsidR="0020071B">
        <w:rPr>
          <w:bCs/>
          <w:color w:val="000000" w:themeColor="text1"/>
        </w:rPr>
        <w:t xml:space="preserve">highly sensitive </w:t>
      </w:r>
      <w:r w:rsidRPr="00FF7B45">
        <w:rPr>
          <w:bCs/>
          <w:color w:val="000000" w:themeColor="text1"/>
        </w:rPr>
        <w:t>fish species include rainbow trout (</w:t>
      </w:r>
      <w:r w:rsidRPr="00FF7B45">
        <w:rPr>
          <w:bCs/>
          <w:i/>
          <w:color w:val="000000" w:themeColor="text1"/>
        </w:rPr>
        <w:t>Oncorhynchus mykiss</w:t>
      </w:r>
      <w:r w:rsidRPr="00FF7B45">
        <w:rPr>
          <w:bCs/>
          <w:color w:val="000000" w:themeColor="text1"/>
        </w:rPr>
        <w:t>), chinook salmon (</w:t>
      </w:r>
      <w:r w:rsidRPr="00FF7B45">
        <w:rPr>
          <w:bCs/>
          <w:i/>
          <w:color w:val="000000" w:themeColor="text1"/>
        </w:rPr>
        <w:t>Oncorhynchus tshawytscha</w:t>
      </w:r>
      <w:r w:rsidRPr="00FF7B45">
        <w:rPr>
          <w:bCs/>
          <w:color w:val="000000" w:themeColor="text1"/>
        </w:rPr>
        <w:t>) and cutthroat trout (</w:t>
      </w:r>
      <w:r w:rsidRPr="00FF7B45">
        <w:rPr>
          <w:bCs/>
          <w:i/>
          <w:color w:val="000000" w:themeColor="text1"/>
        </w:rPr>
        <w:t>Oncorhynchus clarki</w:t>
      </w:r>
      <w:r w:rsidRPr="00FF7B45">
        <w:rPr>
          <w:bCs/>
          <w:color w:val="000000" w:themeColor="text1"/>
        </w:rPr>
        <w:t>)</w:t>
      </w:r>
      <w:r w:rsidR="00E53989" w:rsidRPr="00FF7B45">
        <w:rPr>
          <w:bCs/>
          <w:color w:val="000000" w:themeColor="text1"/>
        </w:rPr>
        <w:t xml:space="preserve"> (</w:t>
      </w:r>
      <w:r w:rsidR="00C0579B" w:rsidRPr="00FF7B45">
        <w:rPr>
          <w:bCs/>
          <w:color w:val="000000" w:themeColor="text1"/>
        </w:rPr>
        <w:t>Kincheloe et al. 1979</w:t>
      </w:r>
      <w:r w:rsidR="009E7436" w:rsidRPr="00FF7B45">
        <w:rPr>
          <w:bCs/>
          <w:color w:val="000000" w:themeColor="text1"/>
        </w:rPr>
        <w:t>)</w:t>
      </w:r>
      <w:r w:rsidRPr="00FF7B45">
        <w:rPr>
          <w:bCs/>
          <w:color w:val="000000" w:themeColor="text1"/>
        </w:rPr>
        <w:t>. Kincheloe et al. (1979) measured mortality of eggs and fry of these species after a 30-day exposure period (post</w:t>
      </w:r>
      <w:r w:rsidR="00E569F9">
        <w:rPr>
          <w:bCs/>
          <w:color w:val="000000" w:themeColor="text1"/>
        </w:rPr>
        <w:t>-</w:t>
      </w:r>
      <w:r w:rsidRPr="00FF7B45">
        <w:rPr>
          <w:bCs/>
          <w:color w:val="000000" w:themeColor="text1"/>
        </w:rPr>
        <w:t>first feed). The NOEC values (based on nominal concentrations) ranged from &lt;</w:t>
      </w:r>
      <w:r w:rsidR="00FF7B45" w:rsidRPr="00FF7B45">
        <w:rPr>
          <w:bCs/>
          <w:color w:val="000000" w:themeColor="text1"/>
        </w:rPr>
        <w:t> </w:t>
      </w:r>
      <w:r w:rsidRPr="00FF7B45">
        <w:rPr>
          <w:bCs/>
          <w:color w:val="000000" w:themeColor="text1"/>
        </w:rPr>
        <w:t>1.1</w:t>
      </w:r>
      <w:r w:rsidR="00FF7B45" w:rsidRPr="00FF7B45">
        <w:rPr>
          <w:bCs/>
          <w:color w:val="000000" w:themeColor="text1"/>
        </w:rPr>
        <w:t> </w:t>
      </w:r>
      <w:r w:rsidRPr="00FF7B45">
        <w:rPr>
          <w:bCs/>
          <w:color w:val="000000" w:themeColor="text1"/>
        </w:rPr>
        <w:t>mg</w:t>
      </w:r>
      <w:r w:rsidR="00FF7B45" w:rsidRPr="00FF7B45">
        <w:rPr>
          <w:bCs/>
          <w:color w:val="000000" w:themeColor="text1"/>
        </w:rPr>
        <w:t>/</w:t>
      </w:r>
      <w:r w:rsidRPr="00FF7B45">
        <w:rPr>
          <w:bCs/>
          <w:color w:val="000000" w:themeColor="text1"/>
        </w:rPr>
        <w:t>L to 2.3</w:t>
      </w:r>
      <w:r w:rsidR="00FF7B45" w:rsidRPr="00FF7B45">
        <w:rPr>
          <w:bCs/>
          <w:color w:val="000000" w:themeColor="text1"/>
        </w:rPr>
        <w:t> </w:t>
      </w:r>
      <w:r w:rsidRPr="00FF7B45">
        <w:rPr>
          <w:bCs/>
          <w:color w:val="000000" w:themeColor="text1"/>
        </w:rPr>
        <w:t>mg/L</w:t>
      </w:r>
      <w:r w:rsidR="00C0579B" w:rsidRPr="00FF7B45">
        <w:rPr>
          <w:bCs/>
          <w:color w:val="000000" w:themeColor="text1"/>
        </w:rPr>
        <w:t xml:space="preserve"> (these data are further discussed in </w:t>
      </w:r>
      <w:r w:rsidR="00FF7B45" w:rsidRPr="00FF7B45">
        <w:rPr>
          <w:bCs/>
          <w:color w:val="000000" w:themeColor="text1"/>
        </w:rPr>
        <w:t>s</w:t>
      </w:r>
      <w:r w:rsidR="00C0579B" w:rsidRPr="00FF7B45">
        <w:rPr>
          <w:bCs/>
          <w:color w:val="000000" w:themeColor="text1"/>
        </w:rPr>
        <w:t xml:space="preserve">ection </w:t>
      </w:r>
      <w:r w:rsidR="00FF7B45" w:rsidRPr="00FF7B45">
        <w:rPr>
          <w:bCs/>
          <w:color w:val="000000" w:themeColor="text1"/>
        </w:rPr>
        <w:fldChar w:fldCharType="begin"/>
      </w:r>
      <w:r w:rsidR="00FF7B45" w:rsidRPr="00FF7B45">
        <w:rPr>
          <w:bCs/>
          <w:color w:val="000000" w:themeColor="text1"/>
        </w:rPr>
        <w:instrText xml:space="preserve"> REF _Ref163409184 \r \h </w:instrText>
      </w:r>
      <w:r w:rsidR="00FF7B45">
        <w:rPr>
          <w:bCs/>
          <w:color w:val="000000" w:themeColor="text1"/>
        </w:rPr>
        <w:instrText xml:space="preserve"> \* MERGEFORMAT </w:instrText>
      </w:r>
      <w:r w:rsidR="00FF7B45" w:rsidRPr="00FF7B45">
        <w:rPr>
          <w:bCs/>
          <w:color w:val="000000" w:themeColor="text1"/>
        </w:rPr>
      </w:r>
      <w:r w:rsidR="00FF7B45" w:rsidRPr="00FF7B45">
        <w:rPr>
          <w:bCs/>
          <w:color w:val="000000" w:themeColor="text1"/>
        </w:rPr>
        <w:fldChar w:fldCharType="separate"/>
      </w:r>
      <w:r w:rsidR="00DF4000">
        <w:rPr>
          <w:bCs/>
          <w:color w:val="000000" w:themeColor="text1"/>
        </w:rPr>
        <w:t>4.1</w:t>
      </w:r>
      <w:r w:rsidR="00FF7B45" w:rsidRPr="00FF7B45">
        <w:rPr>
          <w:bCs/>
          <w:color w:val="000000" w:themeColor="text1"/>
        </w:rPr>
        <w:fldChar w:fldCharType="end"/>
      </w:r>
      <w:r w:rsidR="00C0579B" w:rsidRPr="00FF7B45">
        <w:rPr>
          <w:bCs/>
          <w:color w:val="000000" w:themeColor="text1"/>
        </w:rPr>
        <w:t>)</w:t>
      </w:r>
      <w:r w:rsidRPr="00FF7B45">
        <w:rPr>
          <w:bCs/>
          <w:color w:val="000000" w:themeColor="text1"/>
        </w:rPr>
        <w:t xml:space="preserve">. However, a subsequent study by Nautilus Environmental (2011a) on nitrate toxicity (and the influence of water hardness – see </w:t>
      </w:r>
      <w:r w:rsidR="00FF7B45" w:rsidRPr="00FF7B45">
        <w:rPr>
          <w:bCs/>
          <w:color w:val="000000" w:themeColor="text1"/>
        </w:rPr>
        <w:t>s</w:t>
      </w:r>
      <w:r w:rsidRPr="00FF7B45">
        <w:rPr>
          <w:bCs/>
          <w:color w:val="000000" w:themeColor="text1"/>
        </w:rPr>
        <w:t xml:space="preserve">ection </w:t>
      </w:r>
      <w:r w:rsidR="00FF7B45" w:rsidRPr="00FF7B45">
        <w:rPr>
          <w:bCs/>
          <w:color w:val="000000" w:themeColor="text1"/>
        </w:rPr>
        <w:fldChar w:fldCharType="begin"/>
      </w:r>
      <w:r w:rsidR="00FF7B45" w:rsidRPr="00FF7B45">
        <w:rPr>
          <w:bCs/>
          <w:color w:val="000000" w:themeColor="text1"/>
        </w:rPr>
        <w:instrText xml:space="preserve"> REF _Ref163390793 \r \h </w:instrText>
      </w:r>
      <w:r w:rsidR="00FF7B45">
        <w:rPr>
          <w:bCs/>
          <w:color w:val="000000" w:themeColor="text1"/>
        </w:rPr>
        <w:instrText xml:space="preserve"> \* MERGEFORMAT </w:instrText>
      </w:r>
      <w:r w:rsidR="00FF7B45" w:rsidRPr="00FF7B45">
        <w:rPr>
          <w:bCs/>
          <w:color w:val="000000" w:themeColor="text1"/>
        </w:rPr>
      </w:r>
      <w:r w:rsidR="00FF7B45" w:rsidRPr="00FF7B45">
        <w:rPr>
          <w:bCs/>
          <w:color w:val="000000" w:themeColor="text1"/>
        </w:rPr>
        <w:fldChar w:fldCharType="separate"/>
      </w:r>
      <w:r w:rsidR="00DF4000">
        <w:rPr>
          <w:bCs/>
          <w:color w:val="000000" w:themeColor="text1"/>
        </w:rPr>
        <w:t>3</w:t>
      </w:r>
      <w:r w:rsidR="00FF7B45" w:rsidRPr="00FF7B45">
        <w:rPr>
          <w:bCs/>
          <w:color w:val="000000" w:themeColor="text1"/>
        </w:rPr>
        <w:fldChar w:fldCharType="end"/>
      </w:r>
      <w:r w:rsidRPr="00FF7B45">
        <w:rPr>
          <w:bCs/>
          <w:color w:val="000000" w:themeColor="text1"/>
        </w:rPr>
        <w:t xml:space="preserve">) to </w:t>
      </w:r>
      <w:r w:rsidRPr="00FF7B45">
        <w:rPr>
          <w:bCs/>
          <w:i/>
          <w:color w:val="000000" w:themeColor="text1"/>
        </w:rPr>
        <w:t>O.</w:t>
      </w:r>
      <w:r w:rsidR="00FF7B45" w:rsidRPr="00FF7B45">
        <w:rPr>
          <w:bCs/>
          <w:i/>
          <w:color w:val="000000" w:themeColor="text1"/>
        </w:rPr>
        <w:t> </w:t>
      </w:r>
      <w:r w:rsidRPr="00FF7B45">
        <w:rPr>
          <w:bCs/>
          <w:i/>
          <w:color w:val="000000" w:themeColor="text1"/>
        </w:rPr>
        <w:t>mykiss</w:t>
      </w:r>
      <w:r w:rsidRPr="00FF7B45">
        <w:rPr>
          <w:bCs/>
          <w:color w:val="000000" w:themeColor="text1"/>
        </w:rPr>
        <w:t xml:space="preserve"> </w:t>
      </w:r>
      <w:r w:rsidR="00C0579B" w:rsidRPr="00FF7B45">
        <w:rPr>
          <w:bCs/>
          <w:color w:val="000000" w:themeColor="text1"/>
        </w:rPr>
        <w:t>(7-d</w:t>
      </w:r>
      <w:r w:rsidR="00FF7B45" w:rsidRPr="00FF7B45">
        <w:rPr>
          <w:bCs/>
          <w:color w:val="000000" w:themeColor="text1"/>
        </w:rPr>
        <w:t>ay</w:t>
      </w:r>
      <w:r w:rsidR="00C0579B" w:rsidRPr="00FF7B45">
        <w:rPr>
          <w:bCs/>
          <w:color w:val="000000" w:themeColor="text1"/>
        </w:rPr>
        <w:t xml:space="preserve"> embryo-larval tests) </w:t>
      </w:r>
      <w:r w:rsidRPr="00FF7B45">
        <w:rPr>
          <w:bCs/>
          <w:color w:val="000000" w:themeColor="text1"/>
        </w:rPr>
        <w:t>was unable to reproduce the same high sensitivity</w:t>
      </w:r>
      <w:r w:rsidR="00355496" w:rsidRPr="00FF7B45">
        <w:rPr>
          <w:bCs/>
          <w:color w:val="000000" w:themeColor="text1"/>
        </w:rPr>
        <w:t>.</w:t>
      </w:r>
    </w:p>
    <w:p w14:paraId="037ABC28" w14:textId="549E2ACC" w:rsidR="00084513" w:rsidRDefault="0045666F" w:rsidP="0045666F">
      <w:pPr>
        <w:rPr>
          <w:bCs/>
        </w:rPr>
      </w:pPr>
      <w:r w:rsidRPr="00FF7B45">
        <w:rPr>
          <w:bCs/>
        </w:rPr>
        <w:lastRenderedPageBreak/>
        <w:t xml:space="preserve">High sensitivity has also been reported for several invertebrate species, particularly from New Zealand. </w:t>
      </w:r>
      <w:r w:rsidR="00152FCC" w:rsidRPr="00FF7B45">
        <w:rPr>
          <w:bCs/>
        </w:rPr>
        <w:t xml:space="preserve">As noted above, the </w:t>
      </w:r>
      <w:r w:rsidRPr="00FF7B45">
        <w:rPr>
          <w:bCs/>
        </w:rPr>
        <w:t>New Zealand mudsnail (</w:t>
      </w:r>
      <w:r w:rsidR="00152FCC" w:rsidRPr="00FF7B45">
        <w:rPr>
          <w:bCs/>
          <w:i/>
        </w:rPr>
        <w:t>P.</w:t>
      </w:r>
      <w:r w:rsidR="00FF7B45" w:rsidRPr="00FF7B45">
        <w:rPr>
          <w:bCs/>
          <w:i/>
        </w:rPr>
        <w:t> </w:t>
      </w:r>
      <w:r w:rsidRPr="00FF7B45">
        <w:rPr>
          <w:bCs/>
          <w:i/>
        </w:rPr>
        <w:t>antipodarum</w:t>
      </w:r>
      <w:r w:rsidRPr="00FF7B45">
        <w:rPr>
          <w:bCs/>
        </w:rPr>
        <w:t xml:space="preserve">) </w:t>
      </w:r>
      <w:r w:rsidR="00152FCC" w:rsidRPr="00FF7B45">
        <w:rPr>
          <w:bCs/>
        </w:rPr>
        <w:t>exhibited 10% effects for a range of endpoints (</w:t>
      </w:r>
      <w:r w:rsidR="00FE6808" w:rsidRPr="00FF7B45">
        <w:rPr>
          <w:bCs/>
        </w:rPr>
        <w:t>i.e.</w:t>
      </w:r>
      <w:r w:rsidR="00152FCC" w:rsidRPr="00FF7B45">
        <w:rPr>
          <w:bCs/>
        </w:rPr>
        <w:t xml:space="preserve"> growth, morbidity, mortality) after </w:t>
      </w:r>
      <w:r w:rsidR="00FF7B45" w:rsidRPr="00FF7B45">
        <w:rPr>
          <w:bCs/>
        </w:rPr>
        <w:t xml:space="preserve">exposure for </w:t>
      </w:r>
      <w:r w:rsidR="00152FCC" w:rsidRPr="00FF7B45">
        <w:rPr>
          <w:bCs/>
        </w:rPr>
        <w:t>30</w:t>
      </w:r>
      <w:r w:rsidR="00FF7B45" w:rsidRPr="00FF7B45">
        <w:rPr>
          <w:bCs/>
        </w:rPr>
        <w:t>–</w:t>
      </w:r>
      <w:r w:rsidR="00152FCC" w:rsidRPr="00FF7B45">
        <w:rPr>
          <w:bCs/>
        </w:rPr>
        <w:t>40</w:t>
      </w:r>
      <w:r w:rsidR="00FF7B45" w:rsidRPr="00FF7B45">
        <w:rPr>
          <w:bCs/>
        </w:rPr>
        <w:t xml:space="preserve"> days</w:t>
      </w:r>
      <w:r w:rsidR="00152FCC" w:rsidRPr="00FF7B45">
        <w:rPr>
          <w:bCs/>
        </w:rPr>
        <w:t xml:space="preserve"> to concentrations of around 1</w:t>
      </w:r>
      <w:r w:rsidR="00FF7B45" w:rsidRPr="00FF7B45">
        <w:rPr>
          <w:bCs/>
        </w:rPr>
        <w:t>–</w:t>
      </w:r>
      <w:r w:rsidR="00152FCC" w:rsidRPr="00FF7B45">
        <w:rPr>
          <w:bCs/>
        </w:rPr>
        <w:t>3</w:t>
      </w:r>
      <w:r w:rsidR="00FF7B45" w:rsidRPr="00FF7B45">
        <w:rPr>
          <w:bCs/>
        </w:rPr>
        <w:t> </w:t>
      </w:r>
      <w:r w:rsidRPr="00FF7B45">
        <w:rPr>
          <w:bCs/>
        </w:rPr>
        <w:t>mg/L</w:t>
      </w:r>
      <w:r w:rsidR="00152FCC" w:rsidRPr="00FF7B45">
        <w:rPr>
          <w:bCs/>
        </w:rPr>
        <w:t xml:space="preserve"> </w:t>
      </w:r>
      <w:r w:rsidR="00D6498A" w:rsidRPr="00FF7B45">
        <w:rPr>
          <w:bCs/>
        </w:rPr>
        <w:t>(</w:t>
      </w:r>
      <w:r w:rsidRPr="00FF7B45">
        <w:rPr>
          <w:bCs/>
        </w:rPr>
        <w:t xml:space="preserve">Hickey et al. 2016). The New Zealand freshwater crayfish </w:t>
      </w:r>
      <w:r w:rsidRPr="00FF7B45">
        <w:rPr>
          <w:bCs/>
          <w:i/>
        </w:rPr>
        <w:t>Paranephrops planifrons</w:t>
      </w:r>
      <w:r w:rsidRPr="00FF7B45">
        <w:rPr>
          <w:bCs/>
        </w:rPr>
        <w:t xml:space="preserve"> was similarly sensitive, with a 60</w:t>
      </w:r>
      <w:r w:rsidR="00E97424" w:rsidRPr="00FF7B45">
        <w:rPr>
          <w:bCs/>
        </w:rPr>
        <w:t>-</w:t>
      </w:r>
      <w:r w:rsidRPr="00FF7B45">
        <w:rPr>
          <w:bCs/>
        </w:rPr>
        <w:t>d</w:t>
      </w:r>
      <w:r w:rsidR="00FF7B45" w:rsidRPr="00FF7B45">
        <w:rPr>
          <w:bCs/>
        </w:rPr>
        <w:t>ay</w:t>
      </w:r>
      <w:r w:rsidRPr="00FF7B45">
        <w:rPr>
          <w:bCs/>
        </w:rPr>
        <w:t xml:space="preserve"> EC10 </w:t>
      </w:r>
      <w:r w:rsidR="00921EDD" w:rsidRPr="00FF7B45">
        <w:rPr>
          <w:bCs/>
        </w:rPr>
        <w:t>of just over 2 mg/L</w:t>
      </w:r>
      <w:r w:rsidR="00921EDD" w:rsidRPr="00FF7B45" w:rsidDel="00DD6859">
        <w:rPr>
          <w:bCs/>
        </w:rPr>
        <w:t xml:space="preserve"> </w:t>
      </w:r>
      <w:r w:rsidRPr="00FF7B45">
        <w:rPr>
          <w:bCs/>
        </w:rPr>
        <w:t>for growth (Hickey et al. 2016). Both species were tested at low hardness (&lt;</w:t>
      </w:r>
      <w:r w:rsidR="00FF7B45" w:rsidRPr="00FF7B45">
        <w:rPr>
          <w:bCs/>
        </w:rPr>
        <w:t> </w:t>
      </w:r>
      <w:r w:rsidRPr="00FF7B45">
        <w:rPr>
          <w:bCs/>
        </w:rPr>
        <w:t>15</w:t>
      </w:r>
      <w:r w:rsidR="00E569F9">
        <w:rPr>
          <w:bCs/>
        </w:rPr>
        <w:t> </w:t>
      </w:r>
      <w:r w:rsidRPr="00FF7B45">
        <w:rPr>
          <w:bCs/>
        </w:rPr>
        <w:t>mg</w:t>
      </w:r>
      <w:r w:rsidR="00FF7B45" w:rsidRPr="00FF7B45">
        <w:rPr>
          <w:bCs/>
        </w:rPr>
        <w:t>/L</w:t>
      </w:r>
      <w:r w:rsidRPr="00FF7B45">
        <w:rPr>
          <w:bCs/>
        </w:rPr>
        <w:t xml:space="preserve"> CaCO</w:t>
      </w:r>
      <w:r w:rsidRPr="00FF7B45">
        <w:rPr>
          <w:bCs/>
          <w:vertAlign w:val="subscript"/>
        </w:rPr>
        <w:t>3</w:t>
      </w:r>
      <w:r w:rsidRPr="00FF7B45">
        <w:rPr>
          <w:bCs/>
        </w:rPr>
        <w:t xml:space="preserve">) and relatively high pH (7.8–8.2). The tropical cladoceran </w:t>
      </w:r>
      <w:r w:rsidRPr="00FF7B45">
        <w:rPr>
          <w:bCs/>
          <w:i/>
        </w:rPr>
        <w:t>Ceriodaphnia silvestrii</w:t>
      </w:r>
      <w:r w:rsidRPr="00FF7B45">
        <w:rPr>
          <w:bCs/>
        </w:rPr>
        <w:t xml:space="preserve"> was also sensitive to nitrate exposure, with significant effects on reproduction after 7</w:t>
      </w:r>
      <w:r w:rsidR="00FF7B45" w:rsidRPr="00FF7B45">
        <w:rPr>
          <w:bCs/>
        </w:rPr>
        <w:t> </w:t>
      </w:r>
      <w:r w:rsidRPr="00FF7B45">
        <w:rPr>
          <w:bCs/>
        </w:rPr>
        <w:t>days</w:t>
      </w:r>
      <w:r w:rsidR="00FF7B45" w:rsidRPr="00FF7B45">
        <w:rPr>
          <w:bCs/>
        </w:rPr>
        <w:t>’</w:t>
      </w:r>
      <w:r w:rsidRPr="00FF7B45">
        <w:rPr>
          <w:bCs/>
        </w:rPr>
        <w:t xml:space="preserve"> </w:t>
      </w:r>
      <w:r w:rsidR="00B10D9E" w:rsidRPr="00FF7B45">
        <w:rPr>
          <w:bCs/>
        </w:rPr>
        <w:t>exposure to</w:t>
      </w:r>
      <w:r w:rsidR="00D350CA" w:rsidRPr="00FF7B45">
        <w:rPr>
          <w:bCs/>
        </w:rPr>
        <w:t xml:space="preserve"> </w:t>
      </w:r>
      <w:r w:rsidRPr="00FF7B45">
        <w:rPr>
          <w:bCs/>
        </w:rPr>
        <w:t>2.2</w:t>
      </w:r>
      <w:r w:rsidR="00FF7B45" w:rsidRPr="00FF7B45">
        <w:rPr>
          <w:bCs/>
        </w:rPr>
        <w:t> </w:t>
      </w:r>
      <w:r w:rsidRPr="00FF7B45">
        <w:rPr>
          <w:bCs/>
        </w:rPr>
        <w:t>mg/L (Sueitt et al. 2015).</w:t>
      </w:r>
    </w:p>
    <w:p w14:paraId="1691079A" w14:textId="16AE795E" w:rsidR="00084513" w:rsidRDefault="0045666F" w:rsidP="0045666F">
      <w:pPr>
        <w:rPr>
          <w:bCs/>
        </w:rPr>
      </w:pPr>
      <w:r w:rsidRPr="009B4F50">
        <w:rPr>
          <w:bCs/>
        </w:rPr>
        <w:t>Very few</w:t>
      </w:r>
      <w:r w:rsidR="00921EDD" w:rsidRPr="009B4F50">
        <w:rPr>
          <w:bCs/>
        </w:rPr>
        <w:t xml:space="preserve"> nitrate toxicity data </w:t>
      </w:r>
      <w:r w:rsidR="004C4F89" w:rsidRPr="009B4F50">
        <w:rPr>
          <w:bCs/>
        </w:rPr>
        <w:t xml:space="preserve">exist </w:t>
      </w:r>
      <w:r w:rsidR="00921EDD" w:rsidRPr="009B4F50">
        <w:rPr>
          <w:bCs/>
        </w:rPr>
        <w:t>for</w:t>
      </w:r>
      <w:r w:rsidRPr="009B4F50">
        <w:rPr>
          <w:bCs/>
        </w:rPr>
        <w:t xml:space="preserve"> freshwater plant</w:t>
      </w:r>
      <w:r w:rsidR="00921EDD" w:rsidRPr="009B4F50">
        <w:rPr>
          <w:bCs/>
        </w:rPr>
        <w:t>s</w:t>
      </w:r>
      <w:r w:rsidRPr="009B4F50">
        <w:rPr>
          <w:bCs/>
        </w:rPr>
        <w:t xml:space="preserve">, presumably because </w:t>
      </w:r>
      <w:r w:rsidR="00921EDD" w:rsidRPr="009B4F50">
        <w:rPr>
          <w:bCs/>
        </w:rPr>
        <w:t>nitrate</w:t>
      </w:r>
      <w:r w:rsidRPr="009B4F50">
        <w:rPr>
          <w:bCs/>
        </w:rPr>
        <w:t xml:space="preserve"> is considered </w:t>
      </w:r>
      <w:r w:rsidR="004268D6" w:rsidRPr="009B4F50">
        <w:rPr>
          <w:bCs/>
        </w:rPr>
        <w:t xml:space="preserve">more </w:t>
      </w:r>
      <w:r w:rsidRPr="009B4F50">
        <w:rPr>
          <w:bCs/>
        </w:rPr>
        <w:t>a beneficial nutrient</w:t>
      </w:r>
      <w:r w:rsidR="004C4F89" w:rsidRPr="009B4F50">
        <w:rPr>
          <w:bCs/>
        </w:rPr>
        <w:t xml:space="preserve"> for plants</w:t>
      </w:r>
      <w:r w:rsidRPr="009B4F50">
        <w:rPr>
          <w:bCs/>
        </w:rPr>
        <w:t xml:space="preserve"> than a toxicant. Of the limited data available, the results are quite divergent. The EC50</w:t>
      </w:r>
      <w:r w:rsidR="00604FAD" w:rsidRPr="009B4F50">
        <w:rPr>
          <w:bCs/>
        </w:rPr>
        <w:t xml:space="preserve"> </w:t>
      </w:r>
      <w:r w:rsidR="002B49A3" w:rsidRPr="009B4F50">
        <w:rPr>
          <w:bCs/>
        </w:rPr>
        <w:t>(14-d</w:t>
      </w:r>
      <w:r w:rsidR="00921EDD" w:rsidRPr="009B4F50">
        <w:rPr>
          <w:bCs/>
        </w:rPr>
        <w:t>ay</w:t>
      </w:r>
      <w:r w:rsidR="002B49A3" w:rsidRPr="009B4F50">
        <w:rPr>
          <w:bCs/>
        </w:rPr>
        <w:t xml:space="preserve"> growth rate)</w:t>
      </w:r>
      <w:r w:rsidRPr="009B4F50">
        <w:rPr>
          <w:bCs/>
        </w:rPr>
        <w:t xml:space="preserve"> for the </w:t>
      </w:r>
      <w:r w:rsidRPr="009B4F50">
        <w:rPr>
          <w:bCs/>
          <w:iCs/>
        </w:rPr>
        <w:t xml:space="preserve">charophyte </w:t>
      </w:r>
      <w:r w:rsidRPr="009B4F50">
        <w:rPr>
          <w:bCs/>
          <w:i/>
          <w:iCs/>
        </w:rPr>
        <w:t>Chara globularis</w:t>
      </w:r>
      <w:r w:rsidRPr="009B4F50">
        <w:rPr>
          <w:bCs/>
          <w:iCs/>
        </w:rPr>
        <w:t xml:space="preserve"> (14-d</w:t>
      </w:r>
      <w:r w:rsidR="004C4F89" w:rsidRPr="009B4F50">
        <w:rPr>
          <w:bCs/>
          <w:iCs/>
        </w:rPr>
        <w:t>ay</w:t>
      </w:r>
      <w:r w:rsidRPr="009B4F50">
        <w:rPr>
          <w:bCs/>
          <w:iCs/>
        </w:rPr>
        <w:t xml:space="preserve"> growth), </w:t>
      </w:r>
      <w:r w:rsidR="007D22EE" w:rsidRPr="009B4F50">
        <w:rPr>
          <w:bCs/>
          <w:iCs/>
        </w:rPr>
        <w:t xml:space="preserve">was </w:t>
      </w:r>
      <w:r w:rsidRPr="009B4F50">
        <w:rPr>
          <w:bCs/>
        </w:rPr>
        <w:t>5.6</w:t>
      </w:r>
      <w:r w:rsidR="004C4F89" w:rsidRPr="009B4F50">
        <w:rPr>
          <w:bCs/>
        </w:rPr>
        <w:t> </w:t>
      </w:r>
      <w:r w:rsidR="00CD069C" w:rsidRPr="009B4F50">
        <w:rPr>
          <w:bCs/>
        </w:rPr>
        <w:t>mg</w:t>
      </w:r>
      <w:r w:rsidRPr="009B4F50">
        <w:rPr>
          <w:bCs/>
        </w:rPr>
        <w:t>/L</w:t>
      </w:r>
      <w:r w:rsidR="007D22EE" w:rsidRPr="009B4F50">
        <w:rPr>
          <w:bCs/>
        </w:rPr>
        <w:t xml:space="preserve"> (Lambert </w:t>
      </w:r>
      <w:r w:rsidR="002B49A3" w:rsidRPr="009B4F50">
        <w:rPr>
          <w:bCs/>
        </w:rPr>
        <w:t>and</w:t>
      </w:r>
      <w:r w:rsidR="007D22EE" w:rsidRPr="009B4F50">
        <w:rPr>
          <w:bCs/>
        </w:rPr>
        <w:t xml:space="preserve"> Davy 2010). In contrast, the EC50</w:t>
      </w:r>
      <w:r w:rsidR="002B49A3" w:rsidRPr="009B4F50">
        <w:rPr>
          <w:bCs/>
        </w:rPr>
        <w:t xml:space="preserve"> (</w:t>
      </w:r>
      <w:r w:rsidR="002B49A3" w:rsidRPr="009B4F50">
        <w:rPr>
          <w:bCs/>
          <w:iCs/>
        </w:rPr>
        <w:t>3-d</w:t>
      </w:r>
      <w:r w:rsidR="004C4F89" w:rsidRPr="009B4F50">
        <w:rPr>
          <w:bCs/>
          <w:iCs/>
        </w:rPr>
        <w:t>ay</w:t>
      </w:r>
      <w:r w:rsidR="002B49A3" w:rsidRPr="009B4F50">
        <w:rPr>
          <w:bCs/>
          <w:iCs/>
        </w:rPr>
        <w:t xml:space="preserve"> cell yield)</w:t>
      </w:r>
      <w:r w:rsidR="007D22EE" w:rsidRPr="009B4F50">
        <w:rPr>
          <w:bCs/>
        </w:rPr>
        <w:t xml:space="preserve"> for the green alga</w:t>
      </w:r>
      <w:r w:rsidR="004C4F89" w:rsidRPr="009B4F50">
        <w:rPr>
          <w:bCs/>
        </w:rPr>
        <w:t xml:space="preserve"> </w:t>
      </w:r>
      <w:r w:rsidR="004C4F89" w:rsidRPr="009B4F50">
        <w:rPr>
          <w:rFonts w:eastAsia="Arial Unicode MS" w:cstheme="minorHAnsi"/>
          <w:i/>
          <w:lang w:eastAsia="en-AU"/>
        </w:rPr>
        <w:t>Raphidocelis subcapitata</w:t>
      </w:r>
      <w:r w:rsidR="004C4F89" w:rsidRPr="009B4F50">
        <w:rPr>
          <w:rFonts w:eastAsia="Arial Unicode MS" w:cstheme="minorHAnsi"/>
          <w:iCs/>
          <w:lang w:eastAsia="en-AU"/>
        </w:rPr>
        <w:t xml:space="preserve"> (formerly</w:t>
      </w:r>
      <w:r w:rsidR="007D22EE" w:rsidRPr="009B4F50">
        <w:rPr>
          <w:bCs/>
        </w:rPr>
        <w:t xml:space="preserve"> </w:t>
      </w:r>
      <w:r w:rsidR="007D22EE" w:rsidRPr="009B4F50">
        <w:rPr>
          <w:bCs/>
          <w:i/>
          <w:iCs/>
        </w:rPr>
        <w:t>Pseudokirchneriella subcapitata</w:t>
      </w:r>
      <w:r w:rsidR="004C4F89" w:rsidRPr="009B4F50">
        <w:rPr>
          <w:bCs/>
          <w:iCs/>
        </w:rPr>
        <w:t>)</w:t>
      </w:r>
      <w:r w:rsidR="007D22EE" w:rsidRPr="009B4F50">
        <w:rPr>
          <w:bCs/>
          <w:iCs/>
        </w:rPr>
        <w:t xml:space="preserve"> </w:t>
      </w:r>
      <w:r w:rsidR="002B49A3" w:rsidRPr="009B4F50">
        <w:rPr>
          <w:bCs/>
        </w:rPr>
        <w:t xml:space="preserve">was </w:t>
      </w:r>
      <w:r w:rsidR="002B49A3" w:rsidRPr="009B4F50">
        <w:rPr>
          <w:bCs/>
          <w:iCs/>
        </w:rPr>
        <w:t>470</w:t>
      </w:r>
      <w:r w:rsidR="004C4F89" w:rsidRPr="009B4F50">
        <w:rPr>
          <w:bCs/>
          <w:iCs/>
        </w:rPr>
        <w:t> </w:t>
      </w:r>
      <w:r w:rsidR="002B49A3" w:rsidRPr="009B4F50">
        <w:rPr>
          <w:bCs/>
          <w:iCs/>
        </w:rPr>
        <w:t>mg</w:t>
      </w:r>
      <w:r w:rsidR="002B49A3" w:rsidRPr="009B4F50">
        <w:rPr>
          <w:bCs/>
        </w:rPr>
        <w:t>/L (Nautilus Environmental 2011b), while EC50</w:t>
      </w:r>
      <w:r w:rsidR="00953F88" w:rsidRPr="009B4F50">
        <w:rPr>
          <w:bCs/>
        </w:rPr>
        <w:t xml:space="preserve"> value</w:t>
      </w:r>
      <w:r w:rsidR="002B49A3" w:rsidRPr="009B4F50">
        <w:rPr>
          <w:bCs/>
        </w:rPr>
        <w:t xml:space="preserve">s </w:t>
      </w:r>
      <w:r w:rsidR="002B49A3" w:rsidRPr="009B4F50">
        <w:rPr>
          <w:bCs/>
          <w:iCs/>
        </w:rPr>
        <w:t>(3-d</w:t>
      </w:r>
      <w:r w:rsidR="004C4F89" w:rsidRPr="009B4F50">
        <w:rPr>
          <w:bCs/>
          <w:iCs/>
        </w:rPr>
        <w:t>ay</w:t>
      </w:r>
      <w:r w:rsidR="002B49A3" w:rsidRPr="009B4F50">
        <w:rPr>
          <w:bCs/>
          <w:iCs/>
        </w:rPr>
        <w:t xml:space="preserve"> cell yield) </w:t>
      </w:r>
      <w:r w:rsidR="002B49A3" w:rsidRPr="009B4F50">
        <w:rPr>
          <w:bCs/>
        </w:rPr>
        <w:t>for the green algae</w:t>
      </w:r>
      <w:r w:rsidR="002B49A3" w:rsidRPr="009B4F50">
        <w:rPr>
          <w:bCs/>
          <w:i/>
        </w:rPr>
        <w:t xml:space="preserve"> </w:t>
      </w:r>
      <w:r w:rsidR="007D22EE" w:rsidRPr="009B4F50">
        <w:rPr>
          <w:bCs/>
          <w:i/>
        </w:rPr>
        <w:t>Chlorella</w:t>
      </w:r>
      <w:r w:rsidR="007D22EE" w:rsidRPr="009B4F50">
        <w:rPr>
          <w:bCs/>
          <w:iCs/>
        </w:rPr>
        <w:t xml:space="preserve"> sp. and </w:t>
      </w:r>
      <w:r w:rsidR="007D22EE" w:rsidRPr="009B4F50">
        <w:rPr>
          <w:bCs/>
          <w:i/>
          <w:iCs/>
        </w:rPr>
        <w:t>O</w:t>
      </w:r>
      <w:r w:rsidR="00D6498A" w:rsidRPr="009B4F50">
        <w:rPr>
          <w:bCs/>
          <w:i/>
          <w:iCs/>
        </w:rPr>
        <w:t>.</w:t>
      </w:r>
      <w:r w:rsidR="007D22EE" w:rsidRPr="009B4F50">
        <w:rPr>
          <w:bCs/>
          <w:i/>
          <w:iCs/>
        </w:rPr>
        <w:t xml:space="preserve"> solitaria </w:t>
      </w:r>
      <w:r w:rsidR="007D22EE" w:rsidRPr="009B4F50">
        <w:rPr>
          <w:bCs/>
        </w:rPr>
        <w:t xml:space="preserve">were </w:t>
      </w:r>
      <w:r w:rsidR="002B49A3" w:rsidRPr="009B4F50">
        <w:rPr>
          <w:bCs/>
          <w:iCs/>
        </w:rPr>
        <w:t xml:space="preserve">both </w:t>
      </w:r>
      <w:r w:rsidR="007D22EE" w:rsidRPr="009B4F50">
        <w:rPr>
          <w:bCs/>
        </w:rPr>
        <w:t>&gt;</w:t>
      </w:r>
      <w:r w:rsidR="004C4F89" w:rsidRPr="009B4F50">
        <w:rPr>
          <w:bCs/>
        </w:rPr>
        <w:t> </w:t>
      </w:r>
      <w:r w:rsidR="007D22EE" w:rsidRPr="009B4F50">
        <w:rPr>
          <w:bCs/>
        </w:rPr>
        <w:t>1</w:t>
      </w:r>
      <w:r w:rsidR="004C4F89" w:rsidRPr="009B4F50">
        <w:rPr>
          <w:bCs/>
        </w:rPr>
        <w:t>,</w:t>
      </w:r>
      <w:r w:rsidR="00306152" w:rsidRPr="009B4F50">
        <w:rPr>
          <w:bCs/>
        </w:rPr>
        <w:t>6</w:t>
      </w:r>
      <w:r w:rsidR="007D22EE" w:rsidRPr="009B4F50">
        <w:rPr>
          <w:bCs/>
        </w:rPr>
        <w:t>00</w:t>
      </w:r>
      <w:r w:rsidR="004C4F89" w:rsidRPr="009B4F50">
        <w:rPr>
          <w:bCs/>
        </w:rPr>
        <w:t> </w:t>
      </w:r>
      <w:r w:rsidR="007D22EE" w:rsidRPr="009B4F50">
        <w:rPr>
          <w:bCs/>
          <w:iCs/>
        </w:rPr>
        <w:t>mg</w:t>
      </w:r>
      <w:r w:rsidR="007D22EE" w:rsidRPr="009B4F50">
        <w:rPr>
          <w:bCs/>
        </w:rPr>
        <w:t>/L (van Dam et al. 2022)</w:t>
      </w:r>
      <w:r w:rsidRPr="009B4F50">
        <w:rPr>
          <w:bCs/>
        </w:rPr>
        <w:t xml:space="preserve">. The high sensitivity of </w:t>
      </w:r>
      <w:r w:rsidRPr="009B4F50">
        <w:rPr>
          <w:bCs/>
          <w:i/>
        </w:rPr>
        <w:t>C. globularis</w:t>
      </w:r>
      <w:r w:rsidRPr="009B4F50">
        <w:rPr>
          <w:bCs/>
        </w:rPr>
        <w:t xml:space="preserve"> </w:t>
      </w:r>
      <w:r w:rsidR="00116805" w:rsidRPr="009B4F50">
        <w:rPr>
          <w:bCs/>
        </w:rPr>
        <w:t xml:space="preserve">to nitrate </w:t>
      </w:r>
      <w:r w:rsidRPr="009B4F50">
        <w:rPr>
          <w:bCs/>
        </w:rPr>
        <w:t>in the laboratory was consistent with field</w:t>
      </w:r>
      <w:r w:rsidR="009B4F50" w:rsidRPr="009B4F50">
        <w:rPr>
          <w:bCs/>
        </w:rPr>
        <w:t xml:space="preserve"> and </w:t>
      </w:r>
      <w:r w:rsidRPr="009B4F50">
        <w:rPr>
          <w:bCs/>
        </w:rPr>
        <w:t>mesocosm studies, which have shown effects on charophytes above concentrations of 1</w:t>
      </w:r>
      <w:r w:rsidR="004C4F89" w:rsidRPr="009B4F50">
        <w:rPr>
          <w:bCs/>
        </w:rPr>
        <w:t>–</w:t>
      </w:r>
      <w:r w:rsidRPr="009B4F50">
        <w:rPr>
          <w:bCs/>
        </w:rPr>
        <w:t>2</w:t>
      </w:r>
      <w:r w:rsidR="004C4F89" w:rsidRPr="009B4F50">
        <w:rPr>
          <w:bCs/>
        </w:rPr>
        <w:t> </w:t>
      </w:r>
      <w:r w:rsidRPr="009B4F50">
        <w:rPr>
          <w:bCs/>
        </w:rPr>
        <w:t>mg/L (Barker et al. 2008</w:t>
      </w:r>
      <w:r w:rsidR="001B4476" w:rsidRPr="009B4F50">
        <w:rPr>
          <w:bCs/>
        </w:rPr>
        <w:t xml:space="preserve">, </w:t>
      </w:r>
      <w:r w:rsidRPr="009B4F50">
        <w:rPr>
          <w:bCs/>
        </w:rPr>
        <w:t>Lambert</w:t>
      </w:r>
      <w:r w:rsidR="00084513" w:rsidRPr="009B4F50">
        <w:rPr>
          <w:bCs/>
        </w:rPr>
        <w:t xml:space="preserve"> and </w:t>
      </w:r>
      <w:r w:rsidRPr="009B4F50">
        <w:rPr>
          <w:bCs/>
        </w:rPr>
        <w:t>Davy 2010).</w:t>
      </w:r>
    </w:p>
    <w:p w14:paraId="54DD53D8" w14:textId="4F75A788" w:rsidR="00084513" w:rsidRDefault="0045666F" w:rsidP="0045666F">
      <w:pPr>
        <w:rPr>
          <w:bCs/>
        </w:rPr>
      </w:pPr>
      <w:r>
        <w:rPr>
          <w:bCs/>
        </w:rPr>
        <w:t>The a</w:t>
      </w:r>
      <w:r w:rsidRPr="00A477BB">
        <w:rPr>
          <w:bCs/>
        </w:rPr>
        <w:t xml:space="preserve">cute </w:t>
      </w:r>
      <w:r>
        <w:rPr>
          <w:bCs/>
        </w:rPr>
        <w:t xml:space="preserve">toxicity of nitrate </w:t>
      </w:r>
      <w:r w:rsidRPr="00A477BB">
        <w:rPr>
          <w:bCs/>
        </w:rPr>
        <w:t>has been reviewed elsewhere</w:t>
      </w:r>
      <w:r w:rsidR="00732A67">
        <w:rPr>
          <w:bCs/>
        </w:rPr>
        <w:t xml:space="preserve"> (CCME</w:t>
      </w:r>
      <w:r w:rsidR="00E53989">
        <w:rPr>
          <w:bCs/>
        </w:rPr>
        <w:t xml:space="preserve"> 2012)</w:t>
      </w:r>
      <w:r>
        <w:rPr>
          <w:bCs/>
        </w:rPr>
        <w:t xml:space="preserve"> and is not discussed here given that the DGVs reported in this document relate to chronic exposure.</w:t>
      </w:r>
      <w:bookmarkStart w:id="13" w:name="_Ref137550510"/>
    </w:p>
    <w:p w14:paraId="22D8B396" w14:textId="73B41B56" w:rsidR="00A47617" w:rsidRDefault="00A47617" w:rsidP="00E62382">
      <w:pPr>
        <w:pStyle w:val="Heading2"/>
      </w:pPr>
      <w:bookmarkStart w:id="14" w:name="_Ref163390793"/>
      <w:bookmarkStart w:id="15" w:name="_Toc165395878"/>
      <w:r>
        <w:lastRenderedPageBreak/>
        <w:t>Factors affecting toxicity</w:t>
      </w:r>
      <w:bookmarkEnd w:id="13"/>
      <w:bookmarkEnd w:id="14"/>
      <w:bookmarkEnd w:id="15"/>
    </w:p>
    <w:p w14:paraId="22CDA436" w14:textId="1EEC0CD9" w:rsidR="00EC7F30" w:rsidRPr="009B4F50" w:rsidRDefault="00AA73CF" w:rsidP="00AA73CF">
      <w:pPr>
        <w:rPr>
          <w:color w:val="000000" w:themeColor="text1"/>
        </w:rPr>
      </w:pPr>
      <w:r w:rsidRPr="009B4F50">
        <w:t xml:space="preserve">Factors affecting the toxicity of nitrate have been reviewed in detail by van Dam et al. (2022). </w:t>
      </w:r>
      <w:r w:rsidR="00E1763F" w:rsidRPr="009B4F50">
        <w:t>W</w:t>
      </w:r>
      <w:r w:rsidR="00C924D0" w:rsidRPr="009B4F50">
        <w:t xml:space="preserve">ater hardness </w:t>
      </w:r>
      <w:r w:rsidR="00266E14" w:rsidRPr="009B4F50">
        <w:t xml:space="preserve">has been identified as </w:t>
      </w:r>
      <w:r w:rsidRPr="009B4F50">
        <w:t>a key</w:t>
      </w:r>
      <w:r w:rsidR="00266E14" w:rsidRPr="009B4F50">
        <w:t xml:space="preserve"> modifier of </w:t>
      </w:r>
      <w:r w:rsidR="00C924D0" w:rsidRPr="009B4F50">
        <w:t>both acute and chronic nitrate toxicity</w:t>
      </w:r>
      <w:r w:rsidR="007B5C13" w:rsidRPr="009B4F50">
        <w:t xml:space="preserve"> </w:t>
      </w:r>
      <w:r w:rsidR="00B27E80" w:rsidRPr="009B4F50">
        <w:t>(CCME 2012; Baker et al. 2017; van Dam et al. 2022)</w:t>
      </w:r>
      <w:r w:rsidR="009C2D3B" w:rsidRPr="009B4F50">
        <w:t xml:space="preserve">. </w:t>
      </w:r>
      <w:r w:rsidR="00C934C7" w:rsidRPr="009B4F50">
        <w:t>E</w:t>
      </w:r>
      <w:r w:rsidR="009C2D3B" w:rsidRPr="009B4F50">
        <w:t>ffects are species</w:t>
      </w:r>
      <w:r w:rsidR="00CE7709">
        <w:t>-</w:t>
      </w:r>
      <w:r w:rsidR="009C2D3B" w:rsidRPr="009B4F50">
        <w:t>dependent</w:t>
      </w:r>
      <w:r w:rsidR="00D71E1C" w:rsidRPr="009B4F50">
        <w:t>,</w:t>
      </w:r>
      <w:r w:rsidR="009C2D3B" w:rsidRPr="009B4F50">
        <w:t xml:space="preserve"> </w:t>
      </w:r>
      <w:r w:rsidR="00D37206" w:rsidRPr="009B4F50">
        <w:t xml:space="preserve">with </w:t>
      </w:r>
      <w:r w:rsidR="00352314" w:rsidRPr="009B4F50">
        <w:t xml:space="preserve">chronic toxicity </w:t>
      </w:r>
      <w:r w:rsidR="004F6E54" w:rsidRPr="009B4F50">
        <w:t xml:space="preserve">for some species </w:t>
      </w:r>
      <w:r w:rsidR="00D71E1C" w:rsidRPr="009B4F50">
        <w:t xml:space="preserve">being reduced up to </w:t>
      </w:r>
      <w:r w:rsidR="009B4F50" w:rsidRPr="009B4F50">
        <w:t>4</w:t>
      </w:r>
      <w:r w:rsidR="00D71E1C" w:rsidRPr="009B4F50">
        <w:t xml:space="preserve">-fold </w:t>
      </w:r>
      <w:r w:rsidRPr="009B4F50">
        <w:t>across the range of</w:t>
      </w:r>
      <w:r w:rsidR="002307B2" w:rsidRPr="009B4F50">
        <w:t xml:space="preserve"> </w:t>
      </w:r>
      <w:r w:rsidR="00E605D6" w:rsidRPr="009B4F50">
        <w:t>12</w:t>
      </w:r>
      <w:r w:rsidR="009B4F50" w:rsidRPr="009B4F50">
        <w:t>–</w:t>
      </w:r>
      <w:r w:rsidR="00E605D6" w:rsidRPr="009B4F50">
        <w:t>90</w:t>
      </w:r>
      <w:r w:rsidR="009B4F50" w:rsidRPr="009B4F50">
        <w:t> </w:t>
      </w:r>
      <w:r w:rsidR="00E605D6" w:rsidRPr="009B4F50">
        <w:t>mg</w:t>
      </w:r>
      <w:r w:rsidR="009B4F50" w:rsidRPr="009B4F50">
        <w:t>/L</w:t>
      </w:r>
      <w:r w:rsidR="009B4F50">
        <w:t> </w:t>
      </w:r>
      <w:r w:rsidRPr="009B4F50">
        <w:t>CaCO</w:t>
      </w:r>
      <w:r w:rsidRPr="009B4F50">
        <w:rPr>
          <w:vertAlign w:val="subscript"/>
        </w:rPr>
        <w:t>3</w:t>
      </w:r>
      <w:r w:rsidR="00E605D6" w:rsidRPr="009B4F50">
        <w:t xml:space="preserve"> (Baker et al. 2017)</w:t>
      </w:r>
      <w:r w:rsidR="004F6E54" w:rsidRPr="009B4F50">
        <w:t>.</w:t>
      </w:r>
      <w:r w:rsidR="00C924D0" w:rsidRPr="009B4F50">
        <w:t xml:space="preserve"> A hardness-related response was also found for chronic growth in juvenile inanga (or common jollytail, </w:t>
      </w:r>
      <w:r w:rsidR="00C924D0" w:rsidRPr="009B4F50">
        <w:rPr>
          <w:i/>
        </w:rPr>
        <w:t>Galaxias maculatus</w:t>
      </w:r>
      <w:r w:rsidR="00C924D0" w:rsidRPr="009B4F50">
        <w:t>) but not for acute exposures</w:t>
      </w:r>
      <w:r w:rsidR="00437FF5" w:rsidRPr="009B4F50">
        <w:t xml:space="preserve"> (Hickey et al. 2013)</w:t>
      </w:r>
      <w:r w:rsidR="00C924D0" w:rsidRPr="009B4F50">
        <w:t>.</w:t>
      </w:r>
      <w:r w:rsidR="00676F53" w:rsidRPr="009B4F50">
        <w:t xml:space="preserve"> </w:t>
      </w:r>
      <w:r w:rsidR="00CF517B" w:rsidRPr="009B4F50">
        <w:t>In a study of rai</w:t>
      </w:r>
      <w:r w:rsidR="005D6BD2" w:rsidRPr="009B4F50">
        <w:t xml:space="preserve">nbow trout, </w:t>
      </w:r>
      <w:r w:rsidR="00D71E1C" w:rsidRPr="009B4F50">
        <w:t xml:space="preserve">the </w:t>
      </w:r>
      <w:r w:rsidR="001547A6" w:rsidRPr="009B4F50">
        <w:t xml:space="preserve">IC10 </w:t>
      </w:r>
      <w:r w:rsidR="009B4F50" w:rsidRPr="009B4F50">
        <w:rPr>
          <w:color w:val="000000" w:themeColor="text1"/>
        </w:rPr>
        <w:t>of 95</w:t>
      </w:r>
      <w:r w:rsidR="009B4F50">
        <w:rPr>
          <w:color w:val="000000" w:themeColor="text1"/>
        </w:rPr>
        <w:t> </w:t>
      </w:r>
      <w:r w:rsidR="009B4F50" w:rsidRPr="009B4F50">
        <w:rPr>
          <w:color w:val="000000" w:themeColor="text1"/>
        </w:rPr>
        <w:t xml:space="preserve">mg/L </w:t>
      </w:r>
      <w:r w:rsidR="00D71E1C" w:rsidRPr="009B4F50">
        <w:rPr>
          <w:color w:val="000000" w:themeColor="text1"/>
        </w:rPr>
        <w:t>for</w:t>
      </w:r>
      <w:r w:rsidR="00EC7F30" w:rsidRPr="009B4F50">
        <w:rPr>
          <w:color w:val="000000" w:themeColor="text1"/>
        </w:rPr>
        <w:t xml:space="preserve"> the most sensitive endpoint </w:t>
      </w:r>
      <w:r w:rsidR="009B4F50">
        <w:rPr>
          <w:color w:val="000000" w:themeColor="text1"/>
        </w:rPr>
        <w:t>(</w:t>
      </w:r>
      <w:r w:rsidR="00EC7F30" w:rsidRPr="009B4F50">
        <w:rPr>
          <w:color w:val="000000" w:themeColor="text1"/>
        </w:rPr>
        <w:t xml:space="preserve">growth </w:t>
      </w:r>
      <w:r w:rsidR="009B4F50">
        <w:rPr>
          <w:color w:val="000000" w:themeColor="text1"/>
        </w:rPr>
        <w:t>[</w:t>
      </w:r>
      <w:r w:rsidR="00EC7F30" w:rsidRPr="009B4F50">
        <w:rPr>
          <w:color w:val="000000" w:themeColor="text1"/>
        </w:rPr>
        <w:t>weight</w:t>
      </w:r>
      <w:r w:rsidR="009B4F50">
        <w:rPr>
          <w:color w:val="000000" w:themeColor="text1"/>
        </w:rPr>
        <w:t>]</w:t>
      </w:r>
      <w:r w:rsidR="00D71E1C" w:rsidRPr="009B4F50">
        <w:rPr>
          <w:color w:val="000000" w:themeColor="text1"/>
        </w:rPr>
        <w:t>)</w:t>
      </w:r>
      <w:r w:rsidR="00EC7F30" w:rsidRPr="009B4F50">
        <w:rPr>
          <w:color w:val="000000" w:themeColor="text1"/>
        </w:rPr>
        <w:t xml:space="preserve"> </w:t>
      </w:r>
      <w:r w:rsidR="007F4DF1" w:rsidRPr="009B4F50">
        <w:rPr>
          <w:color w:val="000000" w:themeColor="text1"/>
        </w:rPr>
        <w:t>increased to 335</w:t>
      </w:r>
      <w:r w:rsidR="009B4F50">
        <w:rPr>
          <w:color w:val="000000" w:themeColor="text1"/>
        </w:rPr>
        <w:t> </w:t>
      </w:r>
      <w:r w:rsidR="007F4DF1" w:rsidRPr="009B4F50">
        <w:rPr>
          <w:color w:val="000000" w:themeColor="text1"/>
        </w:rPr>
        <w:t xml:space="preserve">mg/L </w:t>
      </w:r>
      <w:r w:rsidR="009B4F50">
        <w:rPr>
          <w:color w:val="000000" w:themeColor="text1"/>
        </w:rPr>
        <w:t>when</w:t>
      </w:r>
      <w:r w:rsidR="007F4DF1" w:rsidRPr="009B4F50">
        <w:rPr>
          <w:color w:val="000000" w:themeColor="text1"/>
        </w:rPr>
        <w:t xml:space="preserve"> </w:t>
      </w:r>
      <w:r w:rsidR="009F7261" w:rsidRPr="009B4F50">
        <w:rPr>
          <w:color w:val="000000" w:themeColor="text1"/>
        </w:rPr>
        <w:t>h</w:t>
      </w:r>
      <w:r w:rsidR="001547A6" w:rsidRPr="009B4F50">
        <w:rPr>
          <w:color w:val="000000" w:themeColor="text1"/>
        </w:rPr>
        <w:t xml:space="preserve">ardness </w:t>
      </w:r>
      <w:r w:rsidR="009B4F50">
        <w:rPr>
          <w:color w:val="000000" w:themeColor="text1"/>
        </w:rPr>
        <w:t xml:space="preserve">increased </w:t>
      </w:r>
      <w:r w:rsidR="001547A6" w:rsidRPr="009B4F50">
        <w:rPr>
          <w:color w:val="000000" w:themeColor="text1"/>
        </w:rPr>
        <w:t xml:space="preserve">from </w:t>
      </w:r>
      <w:r w:rsidR="0098688E" w:rsidRPr="009B4F50">
        <w:rPr>
          <w:color w:val="000000" w:themeColor="text1"/>
        </w:rPr>
        <w:t>10</w:t>
      </w:r>
      <w:r w:rsidR="009B4F50">
        <w:rPr>
          <w:color w:val="000000" w:themeColor="text1"/>
        </w:rPr>
        <w:t> mg/L</w:t>
      </w:r>
      <w:r w:rsidR="0098688E" w:rsidRPr="009B4F50">
        <w:rPr>
          <w:color w:val="000000" w:themeColor="text1"/>
        </w:rPr>
        <w:t xml:space="preserve"> to 176</w:t>
      </w:r>
      <w:r w:rsidR="009B4F50">
        <w:rPr>
          <w:color w:val="000000" w:themeColor="text1"/>
        </w:rPr>
        <w:t> </w:t>
      </w:r>
      <w:r w:rsidR="00EC7F30" w:rsidRPr="009B4F50">
        <w:rPr>
          <w:color w:val="000000" w:themeColor="text1"/>
        </w:rPr>
        <w:t>mg</w:t>
      </w:r>
      <w:r w:rsidR="009B4F50">
        <w:rPr>
          <w:color w:val="000000" w:themeColor="text1"/>
        </w:rPr>
        <w:t>/L </w:t>
      </w:r>
      <w:r w:rsidR="00EC7F30" w:rsidRPr="009B4F50">
        <w:rPr>
          <w:color w:val="000000" w:themeColor="text1"/>
        </w:rPr>
        <w:t>CaCO</w:t>
      </w:r>
      <w:r w:rsidR="00EC7F30" w:rsidRPr="009B4F50">
        <w:rPr>
          <w:color w:val="000000" w:themeColor="text1"/>
          <w:vertAlign w:val="subscript"/>
        </w:rPr>
        <w:t>3</w:t>
      </w:r>
      <w:r w:rsidR="009B4F50" w:rsidRPr="00E62382">
        <w:rPr>
          <w:color w:val="000000" w:themeColor="text1"/>
        </w:rPr>
        <w:t xml:space="preserve"> </w:t>
      </w:r>
      <w:r w:rsidR="009B4F50">
        <w:t>(</w:t>
      </w:r>
      <w:r w:rsidR="009B4F50" w:rsidRPr="009B4F50">
        <w:t>Nautilus Environmental 2011a)</w:t>
      </w:r>
      <w:r w:rsidR="00EC7F30" w:rsidRPr="009B4F50">
        <w:rPr>
          <w:color w:val="000000" w:themeColor="text1"/>
        </w:rPr>
        <w:t xml:space="preserve">. </w:t>
      </w:r>
      <w:r w:rsidRPr="009B4F50">
        <w:rPr>
          <w:color w:val="000000" w:themeColor="text1"/>
        </w:rPr>
        <w:t>It is important to note</w:t>
      </w:r>
      <w:r w:rsidR="00EC7F30" w:rsidRPr="009B4F50">
        <w:rPr>
          <w:color w:val="000000" w:themeColor="text1"/>
        </w:rPr>
        <w:t xml:space="preserve"> </w:t>
      </w:r>
      <w:r w:rsidRPr="009B4F50">
        <w:rPr>
          <w:color w:val="000000" w:themeColor="text1"/>
        </w:rPr>
        <w:t xml:space="preserve">that all the published studies on the effect of hardness on nitrate toxicity are confounded by the presence of </w:t>
      </w:r>
      <w:r w:rsidR="00A902C0" w:rsidRPr="009B4F50">
        <w:rPr>
          <w:color w:val="000000" w:themeColor="text1"/>
        </w:rPr>
        <w:t>several</w:t>
      </w:r>
      <w:r w:rsidR="00CA5348" w:rsidRPr="009B4F50">
        <w:rPr>
          <w:color w:val="000000" w:themeColor="text1"/>
        </w:rPr>
        <w:t xml:space="preserve"> </w:t>
      </w:r>
      <w:r w:rsidRPr="009B4F50">
        <w:rPr>
          <w:color w:val="000000" w:themeColor="text1"/>
        </w:rPr>
        <w:t>other ions at elevated concentrations</w:t>
      </w:r>
      <w:r w:rsidR="00CA5348" w:rsidRPr="009B4F50">
        <w:rPr>
          <w:color w:val="000000" w:themeColor="text1"/>
        </w:rPr>
        <w:t xml:space="preserve"> (</w:t>
      </w:r>
      <w:r w:rsidR="00FE6808" w:rsidRPr="009B4F50">
        <w:rPr>
          <w:color w:val="000000" w:themeColor="text1"/>
        </w:rPr>
        <w:t>e.g.</w:t>
      </w:r>
      <w:r w:rsidR="00CA5348" w:rsidRPr="009B4F50">
        <w:rPr>
          <w:color w:val="000000" w:themeColor="text1"/>
        </w:rPr>
        <w:t xml:space="preserve"> </w:t>
      </w:r>
      <w:r w:rsidR="00D575CB" w:rsidRPr="009B4F50">
        <w:rPr>
          <w:color w:val="000000" w:themeColor="text1"/>
        </w:rPr>
        <w:t>bicarbonate</w:t>
      </w:r>
      <w:r w:rsidR="002C282A">
        <w:rPr>
          <w:color w:val="000000" w:themeColor="text1"/>
        </w:rPr>
        <w:t>,</w:t>
      </w:r>
      <w:r w:rsidR="00676F53" w:rsidRPr="009B4F50">
        <w:rPr>
          <w:color w:val="000000" w:themeColor="text1"/>
        </w:rPr>
        <w:t xml:space="preserve"> </w:t>
      </w:r>
      <w:r w:rsidR="00D575CB" w:rsidRPr="009B4F50">
        <w:rPr>
          <w:color w:val="000000" w:themeColor="text1"/>
        </w:rPr>
        <w:t>chloride)</w:t>
      </w:r>
      <w:r w:rsidRPr="009B4F50">
        <w:rPr>
          <w:color w:val="000000" w:themeColor="text1"/>
        </w:rPr>
        <w:t xml:space="preserve">, </w:t>
      </w:r>
      <w:r w:rsidR="009B4F50">
        <w:rPr>
          <w:color w:val="000000" w:themeColor="text1"/>
        </w:rPr>
        <w:t>so</w:t>
      </w:r>
      <w:r w:rsidRPr="009B4F50">
        <w:rPr>
          <w:color w:val="000000" w:themeColor="text1"/>
        </w:rPr>
        <w:t xml:space="preserve"> </w:t>
      </w:r>
      <w:r w:rsidRPr="009B4F50">
        <w:rPr>
          <w:color w:val="000000" w:themeColor="text1"/>
          <w:lang w:val="en-GB"/>
        </w:rPr>
        <w:t xml:space="preserve">it is not possible to </w:t>
      </w:r>
      <w:r w:rsidR="00A902C0" w:rsidRPr="009B4F50">
        <w:rPr>
          <w:color w:val="000000" w:themeColor="text1"/>
          <w:lang w:val="en-GB"/>
        </w:rPr>
        <w:t xml:space="preserve">fully </w:t>
      </w:r>
      <w:r w:rsidRPr="009B4F50">
        <w:rPr>
          <w:color w:val="000000" w:themeColor="text1"/>
          <w:lang w:val="en-GB"/>
        </w:rPr>
        <w:t xml:space="preserve">discern </w:t>
      </w:r>
      <w:r w:rsidR="00A902C0" w:rsidRPr="009B4F50">
        <w:rPr>
          <w:color w:val="000000" w:themeColor="text1"/>
          <w:lang w:val="en-GB"/>
        </w:rPr>
        <w:t>which variable</w:t>
      </w:r>
      <w:r w:rsidRPr="009B4F50">
        <w:rPr>
          <w:color w:val="000000" w:themeColor="text1"/>
          <w:lang w:val="en-GB"/>
        </w:rPr>
        <w:t xml:space="preserve"> was the main toxicity modifier. Nevertheless, as hardness </w:t>
      </w:r>
      <w:r w:rsidR="000F535A" w:rsidRPr="009B4F50">
        <w:rPr>
          <w:color w:val="000000" w:themeColor="text1"/>
          <w:lang w:val="en-GB"/>
        </w:rPr>
        <w:t xml:space="preserve">is </w:t>
      </w:r>
      <w:r w:rsidR="00C265B2" w:rsidRPr="009B4F50">
        <w:rPr>
          <w:color w:val="000000" w:themeColor="text1"/>
          <w:lang w:val="en-GB"/>
        </w:rPr>
        <w:t>often</w:t>
      </w:r>
      <w:r w:rsidR="000F535A" w:rsidRPr="009B4F50">
        <w:rPr>
          <w:color w:val="000000" w:themeColor="text1"/>
          <w:lang w:val="en-GB"/>
        </w:rPr>
        <w:t xml:space="preserve"> correlated </w:t>
      </w:r>
      <w:r w:rsidR="00937316" w:rsidRPr="009B4F50">
        <w:rPr>
          <w:color w:val="000000" w:themeColor="text1"/>
          <w:lang w:val="en-GB"/>
        </w:rPr>
        <w:t>with</w:t>
      </w:r>
      <w:r w:rsidR="000F535A" w:rsidRPr="009B4F50">
        <w:rPr>
          <w:color w:val="000000" w:themeColor="text1"/>
          <w:lang w:val="en-GB"/>
        </w:rPr>
        <w:t xml:space="preserve"> other major ion variables</w:t>
      </w:r>
      <w:r w:rsidRPr="009B4F50">
        <w:rPr>
          <w:color w:val="000000" w:themeColor="text1"/>
          <w:lang w:val="en-GB"/>
        </w:rPr>
        <w:t xml:space="preserve">, any ameliorative effects </w:t>
      </w:r>
      <w:r w:rsidR="00C265B2" w:rsidRPr="009B4F50">
        <w:rPr>
          <w:color w:val="000000" w:themeColor="text1"/>
          <w:lang w:val="en-GB"/>
        </w:rPr>
        <w:t>associated with</w:t>
      </w:r>
      <w:r w:rsidR="00CA5348" w:rsidRPr="009B4F50">
        <w:rPr>
          <w:color w:val="000000" w:themeColor="text1"/>
          <w:lang w:val="en-GB"/>
        </w:rPr>
        <w:t xml:space="preserve"> one or more of </w:t>
      </w:r>
      <w:r w:rsidR="00A902C0" w:rsidRPr="009B4F50">
        <w:rPr>
          <w:color w:val="000000" w:themeColor="text1"/>
          <w:lang w:val="en-GB"/>
        </w:rPr>
        <w:t>them</w:t>
      </w:r>
      <w:r w:rsidRPr="009B4F50">
        <w:rPr>
          <w:color w:val="000000" w:themeColor="text1"/>
          <w:lang w:val="en-GB"/>
        </w:rPr>
        <w:t xml:space="preserve"> would likely be captured by focusing on hardness as the critical variable (van Dam et al. 2022)</w:t>
      </w:r>
      <w:r w:rsidRPr="009B4F50">
        <w:rPr>
          <w:color w:val="000000" w:themeColor="text1"/>
        </w:rPr>
        <w:t xml:space="preserve">. </w:t>
      </w:r>
      <w:r w:rsidR="001F7C09">
        <w:rPr>
          <w:color w:val="000000" w:themeColor="text1"/>
        </w:rPr>
        <w:t>Regardless</w:t>
      </w:r>
      <w:r w:rsidR="00BF51E1" w:rsidRPr="009B4F50">
        <w:rPr>
          <w:color w:val="000000" w:themeColor="text1"/>
        </w:rPr>
        <w:t>, further studies to characterise the effects of true hardness (</w:t>
      </w:r>
      <w:r w:rsidR="00FE6808" w:rsidRPr="009B4F50">
        <w:rPr>
          <w:color w:val="000000" w:themeColor="text1"/>
        </w:rPr>
        <w:t>i.e.</w:t>
      </w:r>
      <w:r w:rsidR="00BF51E1" w:rsidRPr="009B4F50">
        <w:rPr>
          <w:color w:val="000000" w:themeColor="text1"/>
        </w:rPr>
        <w:t xml:space="preserve"> calcium and magnesium) </w:t>
      </w:r>
      <w:r w:rsidR="000F535A" w:rsidRPr="009B4F50">
        <w:rPr>
          <w:color w:val="000000" w:themeColor="text1"/>
        </w:rPr>
        <w:t xml:space="preserve">and other factors </w:t>
      </w:r>
      <w:r w:rsidR="00BF51E1" w:rsidRPr="009B4F50">
        <w:rPr>
          <w:color w:val="000000" w:themeColor="text1"/>
        </w:rPr>
        <w:t>on nitrate toxicity are desirable.</w:t>
      </w:r>
    </w:p>
    <w:p w14:paraId="3BFB4B2E" w14:textId="4B70697B" w:rsidR="000A69AA" w:rsidRPr="00AA73CF" w:rsidRDefault="000A69AA" w:rsidP="00AA73CF">
      <w:pPr>
        <w:rPr>
          <w:color w:val="000000" w:themeColor="text1"/>
        </w:rPr>
      </w:pPr>
      <w:r>
        <w:t>Rescan (2012) used the data from Nautilus Environmental (2011b</w:t>
      </w:r>
      <w:r w:rsidR="00977836">
        <w:t>) (</w:t>
      </w:r>
      <w:r>
        <w:t xml:space="preserve">which was subsequently published by Baker et al. 2017) on the effect of hardness on nitrate toxicity to </w:t>
      </w:r>
      <w:r w:rsidR="001F7C09">
        <w:t xml:space="preserve">4 </w:t>
      </w:r>
      <w:r>
        <w:t>species to develop an algorithm that could be used to adjust a nitrate site-specific guideline value for a diamond mine in Canada based on water hardness (up to ~160</w:t>
      </w:r>
      <w:r w:rsidR="001F7C09">
        <w:t> </w:t>
      </w:r>
      <w:r>
        <w:t>mg</w:t>
      </w:r>
      <w:r w:rsidR="001F7C09">
        <w:t>/L</w:t>
      </w:r>
      <w:r w:rsidR="00CE7709">
        <w:t> </w:t>
      </w:r>
      <w:r>
        <w:t>CaCO</w:t>
      </w:r>
      <w:r w:rsidRPr="00B371E6">
        <w:rPr>
          <w:vertAlign w:val="subscript"/>
        </w:rPr>
        <w:t>3</w:t>
      </w:r>
      <w:r>
        <w:t xml:space="preserve">). </w:t>
      </w:r>
      <w:r w:rsidR="00D314DA" w:rsidRPr="00AE0AEB">
        <w:t>v</w:t>
      </w:r>
      <w:r w:rsidRPr="00AE0AEB">
        <w:t>an Dam et al. (2022) considered using the algorithm for site-specific guideline values for nitrate associated with iron</w:t>
      </w:r>
      <w:r w:rsidR="001F7C09">
        <w:t>-</w:t>
      </w:r>
      <w:r w:rsidRPr="00AE0AEB">
        <w:t>ore mine discharges in the Pilbara region of north-western Australia</w:t>
      </w:r>
      <w:r w:rsidR="002E4DE4">
        <w:t>.</w:t>
      </w:r>
      <w:r w:rsidRPr="00AE0AEB">
        <w:t xml:space="preserve"> </w:t>
      </w:r>
      <w:r w:rsidR="002E4DE4">
        <w:t>H</w:t>
      </w:r>
      <w:r w:rsidR="002E4DE4" w:rsidRPr="00AE0AEB">
        <w:t>owever</w:t>
      </w:r>
      <w:r w:rsidRPr="00AE0AEB">
        <w:t>, they concluded that the algorithm had too many limitations to be adopted,</w:t>
      </w:r>
      <w:r>
        <w:t xml:space="preserve"> including the fact that it was not published in the peer-reviewed literature and has not been validated for Australian species and water</w:t>
      </w:r>
      <w:r w:rsidR="002E4DE4">
        <w:t>-</w:t>
      </w:r>
      <w:r>
        <w:t xml:space="preserve">quality conditions. For the reasons detailed by van Dam et al. (2022), the Rescan (2012) hardness algorithm was also not adopted for the current </w:t>
      </w:r>
      <w:r w:rsidR="00F123E2">
        <w:t>derivation</w:t>
      </w:r>
      <w:r w:rsidR="00676F53">
        <w:t xml:space="preserve"> </w:t>
      </w:r>
      <w:r w:rsidR="00F123E2">
        <w:t xml:space="preserve">of </w:t>
      </w:r>
      <w:r>
        <w:t>DGVs.</w:t>
      </w:r>
    </w:p>
    <w:p w14:paraId="3275C867" w14:textId="37B5F0DD" w:rsidR="00B71DF6" w:rsidRPr="00A9676E" w:rsidRDefault="002E3C82" w:rsidP="00826C1F">
      <w:pPr>
        <w:rPr>
          <w:rFonts w:cstheme="minorHAnsi"/>
          <w:lang w:val="en-GB"/>
        </w:rPr>
      </w:pPr>
      <w:r w:rsidRPr="00A9676E">
        <w:rPr>
          <w:rFonts w:cstheme="minorHAnsi"/>
          <w:bCs/>
        </w:rPr>
        <w:t>C</w:t>
      </w:r>
      <w:r w:rsidR="00342AA0" w:rsidRPr="00A9676E">
        <w:rPr>
          <w:rFonts w:cstheme="minorHAnsi"/>
          <w:bCs/>
        </w:rPr>
        <w:t xml:space="preserve">hloride has also been shown to modify </w:t>
      </w:r>
      <w:r w:rsidR="00DE0CE4" w:rsidRPr="00A9676E">
        <w:rPr>
          <w:rFonts w:cstheme="minorHAnsi"/>
          <w:bCs/>
        </w:rPr>
        <w:t>nitrate toxicity</w:t>
      </w:r>
      <w:r w:rsidR="00AF4CBF" w:rsidRPr="00A9676E">
        <w:rPr>
          <w:rFonts w:cstheme="minorHAnsi"/>
          <w:bCs/>
        </w:rPr>
        <w:t xml:space="preserve">, although </w:t>
      </w:r>
      <w:r w:rsidR="00A527DB" w:rsidRPr="00A9676E">
        <w:rPr>
          <w:rFonts w:cstheme="minorHAnsi"/>
          <w:bCs/>
        </w:rPr>
        <w:t>not to the</w:t>
      </w:r>
      <w:r w:rsidR="00AF4CBF" w:rsidRPr="00A9676E">
        <w:rPr>
          <w:rFonts w:cstheme="minorHAnsi"/>
          <w:bCs/>
        </w:rPr>
        <w:t xml:space="preserve"> extent </w:t>
      </w:r>
      <w:r w:rsidR="00A527DB" w:rsidRPr="00A9676E">
        <w:rPr>
          <w:rFonts w:cstheme="minorHAnsi"/>
          <w:bCs/>
        </w:rPr>
        <w:t xml:space="preserve">that </w:t>
      </w:r>
      <w:r w:rsidR="00AF4CBF" w:rsidRPr="00A9676E">
        <w:rPr>
          <w:rFonts w:cstheme="minorHAnsi"/>
          <w:bCs/>
        </w:rPr>
        <w:t xml:space="preserve">it </w:t>
      </w:r>
      <w:r w:rsidR="00A527DB" w:rsidRPr="00A9676E">
        <w:rPr>
          <w:rFonts w:cstheme="minorHAnsi"/>
          <w:bCs/>
        </w:rPr>
        <w:t>is known to modify</w:t>
      </w:r>
      <w:r w:rsidR="00AF4CBF" w:rsidRPr="00A9676E">
        <w:rPr>
          <w:rFonts w:cstheme="minorHAnsi"/>
          <w:bCs/>
        </w:rPr>
        <w:t xml:space="preserve"> </w:t>
      </w:r>
      <w:r w:rsidR="00FE53CF" w:rsidRPr="00A9676E">
        <w:rPr>
          <w:rFonts w:cstheme="minorHAnsi"/>
          <w:bCs/>
        </w:rPr>
        <w:t>nitrite toxicity</w:t>
      </w:r>
      <w:r w:rsidR="004E0813" w:rsidRPr="00A9676E">
        <w:rPr>
          <w:rFonts w:cstheme="minorHAnsi"/>
          <w:bCs/>
        </w:rPr>
        <w:t xml:space="preserve"> </w:t>
      </w:r>
      <w:r w:rsidR="008818A1" w:rsidRPr="00A9676E">
        <w:rPr>
          <w:rFonts w:cstheme="minorHAnsi"/>
        </w:rPr>
        <w:t>(</w:t>
      </w:r>
      <w:r w:rsidR="007D4680" w:rsidRPr="00A9676E">
        <w:rPr>
          <w:rFonts w:cstheme="minorHAnsi"/>
          <w:bCs/>
        </w:rPr>
        <w:t>Harris</w:t>
      </w:r>
      <w:r w:rsidR="00084513" w:rsidRPr="00A9676E">
        <w:rPr>
          <w:rFonts w:cstheme="minorHAnsi"/>
          <w:bCs/>
        </w:rPr>
        <w:t xml:space="preserve"> and </w:t>
      </w:r>
      <w:r w:rsidR="007D4680" w:rsidRPr="00A9676E">
        <w:rPr>
          <w:rFonts w:cstheme="minorHAnsi"/>
          <w:bCs/>
        </w:rPr>
        <w:t>Coley 1991</w:t>
      </w:r>
      <w:r w:rsidR="00831BC2" w:rsidRPr="00A9676E">
        <w:rPr>
          <w:rFonts w:cstheme="minorHAnsi"/>
          <w:bCs/>
        </w:rPr>
        <w:t>;</w:t>
      </w:r>
      <w:r w:rsidR="007D4680" w:rsidRPr="00A9676E">
        <w:rPr>
          <w:rFonts w:cstheme="minorHAnsi"/>
          <w:bCs/>
        </w:rPr>
        <w:t xml:space="preserve"> </w:t>
      </w:r>
      <w:r w:rsidR="00DE0CE4" w:rsidRPr="00A9676E">
        <w:rPr>
          <w:rFonts w:cstheme="minorHAnsi"/>
          <w:bCs/>
        </w:rPr>
        <w:t>Jensen 1996</w:t>
      </w:r>
      <w:r w:rsidR="00831BC2" w:rsidRPr="00A9676E">
        <w:rPr>
          <w:rFonts w:cstheme="minorHAnsi"/>
          <w:bCs/>
        </w:rPr>
        <w:t>;</w:t>
      </w:r>
      <w:r w:rsidR="007D4680" w:rsidRPr="00A9676E">
        <w:rPr>
          <w:rFonts w:cstheme="minorHAnsi"/>
          <w:bCs/>
        </w:rPr>
        <w:t xml:space="preserve"> </w:t>
      </w:r>
      <w:r w:rsidR="00DE0CE4" w:rsidRPr="00A9676E">
        <w:rPr>
          <w:rFonts w:cstheme="minorHAnsi"/>
          <w:bCs/>
        </w:rPr>
        <w:t>Camargo</w:t>
      </w:r>
      <w:r w:rsidR="00084513" w:rsidRPr="00A9676E">
        <w:rPr>
          <w:rFonts w:cstheme="minorHAnsi"/>
          <w:bCs/>
        </w:rPr>
        <w:t xml:space="preserve"> and </w:t>
      </w:r>
      <w:r w:rsidR="00DE0CE4" w:rsidRPr="00A9676E">
        <w:rPr>
          <w:rFonts w:cstheme="minorHAnsi"/>
          <w:bCs/>
        </w:rPr>
        <w:t>Alonso 2006)</w:t>
      </w:r>
      <w:r w:rsidR="007119EB" w:rsidRPr="00A9676E">
        <w:rPr>
          <w:rFonts w:cstheme="minorHAnsi"/>
          <w:bCs/>
        </w:rPr>
        <w:t xml:space="preserve">. </w:t>
      </w:r>
      <w:r w:rsidR="00AA5311" w:rsidRPr="00A9676E">
        <w:rPr>
          <w:rFonts w:cstheme="minorHAnsi"/>
        </w:rPr>
        <w:t xml:space="preserve">Chloride reduced </w:t>
      </w:r>
      <w:r w:rsidR="00874167" w:rsidRPr="00A9676E">
        <w:rPr>
          <w:rFonts w:cstheme="minorHAnsi"/>
        </w:rPr>
        <w:t xml:space="preserve">chronic toxicity of nitrate to </w:t>
      </w:r>
      <w:r w:rsidR="00874167" w:rsidRPr="00A9676E">
        <w:rPr>
          <w:rFonts w:cstheme="minorHAnsi"/>
          <w:i/>
          <w:iCs/>
        </w:rPr>
        <w:t xml:space="preserve">Hyalella </w:t>
      </w:r>
      <w:r w:rsidR="000B1A92" w:rsidRPr="00A9676E">
        <w:rPr>
          <w:rFonts w:cstheme="minorHAnsi"/>
          <w:i/>
          <w:iCs/>
        </w:rPr>
        <w:t>a</w:t>
      </w:r>
      <w:r w:rsidR="00A002DB" w:rsidRPr="00A9676E">
        <w:rPr>
          <w:rFonts w:cstheme="minorHAnsi"/>
          <w:i/>
          <w:iCs/>
        </w:rPr>
        <w:t>zteca</w:t>
      </w:r>
      <w:r w:rsidR="00A002DB" w:rsidRPr="00A9676E">
        <w:rPr>
          <w:rFonts w:cstheme="minorHAnsi"/>
        </w:rPr>
        <w:t>, depend</w:t>
      </w:r>
      <w:r w:rsidR="005010D9" w:rsidRPr="00A9676E">
        <w:rPr>
          <w:rFonts w:cstheme="minorHAnsi"/>
        </w:rPr>
        <w:t>ing</w:t>
      </w:r>
      <w:r w:rsidR="00A002DB" w:rsidRPr="00A9676E">
        <w:rPr>
          <w:rFonts w:cstheme="minorHAnsi"/>
        </w:rPr>
        <w:t xml:space="preserve"> on the endpoint measured</w:t>
      </w:r>
      <w:r w:rsidR="005010D9" w:rsidRPr="00A9676E">
        <w:rPr>
          <w:rFonts w:cstheme="minorHAnsi"/>
        </w:rPr>
        <w:t xml:space="preserve"> (</w:t>
      </w:r>
      <w:r w:rsidR="00AA5311" w:rsidRPr="00A9676E">
        <w:rPr>
          <w:rFonts w:cstheme="minorHAnsi"/>
        </w:rPr>
        <w:t>Soucek</w:t>
      </w:r>
      <w:r w:rsidR="00084513" w:rsidRPr="00A9676E">
        <w:rPr>
          <w:rFonts w:cstheme="minorHAnsi"/>
        </w:rPr>
        <w:t xml:space="preserve"> and </w:t>
      </w:r>
      <w:r w:rsidR="00AA5311" w:rsidRPr="00A9676E">
        <w:rPr>
          <w:rFonts w:cstheme="minorHAnsi"/>
        </w:rPr>
        <w:t>Dickinson 2016)</w:t>
      </w:r>
      <w:r w:rsidR="006B535A" w:rsidRPr="00A9676E">
        <w:rPr>
          <w:rFonts w:cstheme="minorHAnsi"/>
        </w:rPr>
        <w:t>, while t</w:t>
      </w:r>
      <w:r w:rsidR="00C770E2" w:rsidRPr="00A9676E">
        <w:rPr>
          <w:rFonts w:cstheme="minorHAnsi"/>
        </w:rPr>
        <w:t>he</w:t>
      </w:r>
      <w:r w:rsidR="009A6088" w:rsidRPr="00A9676E">
        <w:rPr>
          <w:rFonts w:cstheme="minorHAnsi"/>
        </w:rPr>
        <w:t xml:space="preserve"> effect of chloride </w:t>
      </w:r>
      <w:r w:rsidR="00AA5311" w:rsidRPr="00A9676E">
        <w:rPr>
          <w:rFonts w:cstheme="minorHAnsi"/>
        </w:rPr>
        <w:t xml:space="preserve">was less clear for the cladoceran </w:t>
      </w:r>
      <w:r w:rsidR="00AA5311" w:rsidRPr="00A9676E">
        <w:rPr>
          <w:rFonts w:cstheme="minorHAnsi"/>
          <w:i/>
          <w:iCs/>
        </w:rPr>
        <w:t>Ceriodaphnia dubia</w:t>
      </w:r>
      <w:r w:rsidR="00AA5311" w:rsidRPr="00A9676E">
        <w:rPr>
          <w:rFonts w:cstheme="minorHAnsi"/>
        </w:rPr>
        <w:t xml:space="preserve">. </w:t>
      </w:r>
      <w:r w:rsidR="00AF4CBF" w:rsidRPr="00A9676E">
        <w:rPr>
          <w:rFonts w:cstheme="minorHAnsi"/>
        </w:rPr>
        <w:t>Soucek</w:t>
      </w:r>
      <w:r w:rsidR="00084513" w:rsidRPr="00A9676E">
        <w:rPr>
          <w:rFonts w:cstheme="minorHAnsi"/>
        </w:rPr>
        <w:t xml:space="preserve"> and </w:t>
      </w:r>
      <w:r w:rsidR="00AF4CBF" w:rsidRPr="00A9676E">
        <w:rPr>
          <w:rFonts w:cstheme="minorHAnsi"/>
        </w:rPr>
        <w:t>Dickinson (2016)</w:t>
      </w:r>
      <w:r w:rsidR="00AA5311" w:rsidRPr="00A9676E">
        <w:rPr>
          <w:rFonts w:cstheme="minorHAnsi"/>
        </w:rPr>
        <w:t xml:space="preserve"> concluded that </w:t>
      </w:r>
      <w:r w:rsidR="00AA5311" w:rsidRPr="00A9676E">
        <w:rPr>
          <w:rFonts w:cstheme="minorHAnsi"/>
          <w:lang w:val="en-GB"/>
        </w:rPr>
        <w:t>chloride</w:t>
      </w:r>
      <w:r w:rsidR="00F02028" w:rsidRPr="00A9676E">
        <w:rPr>
          <w:rFonts w:cstheme="minorHAnsi"/>
          <w:lang w:val="en-GB"/>
        </w:rPr>
        <w:t>-</w:t>
      </w:r>
      <w:r w:rsidR="00AA5311" w:rsidRPr="00A9676E">
        <w:rPr>
          <w:rFonts w:cstheme="minorHAnsi"/>
          <w:lang w:val="en-GB"/>
        </w:rPr>
        <w:t>dependent nitrate sensitivity is not universal among freshwater crustaceans</w:t>
      </w:r>
      <w:r w:rsidR="00557EA7" w:rsidRPr="00A9676E">
        <w:rPr>
          <w:rFonts w:cstheme="minorHAnsi"/>
          <w:lang w:val="en-GB"/>
        </w:rPr>
        <w:t xml:space="preserve"> and </w:t>
      </w:r>
      <w:r w:rsidR="00831BC2" w:rsidRPr="00A9676E">
        <w:rPr>
          <w:rFonts w:cstheme="minorHAnsi"/>
          <w:lang w:val="en-GB"/>
        </w:rPr>
        <w:t xml:space="preserve">is </w:t>
      </w:r>
      <w:r w:rsidR="00557EA7" w:rsidRPr="00A9676E">
        <w:rPr>
          <w:rFonts w:cstheme="minorHAnsi"/>
          <w:lang w:val="en-GB"/>
        </w:rPr>
        <w:t xml:space="preserve">not as strong as the effect of hardness. </w:t>
      </w:r>
      <w:r w:rsidR="00202ED8" w:rsidRPr="00A9676E">
        <w:rPr>
          <w:rFonts w:cstheme="minorHAnsi"/>
          <w:lang w:val="en-GB"/>
        </w:rPr>
        <w:t>Mor</w:t>
      </w:r>
      <w:r w:rsidR="0088156C" w:rsidRPr="00A9676E">
        <w:rPr>
          <w:rFonts w:cstheme="minorHAnsi"/>
          <w:lang w:val="en-GB"/>
        </w:rPr>
        <w:t>e</w:t>
      </w:r>
      <w:r w:rsidR="00B3727B" w:rsidRPr="00A9676E">
        <w:rPr>
          <w:rFonts w:cstheme="minorHAnsi"/>
          <w:lang w:val="en-GB"/>
        </w:rPr>
        <w:t>o</w:t>
      </w:r>
      <w:r w:rsidR="00202ED8" w:rsidRPr="00A9676E">
        <w:rPr>
          <w:rFonts w:cstheme="minorHAnsi"/>
          <w:lang w:val="en-GB"/>
        </w:rPr>
        <w:t xml:space="preserve">ver, </w:t>
      </w:r>
      <w:r w:rsidR="0088156C" w:rsidRPr="00A9676E">
        <w:rPr>
          <w:rFonts w:cstheme="minorHAnsi"/>
          <w:lang w:val="en-GB"/>
        </w:rPr>
        <w:t xml:space="preserve">van Dam et al. (2022) </w:t>
      </w:r>
      <w:r w:rsidR="00C265B2" w:rsidRPr="00A9676E">
        <w:rPr>
          <w:rFonts w:cstheme="minorHAnsi"/>
          <w:lang w:val="en-GB"/>
        </w:rPr>
        <w:t>suggested</w:t>
      </w:r>
      <w:r w:rsidR="0088156C" w:rsidRPr="00A9676E">
        <w:rPr>
          <w:rFonts w:cstheme="minorHAnsi"/>
          <w:lang w:val="en-GB"/>
        </w:rPr>
        <w:t xml:space="preserve"> that </w:t>
      </w:r>
      <w:r w:rsidR="00202ED8" w:rsidRPr="00A9676E">
        <w:rPr>
          <w:rFonts w:cstheme="minorHAnsi"/>
          <w:lang w:val="en-GB"/>
        </w:rPr>
        <w:t xml:space="preserve">any effect of chloride on nitrate toxicity </w:t>
      </w:r>
      <w:r w:rsidR="0088156C" w:rsidRPr="00A9676E">
        <w:rPr>
          <w:rFonts w:cstheme="minorHAnsi"/>
          <w:lang w:val="en-GB"/>
        </w:rPr>
        <w:t xml:space="preserve">might </w:t>
      </w:r>
      <w:r w:rsidR="00202ED8" w:rsidRPr="00A9676E">
        <w:rPr>
          <w:rFonts w:cstheme="minorHAnsi"/>
          <w:lang w:val="en-GB"/>
        </w:rPr>
        <w:t xml:space="preserve">be integrated in effects associated with </w:t>
      </w:r>
      <w:r w:rsidR="0088156C" w:rsidRPr="00A9676E">
        <w:rPr>
          <w:rFonts w:cstheme="minorHAnsi"/>
          <w:lang w:val="en-GB"/>
        </w:rPr>
        <w:t xml:space="preserve">hardness or </w:t>
      </w:r>
      <w:r w:rsidR="00202ED8" w:rsidRPr="00A9676E">
        <w:rPr>
          <w:rFonts w:cstheme="minorHAnsi"/>
          <w:lang w:val="en-GB"/>
        </w:rPr>
        <w:t>ionic strength.</w:t>
      </w:r>
      <w:r w:rsidR="00C06E9F" w:rsidRPr="00A9676E">
        <w:t xml:space="preserve"> </w:t>
      </w:r>
      <w:r w:rsidR="004A2EDD" w:rsidRPr="00A9676E">
        <w:t>However, more research is required on the effects of chloride on nitrate toxicity to freshwater species to understand its importance relative to hardness and if it needs to be incorporated as a</w:t>
      </w:r>
      <w:r w:rsidR="000A0D7C">
        <w:t xml:space="preserve"> factor that modifies nitrate</w:t>
      </w:r>
      <w:r w:rsidR="000B75A5">
        <w:t xml:space="preserve"> toxicity</w:t>
      </w:r>
      <w:r w:rsidR="004A2EDD" w:rsidRPr="00A9676E">
        <w:t>.</w:t>
      </w:r>
    </w:p>
    <w:p w14:paraId="6F9DA1F1" w14:textId="0ED88E9B" w:rsidR="00B71DF6" w:rsidRDefault="00C014A2" w:rsidP="00202ED8">
      <w:pPr>
        <w:rPr>
          <w:rFonts w:cstheme="minorHAnsi"/>
          <w:lang w:val="en-GB"/>
        </w:rPr>
      </w:pPr>
      <w:r>
        <w:rPr>
          <w:rFonts w:cstheme="minorHAnsi"/>
          <w:lang w:val="en-GB"/>
        </w:rPr>
        <w:t>v</w:t>
      </w:r>
      <w:r w:rsidR="00202ED8">
        <w:rPr>
          <w:rFonts w:cstheme="minorHAnsi"/>
          <w:lang w:val="en-GB"/>
        </w:rPr>
        <w:t>an Dam et al. (2022) found no strong evidence that other physicochemical variables, such as</w:t>
      </w:r>
      <w:r w:rsidR="00B015BC">
        <w:rPr>
          <w:rFonts w:cstheme="minorHAnsi"/>
          <w:lang w:val="en-GB"/>
        </w:rPr>
        <w:t xml:space="preserve"> </w:t>
      </w:r>
      <w:r w:rsidR="00B0356C">
        <w:rPr>
          <w:rFonts w:cstheme="minorHAnsi"/>
          <w:lang w:val="en-GB"/>
        </w:rPr>
        <w:t xml:space="preserve">pH, temperature and </w:t>
      </w:r>
      <w:r w:rsidR="00B015BC">
        <w:rPr>
          <w:rFonts w:cstheme="minorHAnsi"/>
          <w:lang w:val="en-GB"/>
        </w:rPr>
        <w:t xml:space="preserve">dissolved </w:t>
      </w:r>
      <w:r w:rsidR="00B0356C">
        <w:rPr>
          <w:rFonts w:cstheme="minorHAnsi"/>
          <w:lang w:val="en-GB"/>
        </w:rPr>
        <w:t>oxygen</w:t>
      </w:r>
      <w:r w:rsidR="00202ED8">
        <w:rPr>
          <w:rFonts w:cstheme="minorHAnsi"/>
          <w:lang w:val="en-GB"/>
        </w:rPr>
        <w:t xml:space="preserve">, </w:t>
      </w:r>
      <w:r w:rsidR="000B75A5">
        <w:rPr>
          <w:rFonts w:cstheme="minorHAnsi"/>
          <w:lang w:val="en-GB"/>
        </w:rPr>
        <w:t>modified</w:t>
      </w:r>
      <w:r w:rsidR="00202ED8">
        <w:rPr>
          <w:rFonts w:cstheme="minorHAnsi"/>
          <w:lang w:val="en-GB"/>
        </w:rPr>
        <w:t xml:space="preserve"> nitrate toxicity.</w:t>
      </w:r>
      <w:r w:rsidR="00154741">
        <w:rPr>
          <w:rFonts w:cstheme="minorHAnsi"/>
          <w:lang w:val="en-GB"/>
        </w:rPr>
        <w:t xml:space="preserve"> </w:t>
      </w:r>
      <w:r w:rsidR="00D82C1A">
        <w:rPr>
          <w:rFonts w:cstheme="minorHAnsi"/>
          <w:lang w:val="en-GB"/>
        </w:rPr>
        <w:t>While no significant effects of temperature were seen</w:t>
      </w:r>
      <w:r w:rsidR="00B30015">
        <w:rPr>
          <w:rFonts w:cstheme="minorHAnsi"/>
          <w:lang w:val="en-GB"/>
        </w:rPr>
        <w:t xml:space="preserve">, </w:t>
      </w:r>
      <w:r w:rsidR="00876924">
        <w:rPr>
          <w:rFonts w:cstheme="minorHAnsi"/>
          <w:lang w:val="en-GB"/>
        </w:rPr>
        <w:t>increased toxicity was seen in one instance at l</w:t>
      </w:r>
      <w:r w:rsidR="009C1F0C">
        <w:rPr>
          <w:rFonts w:cstheme="minorHAnsi"/>
          <w:lang w:val="en-GB"/>
        </w:rPr>
        <w:t xml:space="preserve">ow pH (pH 4) </w:t>
      </w:r>
      <w:r w:rsidR="009948F3">
        <w:rPr>
          <w:rFonts w:cstheme="minorHAnsi"/>
          <w:lang w:val="en-GB"/>
        </w:rPr>
        <w:t>and low oxygen</w:t>
      </w:r>
      <w:r w:rsidR="00F04467">
        <w:rPr>
          <w:rFonts w:cstheme="minorHAnsi"/>
          <w:lang w:val="en-GB"/>
        </w:rPr>
        <w:t>, but whether th</w:t>
      </w:r>
      <w:r w:rsidR="003908FA">
        <w:rPr>
          <w:rFonts w:cstheme="minorHAnsi"/>
          <w:lang w:val="en-GB"/>
        </w:rPr>
        <w:t>ese were</w:t>
      </w:r>
      <w:r w:rsidR="00F04467">
        <w:rPr>
          <w:rFonts w:cstheme="minorHAnsi"/>
          <w:lang w:val="en-GB"/>
        </w:rPr>
        <w:t xml:space="preserve"> co-stressor </w:t>
      </w:r>
      <w:r w:rsidR="0036770B">
        <w:rPr>
          <w:rFonts w:cstheme="minorHAnsi"/>
          <w:lang w:val="en-GB"/>
        </w:rPr>
        <w:t>e</w:t>
      </w:r>
      <w:r w:rsidR="00F04467">
        <w:rPr>
          <w:rFonts w:cstheme="minorHAnsi"/>
          <w:lang w:val="en-GB"/>
        </w:rPr>
        <w:t>ffect</w:t>
      </w:r>
      <w:r w:rsidR="0036770B">
        <w:rPr>
          <w:rFonts w:cstheme="minorHAnsi"/>
          <w:lang w:val="en-GB"/>
        </w:rPr>
        <w:t>s</w:t>
      </w:r>
      <w:r w:rsidR="00F04467">
        <w:rPr>
          <w:rFonts w:cstheme="minorHAnsi"/>
          <w:lang w:val="en-GB"/>
        </w:rPr>
        <w:t xml:space="preserve"> </w:t>
      </w:r>
      <w:r w:rsidR="001B4476">
        <w:rPr>
          <w:rFonts w:cstheme="minorHAnsi"/>
          <w:lang w:val="en-GB"/>
        </w:rPr>
        <w:t xml:space="preserve">was </w:t>
      </w:r>
      <w:r w:rsidR="0036770B">
        <w:rPr>
          <w:rFonts w:cstheme="minorHAnsi"/>
          <w:lang w:val="en-GB"/>
        </w:rPr>
        <w:t>not determined.</w:t>
      </w:r>
      <w:r w:rsidR="00202ED8">
        <w:rPr>
          <w:rFonts w:cstheme="minorHAnsi"/>
          <w:lang w:val="en-GB"/>
        </w:rPr>
        <w:t xml:space="preserve"> Effectively, physicochemical variables </w:t>
      </w:r>
      <w:r w:rsidR="00202ED8" w:rsidRPr="00202ED8">
        <w:rPr>
          <w:rFonts w:cstheme="minorHAnsi"/>
          <w:lang w:val="en-GB"/>
        </w:rPr>
        <w:t>may primarily act as additional stressors alongside</w:t>
      </w:r>
      <w:r w:rsidR="00202ED8">
        <w:rPr>
          <w:rFonts w:cstheme="minorHAnsi"/>
          <w:lang w:val="en-GB"/>
        </w:rPr>
        <w:t xml:space="preserve"> </w:t>
      </w:r>
      <w:r w:rsidR="00202ED8" w:rsidRPr="00202ED8">
        <w:rPr>
          <w:rFonts w:cstheme="minorHAnsi"/>
          <w:lang w:val="en-GB"/>
        </w:rPr>
        <w:t>nitrate</w:t>
      </w:r>
      <w:r w:rsidR="00831BC2">
        <w:rPr>
          <w:rFonts w:cstheme="minorHAnsi"/>
          <w:lang w:val="en-GB"/>
        </w:rPr>
        <w:t>,</w:t>
      </w:r>
      <w:r w:rsidR="00202ED8" w:rsidRPr="00202ED8">
        <w:rPr>
          <w:rFonts w:cstheme="minorHAnsi"/>
          <w:lang w:val="en-GB"/>
        </w:rPr>
        <w:t xml:space="preserve"> rather than by directly affecting</w:t>
      </w:r>
      <w:r w:rsidR="00202ED8">
        <w:rPr>
          <w:rFonts w:cstheme="minorHAnsi"/>
          <w:lang w:val="en-GB"/>
        </w:rPr>
        <w:t xml:space="preserve"> </w:t>
      </w:r>
      <w:r w:rsidR="00202ED8" w:rsidRPr="00202ED8">
        <w:rPr>
          <w:rFonts w:cstheme="minorHAnsi"/>
          <w:lang w:val="en-GB"/>
        </w:rPr>
        <w:t>nitrate toxicity</w:t>
      </w:r>
      <w:r w:rsidR="00202ED8">
        <w:rPr>
          <w:rFonts w:cstheme="minorHAnsi"/>
          <w:lang w:val="en-GB"/>
        </w:rPr>
        <w:t xml:space="preserve"> (van Dam et al. 2022)</w:t>
      </w:r>
      <w:r w:rsidR="00202ED8" w:rsidRPr="00202ED8">
        <w:rPr>
          <w:rFonts w:cstheme="minorHAnsi"/>
          <w:lang w:val="en-GB"/>
        </w:rPr>
        <w:t>.</w:t>
      </w:r>
    </w:p>
    <w:p w14:paraId="21B6A8AD" w14:textId="343D0B99" w:rsidR="007C0136" w:rsidRDefault="000A69AA" w:rsidP="00F27841">
      <w:pPr>
        <w:rPr>
          <w:rFonts w:ascii="Calibri" w:hAnsi="Calibri" w:cs="Calibri"/>
          <w:lang w:eastAsia="en-AU"/>
        </w:rPr>
      </w:pPr>
      <w:r>
        <w:rPr>
          <w:bCs/>
        </w:rPr>
        <w:t xml:space="preserve">As noted above, a hardness correction for the nitrate DGVs was not included in the current derivation. However, there were sufficient chronic toxicity data for nitrate across a range of hardness to partition the data and derive DGVs for </w:t>
      </w:r>
      <w:r w:rsidR="00831BC2">
        <w:rPr>
          <w:bCs/>
        </w:rPr>
        <w:t xml:space="preserve">3 </w:t>
      </w:r>
      <w:r>
        <w:rPr>
          <w:bCs/>
        </w:rPr>
        <w:t xml:space="preserve">different hardness categories. </w:t>
      </w:r>
      <w:r w:rsidR="008A08EE">
        <w:rPr>
          <w:bCs/>
        </w:rPr>
        <w:t>The d</w:t>
      </w:r>
      <w:r>
        <w:rPr>
          <w:bCs/>
        </w:rPr>
        <w:t xml:space="preserve">etails are </w:t>
      </w:r>
      <w:r w:rsidR="008A08EE">
        <w:rPr>
          <w:bCs/>
        </w:rPr>
        <w:t xml:space="preserve">provided in </w:t>
      </w:r>
      <w:r w:rsidR="00831BC2">
        <w:rPr>
          <w:bCs/>
        </w:rPr>
        <w:t>s</w:t>
      </w:r>
      <w:r w:rsidR="008A08EE">
        <w:rPr>
          <w:bCs/>
        </w:rPr>
        <w:t xml:space="preserve">ection </w:t>
      </w:r>
      <w:r w:rsidR="00831BC2">
        <w:rPr>
          <w:bCs/>
        </w:rPr>
        <w:fldChar w:fldCharType="begin"/>
      </w:r>
      <w:r w:rsidR="00831BC2">
        <w:rPr>
          <w:bCs/>
        </w:rPr>
        <w:instrText xml:space="preserve"> REF _Ref163411154 \r \h </w:instrText>
      </w:r>
      <w:r w:rsidR="00831BC2">
        <w:rPr>
          <w:bCs/>
        </w:rPr>
      </w:r>
      <w:r w:rsidR="00831BC2">
        <w:rPr>
          <w:bCs/>
        </w:rPr>
        <w:fldChar w:fldCharType="separate"/>
      </w:r>
      <w:r w:rsidR="00DF4000">
        <w:rPr>
          <w:bCs/>
        </w:rPr>
        <w:t>4.1</w:t>
      </w:r>
      <w:r w:rsidR="00831BC2">
        <w:rPr>
          <w:bCs/>
        </w:rPr>
        <w:fldChar w:fldCharType="end"/>
      </w:r>
      <w:r w:rsidR="00807987">
        <w:rPr>
          <w:bCs/>
        </w:rPr>
        <w:t>.</w:t>
      </w:r>
      <w:r w:rsidR="00957435">
        <w:rPr>
          <w:bCs/>
        </w:rPr>
        <w:t xml:space="preserve"> </w:t>
      </w:r>
      <w:r w:rsidR="005854AC">
        <w:rPr>
          <w:bCs/>
        </w:rPr>
        <w:t>Although</w:t>
      </w:r>
      <w:r w:rsidR="00E2013B">
        <w:rPr>
          <w:bCs/>
        </w:rPr>
        <w:t xml:space="preserve"> </w:t>
      </w:r>
      <w:r w:rsidR="00E2013B">
        <w:rPr>
          <w:bCs/>
        </w:rPr>
        <w:lastRenderedPageBreak/>
        <w:t xml:space="preserve">further understanding of </w:t>
      </w:r>
      <w:r w:rsidR="00831BC2">
        <w:rPr>
          <w:bCs/>
        </w:rPr>
        <w:t xml:space="preserve">factors that modify </w:t>
      </w:r>
      <w:r w:rsidR="00E2013B">
        <w:rPr>
          <w:bCs/>
        </w:rPr>
        <w:t xml:space="preserve">toxicity </w:t>
      </w:r>
      <w:r w:rsidR="00E21631">
        <w:rPr>
          <w:bCs/>
        </w:rPr>
        <w:t xml:space="preserve">and their mechanisms is </w:t>
      </w:r>
      <w:r w:rsidR="00CF217E">
        <w:rPr>
          <w:bCs/>
        </w:rPr>
        <w:t>required</w:t>
      </w:r>
      <w:r w:rsidR="00E21631">
        <w:rPr>
          <w:bCs/>
        </w:rPr>
        <w:t xml:space="preserve">, </w:t>
      </w:r>
      <w:r w:rsidR="005854AC">
        <w:rPr>
          <w:bCs/>
        </w:rPr>
        <w:t xml:space="preserve">particularly for hardness and chloride, the derivation of nitrate toxicity DGVs for </w:t>
      </w:r>
      <w:r w:rsidR="00831BC2">
        <w:rPr>
          <w:bCs/>
        </w:rPr>
        <w:t xml:space="preserve">3 </w:t>
      </w:r>
      <w:r w:rsidR="005854AC">
        <w:rPr>
          <w:bCs/>
        </w:rPr>
        <w:t>different hardness categories</w:t>
      </w:r>
      <w:r w:rsidR="00E21631">
        <w:rPr>
          <w:bCs/>
        </w:rPr>
        <w:t xml:space="preserve"> </w:t>
      </w:r>
      <w:r w:rsidR="00B0137D">
        <w:rPr>
          <w:bCs/>
        </w:rPr>
        <w:t>represent</w:t>
      </w:r>
      <w:r w:rsidR="005854AC">
        <w:rPr>
          <w:bCs/>
        </w:rPr>
        <w:t>s</w:t>
      </w:r>
      <w:r w:rsidR="00B0137D">
        <w:rPr>
          <w:bCs/>
        </w:rPr>
        <w:t xml:space="preserve"> a significant improvement from the </w:t>
      </w:r>
      <w:r w:rsidR="005854AC">
        <w:rPr>
          <w:bCs/>
        </w:rPr>
        <w:t>ANZECC</w:t>
      </w:r>
      <w:r w:rsidR="00676F53">
        <w:rPr>
          <w:bCs/>
        </w:rPr>
        <w:t xml:space="preserve"> and </w:t>
      </w:r>
      <w:r w:rsidR="005854AC">
        <w:rPr>
          <w:bCs/>
        </w:rPr>
        <w:t xml:space="preserve">ARMCANZ (2000) </w:t>
      </w:r>
      <w:r w:rsidR="00F62E38">
        <w:rPr>
          <w:bCs/>
        </w:rPr>
        <w:t>DGVs.</w:t>
      </w:r>
    </w:p>
    <w:p w14:paraId="61B3C0A5" w14:textId="77777777" w:rsidR="00E55811" w:rsidRDefault="00E55811" w:rsidP="00E62382">
      <w:pPr>
        <w:pStyle w:val="Heading2"/>
      </w:pPr>
      <w:bookmarkStart w:id="16" w:name="_Toc117687374"/>
      <w:bookmarkStart w:id="17" w:name="_Toc165395879"/>
      <w:r>
        <w:lastRenderedPageBreak/>
        <w:t>Default guideline value derivation</w:t>
      </w:r>
      <w:bookmarkEnd w:id="16"/>
      <w:bookmarkEnd w:id="17"/>
    </w:p>
    <w:p w14:paraId="48DF8101" w14:textId="77777777" w:rsidR="00F76E31" w:rsidRPr="00763215" w:rsidRDefault="00F76E31" w:rsidP="00F76E31">
      <w:pPr>
        <w:pStyle w:val="Heading3"/>
      </w:pPr>
      <w:bookmarkStart w:id="18" w:name="_Ref163409184"/>
      <w:bookmarkStart w:id="19" w:name="_Ref163411154"/>
      <w:bookmarkStart w:id="20" w:name="_Ref163668934"/>
      <w:bookmarkStart w:id="21" w:name="_Toc165395880"/>
      <w:r w:rsidRPr="00763215">
        <w:t>Toxicity data used in derivation</w:t>
      </w:r>
      <w:bookmarkEnd w:id="18"/>
      <w:bookmarkEnd w:id="19"/>
      <w:bookmarkEnd w:id="20"/>
      <w:bookmarkEnd w:id="21"/>
    </w:p>
    <w:p w14:paraId="49E66873" w14:textId="70D10B25" w:rsidR="00084513" w:rsidRDefault="00EC77E5" w:rsidP="00990744">
      <w:pPr>
        <w:rPr>
          <w:bCs/>
        </w:rPr>
      </w:pPr>
      <w:sdt>
        <w:sdtPr>
          <w:rPr>
            <w:bCs/>
          </w:rPr>
          <w:alias w:val="Compulsary - text and location locked to 4."/>
          <w:tag w:val="Compulsary - text and location locked"/>
          <w:id w:val="1416975399"/>
          <w:placeholder>
            <w:docPart w:val="CBDAB088FD5D46858433B99E89E58F9E"/>
          </w:placeholder>
          <w:text/>
        </w:sdtPr>
        <w:sdtEndPr/>
        <w:sdtContent>
          <w:r w:rsidR="00910DDE" w:rsidRPr="00F972C7">
            <w:rPr>
              <w:bCs/>
            </w:rPr>
            <w:t>The DGVs were derived in accordance with the method described in Warne et al. (2018) using Burrlioz 2.0 software.</w:t>
          </w:r>
        </w:sdtContent>
      </w:sdt>
    </w:p>
    <w:p w14:paraId="2741DB98" w14:textId="2ECAF275" w:rsidR="00084513" w:rsidRDefault="0085407A" w:rsidP="002E20D4">
      <w:pPr>
        <w:rPr>
          <w:bCs/>
        </w:rPr>
      </w:pPr>
      <w:r>
        <w:rPr>
          <w:rFonts w:cstheme="minorHAnsi"/>
        </w:rPr>
        <w:t>Nitrate chronic</w:t>
      </w:r>
      <w:r w:rsidRPr="001B72C9">
        <w:rPr>
          <w:rFonts w:cstheme="minorHAnsi"/>
        </w:rPr>
        <w:t xml:space="preserve"> toxicity data were obtained from the scientific literature by conducting searches using the US</w:t>
      </w:r>
      <w:r w:rsidR="00C81E9E">
        <w:rPr>
          <w:rFonts w:cstheme="minorHAnsi"/>
        </w:rPr>
        <w:t xml:space="preserve"> </w:t>
      </w:r>
      <w:r w:rsidRPr="001B72C9">
        <w:rPr>
          <w:rFonts w:cstheme="minorHAnsi"/>
        </w:rPr>
        <w:t xml:space="preserve">EPA </w:t>
      </w:r>
      <w:r w:rsidR="00C055F0">
        <w:rPr>
          <w:rFonts w:cstheme="minorHAnsi"/>
        </w:rPr>
        <w:t>ECOTOX</w:t>
      </w:r>
      <w:r w:rsidR="00C055F0" w:rsidRPr="001B72C9">
        <w:rPr>
          <w:rFonts w:cstheme="minorHAnsi"/>
        </w:rPr>
        <w:t xml:space="preserve"> </w:t>
      </w:r>
      <w:r w:rsidRPr="001B72C9">
        <w:rPr>
          <w:rFonts w:cstheme="minorHAnsi"/>
        </w:rPr>
        <w:t>database (US</w:t>
      </w:r>
      <w:r w:rsidR="00C81E9E">
        <w:rPr>
          <w:rFonts w:cstheme="minorHAnsi"/>
        </w:rPr>
        <w:t xml:space="preserve"> </w:t>
      </w:r>
      <w:r w:rsidRPr="001B72C9">
        <w:rPr>
          <w:rFonts w:cstheme="minorHAnsi"/>
        </w:rPr>
        <w:t xml:space="preserve">EPA </w:t>
      </w:r>
      <w:r w:rsidR="00D411F4">
        <w:rPr>
          <w:rFonts w:cstheme="minorHAnsi"/>
        </w:rPr>
        <w:t>20</w:t>
      </w:r>
      <w:r w:rsidR="00F927F1">
        <w:rPr>
          <w:rFonts w:cstheme="minorHAnsi"/>
        </w:rPr>
        <w:t>23a</w:t>
      </w:r>
      <w:r w:rsidRPr="001B72C9">
        <w:rPr>
          <w:rFonts w:cstheme="minorHAnsi"/>
        </w:rPr>
        <w:t>), the Australasian Ecotoxicology Database (Markich et al. 2002</w:t>
      </w:r>
      <w:r w:rsidR="00C055F0">
        <w:rPr>
          <w:rFonts w:cstheme="minorHAnsi"/>
        </w:rPr>
        <w:t>;</w:t>
      </w:r>
      <w:r w:rsidR="001B4476" w:rsidRPr="001B72C9">
        <w:rPr>
          <w:rFonts w:cstheme="minorHAnsi"/>
        </w:rPr>
        <w:t xml:space="preserve"> </w:t>
      </w:r>
      <w:r w:rsidRPr="001B72C9">
        <w:rPr>
          <w:rFonts w:cstheme="minorHAnsi"/>
        </w:rPr>
        <w:t xml:space="preserve">Langdon et al. 2009) and the Google Scholar search engine. </w:t>
      </w:r>
      <w:r>
        <w:rPr>
          <w:rFonts w:cstheme="minorHAnsi"/>
        </w:rPr>
        <w:t>A recent literature review of post</w:t>
      </w:r>
      <w:r w:rsidR="00C055F0">
        <w:rPr>
          <w:rFonts w:cstheme="minorHAnsi"/>
        </w:rPr>
        <w:t>-</w:t>
      </w:r>
      <w:r>
        <w:rPr>
          <w:rFonts w:cstheme="minorHAnsi"/>
        </w:rPr>
        <w:t>2016 nitrate toxicity data conducted by van Dam et al. (2022) was also used to support the literature search.</w:t>
      </w:r>
      <w:r w:rsidR="00C60AF1">
        <w:rPr>
          <w:rFonts w:cstheme="minorHAnsi"/>
        </w:rPr>
        <w:t xml:space="preserve"> </w:t>
      </w:r>
      <w:r w:rsidR="00544141">
        <w:t xml:space="preserve">Data </w:t>
      </w:r>
      <w:r w:rsidR="008B3BF5">
        <w:t xml:space="preserve">from </w:t>
      </w:r>
      <w:r w:rsidR="00544141">
        <w:t>tests using potassium nitrate were omitted from the dataset due to the possibility that potassium</w:t>
      </w:r>
      <w:r w:rsidR="00626BAE">
        <w:t>, which is known to have a relatively high toxicity as a major ion (Mount et al. 1997),</w:t>
      </w:r>
      <w:r w:rsidR="00544141">
        <w:t xml:space="preserve"> was contributing to toxicity.</w:t>
      </w:r>
    </w:p>
    <w:p w14:paraId="24922B90" w14:textId="1F8EDA66" w:rsidR="00084513" w:rsidRDefault="005864F2" w:rsidP="00015832">
      <w:pPr>
        <w:spacing w:after="120"/>
        <w:rPr>
          <w:bCs/>
        </w:rPr>
      </w:pPr>
      <w:r>
        <w:rPr>
          <w:bCs/>
        </w:rPr>
        <w:t>In total, chronic toxicity data were available fo</w:t>
      </w:r>
      <w:r w:rsidRPr="00A12DFB">
        <w:rPr>
          <w:bCs/>
        </w:rPr>
        <w:t xml:space="preserve">r </w:t>
      </w:r>
      <w:r w:rsidR="00FA66CC" w:rsidRPr="00A12DFB">
        <w:rPr>
          <w:bCs/>
        </w:rPr>
        <w:t>3</w:t>
      </w:r>
      <w:r w:rsidR="00A12DFB" w:rsidRPr="00A12DFB">
        <w:rPr>
          <w:bCs/>
        </w:rPr>
        <w:t>6</w:t>
      </w:r>
      <w:r w:rsidR="00FA66CC" w:rsidRPr="00A12DFB">
        <w:rPr>
          <w:bCs/>
        </w:rPr>
        <w:t xml:space="preserve"> </w:t>
      </w:r>
      <w:r w:rsidRPr="00A12DFB">
        <w:rPr>
          <w:bCs/>
        </w:rPr>
        <w:t xml:space="preserve">species </w:t>
      </w:r>
      <w:r w:rsidR="007401E5">
        <w:rPr>
          <w:bCs/>
        </w:rPr>
        <w:t>from</w:t>
      </w:r>
      <w:r w:rsidR="007401E5" w:rsidRPr="00A12DFB">
        <w:rPr>
          <w:bCs/>
        </w:rPr>
        <w:t xml:space="preserve"> </w:t>
      </w:r>
      <w:r w:rsidR="00A12DFB" w:rsidRPr="00A12DFB">
        <w:rPr>
          <w:bCs/>
        </w:rPr>
        <w:t>8</w:t>
      </w:r>
      <w:r w:rsidR="00C055F0">
        <w:rPr>
          <w:bCs/>
        </w:rPr>
        <w:t xml:space="preserve"> </w:t>
      </w:r>
      <w:r>
        <w:rPr>
          <w:bCs/>
        </w:rPr>
        <w:t>taxonomic groups</w:t>
      </w:r>
      <w:r w:rsidR="00C055F0">
        <w:rPr>
          <w:bCs/>
        </w:rPr>
        <w:t>.</w:t>
      </w:r>
      <w:r>
        <w:rPr>
          <w:bCs/>
        </w:rPr>
        <w:t xml:space="preserve"> </w:t>
      </w:r>
      <w:r w:rsidR="00C055F0">
        <w:rPr>
          <w:bCs/>
        </w:rPr>
        <w:t xml:space="preserve">These </w:t>
      </w:r>
      <w:r>
        <w:rPr>
          <w:bCs/>
        </w:rPr>
        <w:t>compris</w:t>
      </w:r>
      <w:r w:rsidR="00C055F0">
        <w:rPr>
          <w:bCs/>
        </w:rPr>
        <w:t>ed</w:t>
      </w:r>
      <w:r>
        <w:rPr>
          <w:bCs/>
        </w:rPr>
        <w:t xml:space="preserve"> </w:t>
      </w:r>
      <w:r w:rsidR="00C055F0">
        <w:rPr>
          <w:bCs/>
        </w:rPr>
        <w:t>3 </w:t>
      </w:r>
      <w:r>
        <w:rPr>
          <w:bCs/>
        </w:rPr>
        <w:t xml:space="preserve">microalgae, </w:t>
      </w:r>
      <w:r w:rsidR="007401E5">
        <w:rPr>
          <w:bCs/>
        </w:rPr>
        <w:t xml:space="preserve">one cnidarian, 2 bivalve molluscs, one gastropod mollusc, 3 insects, </w:t>
      </w:r>
      <w:r w:rsidR="00C055F0">
        <w:rPr>
          <w:bCs/>
        </w:rPr>
        <w:t>9 </w:t>
      </w:r>
      <w:r w:rsidR="00F01E66">
        <w:rPr>
          <w:bCs/>
        </w:rPr>
        <w:t>crustaceans</w:t>
      </w:r>
      <w:r>
        <w:rPr>
          <w:bCs/>
        </w:rPr>
        <w:t xml:space="preserve">, </w:t>
      </w:r>
      <w:r w:rsidR="00C055F0">
        <w:rPr>
          <w:bCs/>
        </w:rPr>
        <w:t>13 </w:t>
      </w:r>
      <w:r>
        <w:rPr>
          <w:bCs/>
        </w:rPr>
        <w:t xml:space="preserve">fish and </w:t>
      </w:r>
      <w:r w:rsidR="00C055F0">
        <w:rPr>
          <w:bCs/>
        </w:rPr>
        <w:t>5 </w:t>
      </w:r>
      <w:r>
        <w:rPr>
          <w:bCs/>
        </w:rPr>
        <w:t xml:space="preserve">amphibians. </w:t>
      </w:r>
      <w:r>
        <w:t>All data passed the quality</w:t>
      </w:r>
      <w:r w:rsidR="00C055F0">
        <w:t>-</w:t>
      </w:r>
      <w:r>
        <w:t xml:space="preserve">assessment </w:t>
      </w:r>
      <w:r w:rsidR="00F01E66">
        <w:t>process</w:t>
      </w:r>
      <w:r>
        <w:t xml:space="preserve"> prescribed by Warne et al. (2018)</w:t>
      </w:r>
      <w:r w:rsidR="00F01E66">
        <w:t>, although not all subsequently passed the data</w:t>
      </w:r>
      <w:r w:rsidR="00C055F0">
        <w:t>-</w:t>
      </w:r>
      <w:r w:rsidR="00F01E66">
        <w:t>screening process (see below)</w:t>
      </w:r>
      <w:r w:rsidR="00353034">
        <w:rPr>
          <w:bCs/>
        </w:rPr>
        <w:t>. All toxicity data were generated from laboratory-based single</w:t>
      </w:r>
      <w:r w:rsidR="00C055F0">
        <w:rPr>
          <w:bCs/>
        </w:rPr>
        <w:t>-</w:t>
      </w:r>
      <w:r w:rsidR="00353034">
        <w:rPr>
          <w:bCs/>
        </w:rPr>
        <w:t>species toxicity tests.</w:t>
      </w:r>
    </w:p>
    <w:p w14:paraId="169E08E2" w14:textId="241B0094" w:rsidR="00084513" w:rsidRDefault="009B556E" w:rsidP="009B556E">
      <w:pPr>
        <w:rPr>
          <w:bCs/>
        </w:rPr>
      </w:pPr>
      <w:r>
        <w:rPr>
          <w:bCs/>
        </w:rPr>
        <w:t>In selecting the final dataset, preference was given to EC/IC10 values over EC/IC20 values over NOEC values. NOEC values were considered for species for which there were no EC/IC10 or EC/IC20 data available</w:t>
      </w:r>
      <w:r w:rsidR="00A46696">
        <w:rPr>
          <w:bCs/>
        </w:rPr>
        <w:t xml:space="preserve"> or based on professional judgement that the NOEC represented a more appropriate negligible</w:t>
      </w:r>
      <w:r w:rsidR="00C055F0">
        <w:rPr>
          <w:bCs/>
        </w:rPr>
        <w:t>-</w:t>
      </w:r>
      <w:r w:rsidR="00A46696">
        <w:rPr>
          <w:bCs/>
        </w:rPr>
        <w:t>effect concentration than an available EC/IC10 or EC/IC20</w:t>
      </w:r>
      <w:r>
        <w:rPr>
          <w:bCs/>
        </w:rPr>
        <w:t>. EC/IC25</w:t>
      </w:r>
      <w:r w:rsidR="00101051">
        <w:rPr>
          <w:bCs/>
        </w:rPr>
        <w:t>, EC/IC50</w:t>
      </w:r>
      <w:r>
        <w:rPr>
          <w:bCs/>
        </w:rPr>
        <w:t xml:space="preserve"> and LOEC values were not included in the dataset.</w:t>
      </w:r>
      <w:r w:rsidR="00A46696">
        <w:rPr>
          <w:bCs/>
        </w:rPr>
        <w:t xml:space="preserve"> There were 32 species for which EC/IC10, EC/IC20 or NOEC values were available.</w:t>
      </w:r>
      <w:r w:rsidR="00E0475A">
        <w:rPr>
          <w:bCs/>
        </w:rPr>
        <w:t xml:space="preserve"> A modality assessment for this dataset based on a single value per species (as selected according to Warne et al. (2018) </w:t>
      </w:r>
      <w:r w:rsidR="00C055F0">
        <w:rPr>
          <w:bCs/>
        </w:rPr>
        <w:t>[</w:t>
      </w:r>
      <w:r w:rsidR="00C055F0">
        <w:rPr>
          <w:bCs/>
        </w:rPr>
        <w:fldChar w:fldCharType="begin"/>
      </w:r>
      <w:r w:rsidR="00C055F0">
        <w:rPr>
          <w:bCs/>
        </w:rPr>
        <w:instrText xml:space="preserve"> REF AppendixA \h </w:instrText>
      </w:r>
      <w:r w:rsidR="00C055F0">
        <w:rPr>
          <w:bCs/>
        </w:rPr>
      </w:r>
      <w:r w:rsidR="00C055F0">
        <w:rPr>
          <w:bCs/>
        </w:rPr>
        <w:fldChar w:fldCharType="separate"/>
      </w:r>
      <w:r w:rsidR="00DF4000" w:rsidRPr="000C7ECF">
        <w:t>A</w:t>
      </w:r>
      <w:r w:rsidR="00DF4000">
        <w:t>ppendix A</w:t>
      </w:r>
      <w:r w:rsidR="00C055F0">
        <w:rPr>
          <w:bCs/>
        </w:rPr>
        <w:fldChar w:fldCharType="end"/>
      </w:r>
      <w:r w:rsidR="00C055F0">
        <w:rPr>
          <w:bCs/>
        </w:rPr>
        <w:t>]</w:t>
      </w:r>
      <w:r w:rsidR="008B1266">
        <w:rPr>
          <w:bCs/>
        </w:rPr>
        <w:t>)</w:t>
      </w:r>
      <w:r w:rsidR="00E0475A">
        <w:rPr>
          <w:bCs/>
        </w:rPr>
        <w:t xml:space="preserve"> concluded that the toxicity of nitrate to freshwater species exhibits a unimodal relationship (excluding any effect of hardness) and, therefore, the full dataset could be considered for the derivation of the DGVs.</w:t>
      </w:r>
    </w:p>
    <w:p w14:paraId="0CD74A48" w14:textId="2875542E" w:rsidR="009B63C7" w:rsidRDefault="00775137" w:rsidP="00015832">
      <w:pPr>
        <w:spacing w:after="120"/>
        <w:rPr>
          <w:bCs/>
        </w:rPr>
      </w:pPr>
      <w:r>
        <w:rPr>
          <w:bCs/>
        </w:rPr>
        <w:t xml:space="preserve">All but </w:t>
      </w:r>
      <w:r w:rsidR="005E55CD">
        <w:rPr>
          <w:bCs/>
        </w:rPr>
        <w:t xml:space="preserve">6 </w:t>
      </w:r>
      <w:r>
        <w:rPr>
          <w:bCs/>
        </w:rPr>
        <w:t xml:space="preserve">studies </w:t>
      </w:r>
      <w:r w:rsidR="005864F2">
        <w:rPr>
          <w:bCs/>
        </w:rPr>
        <w:t>in the available dataset</w:t>
      </w:r>
      <w:r w:rsidR="003C7B6F">
        <w:rPr>
          <w:bCs/>
        </w:rPr>
        <w:t xml:space="preserve"> </w:t>
      </w:r>
      <w:r>
        <w:rPr>
          <w:bCs/>
        </w:rPr>
        <w:t xml:space="preserve">reported hardness </w:t>
      </w:r>
      <w:r w:rsidR="00FB0302">
        <w:rPr>
          <w:bCs/>
        </w:rPr>
        <w:t>concentrations</w:t>
      </w:r>
      <w:r w:rsidR="00E46B3B">
        <w:rPr>
          <w:bCs/>
        </w:rPr>
        <w:t xml:space="preserve"> (</w:t>
      </w:r>
      <w:r w:rsidR="00FE6808">
        <w:rPr>
          <w:bCs/>
        </w:rPr>
        <w:t>i.e.</w:t>
      </w:r>
      <w:r w:rsidR="00E46B3B">
        <w:rPr>
          <w:bCs/>
        </w:rPr>
        <w:t xml:space="preserve"> for the species </w:t>
      </w:r>
      <w:r w:rsidR="00E46B3B" w:rsidRPr="00EB09AE">
        <w:rPr>
          <w:bCs/>
          <w:i/>
          <w:iCs/>
        </w:rPr>
        <w:t>Bufo americanus</w:t>
      </w:r>
      <w:r w:rsidR="00E46B3B">
        <w:rPr>
          <w:bCs/>
        </w:rPr>
        <w:t xml:space="preserve">, </w:t>
      </w:r>
      <w:r w:rsidR="00E46B3B" w:rsidRPr="00EB09AE">
        <w:rPr>
          <w:bCs/>
          <w:i/>
          <w:iCs/>
        </w:rPr>
        <w:t>Gammarus pseudolimnaeus</w:t>
      </w:r>
      <w:r w:rsidR="00E46B3B">
        <w:rPr>
          <w:bCs/>
        </w:rPr>
        <w:t xml:space="preserve">, </w:t>
      </w:r>
      <w:r w:rsidR="00EB09AE" w:rsidRPr="00EB09AE">
        <w:rPr>
          <w:bCs/>
          <w:i/>
          <w:iCs/>
        </w:rPr>
        <w:t>Astacus astacus</w:t>
      </w:r>
      <w:r w:rsidR="00EB09AE">
        <w:rPr>
          <w:bCs/>
        </w:rPr>
        <w:t xml:space="preserve">, </w:t>
      </w:r>
      <w:r w:rsidR="00EB09AE" w:rsidRPr="00EB09AE">
        <w:rPr>
          <w:bCs/>
          <w:i/>
          <w:iCs/>
        </w:rPr>
        <w:t>Sander lucioperca</w:t>
      </w:r>
      <w:r w:rsidR="00EB09AE">
        <w:rPr>
          <w:bCs/>
        </w:rPr>
        <w:t xml:space="preserve">, </w:t>
      </w:r>
      <w:r w:rsidR="00EB09AE" w:rsidRPr="00EB09AE">
        <w:rPr>
          <w:bCs/>
          <w:i/>
          <w:iCs/>
        </w:rPr>
        <w:t>Macrobrachium rosenbergii</w:t>
      </w:r>
      <w:r w:rsidR="00EB09AE">
        <w:rPr>
          <w:bCs/>
        </w:rPr>
        <w:t xml:space="preserve"> and </w:t>
      </w:r>
      <w:r w:rsidR="00EB09AE" w:rsidRPr="00EB09AE">
        <w:rPr>
          <w:bCs/>
          <w:i/>
          <w:iCs/>
        </w:rPr>
        <w:t>Pomacea paludosa</w:t>
      </w:r>
      <w:r w:rsidR="00EB09AE">
        <w:rPr>
          <w:bCs/>
        </w:rPr>
        <w:t>)</w:t>
      </w:r>
      <w:r w:rsidR="00FB0302">
        <w:rPr>
          <w:bCs/>
        </w:rPr>
        <w:t xml:space="preserve">. </w:t>
      </w:r>
      <w:r w:rsidR="00E46B3B">
        <w:rPr>
          <w:bCs/>
        </w:rPr>
        <w:t>Given that the final dataset was split based on different water</w:t>
      </w:r>
      <w:r w:rsidR="005E55CD">
        <w:rPr>
          <w:bCs/>
        </w:rPr>
        <w:t>-</w:t>
      </w:r>
      <w:r w:rsidR="00E46B3B">
        <w:rPr>
          <w:bCs/>
        </w:rPr>
        <w:t>hardness categories, toxicity values for which the accompanying hardness was not reported were not used in the derivation of the DGVs.</w:t>
      </w:r>
    </w:p>
    <w:p w14:paraId="01E16671" w14:textId="3CD8D96D" w:rsidR="007E5A6A" w:rsidRDefault="00E26065" w:rsidP="00015832">
      <w:pPr>
        <w:spacing w:after="120"/>
        <w:rPr>
          <w:bCs/>
        </w:rPr>
      </w:pPr>
      <w:r>
        <w:rPr>
          <w:bCs/>
        </w:rPr>
        <w:t>A NOEC of ≥</w:t>
      </w:r>
      <w:r w:rsidR="005E55CD">
        <w:rPr>
          <w:bCs/>
        </w:rPr>
        <w:t> </w:t>
      </w:r>
      <w:r>
        <w:rPr>
          <w:bCs/>
        </w:rPr>
        <w:t>1</w:t>
      </w:r>
      <w:r w:rsidR="005E55CD">
        <w:rPr>
          <w:bCs/>
        </w:rPr>
        <w:t>,</w:t>
      </w:r>
      <w:r>
        <w:rPr>
          <w:bCs/>
        </w:rPr>
        <w:t>600</w:t>
      </w:r>
      <w:r w:rsidR="005E55CD">
        <w:rPr>
          <w:bCs/>
        </w:rPr>
        <w:t> </w:t>
      </w:r>
      <w:r>
        <w:rPr>
          <w:bCs/>
        </w:rPr>
        <w:t>mg/L</w:t>
      </w:r>
      <w:r w:rsidR="005D7355">
        <w:rPr>
          <w:bCs/>
        </w:rPr>
        <w:t xml:space="preserve"> </w:t>
      </w:r>
      <w:r w:rsidR="00FD4D16" w:rsidRPr="005D7355">
        <w:rPr>
          <w:bCs/>
        </w:rPr>
        <w:t>for</w:t>
      </w:r>
      <w:r w:rsidR="00FD4D16" w:rsidRPr="005D7355">
        <w:rPr>
          <w:bCs/>
          <w:i/>
          <w:iCs/>
        </w:rPr>
        <w:t xml:space="preserve"> Chlorella</w:t>
      </w:r>
      <w:r w:rsidR="0019352E">
        <w:rPr>
          <w:bCs/>
        </w:rPr>
        <w:t xml:space="preserve"> </w:t>
      </w:r>
      <w:r w:rsidR="00663879">
        <w:rPr>
          <w:bCs/>
        </w:rPr>
        <w:t>was</w:t>
      </w:r>
      <w:r>
        <w:rPr>
          <w:bCs/>
        </w:rPr>
        <w:t xml:space="preserve"> used in the derivation. This met the criter</w:t>
      </w:r>
      <w:r w:rsidR="00222611">
        <w:rPr>
          <w:bCs/>
        </w:rPr>
        <w:t>i</w:t>
      </w:r>
      <w:r>
        <w:rPr>
          <w:bCs/>
        </w:rPr>
        <w:t xml:space="preserve">a for inclusion specified by Warne et al. (2018) that (i) the value was not </w:t>
      </w:r>
      <w:r>
        <w:t xml:space="preserve">too far outside the existing data range or (ii) did not have an overly large influence on the final DGVs. </w:t>
      </w:r>
      <w:r>
        <w:rPr>
          <w:bCs/>
        </w:rPr>
        <w:t xml:space="preserve">For </w:t>
      </w:r>
      <w:r w:rsidR="00962947">
        <w:rPr>
          <w:bCs/>
        </w:rPr>
        <w:t>the amphibian</w:t>
      </w:r>
      <w:r w:rsidR="0001644B">
        <w:rPr>
          <w:bCs/>
        </w:rPr>
        <w:t xml:space="preserve"> </w:t>
      </w:r>
      <w:r w:rsidR="00B4543A" w:rsidRPr="00B4543A">
        <w:rPr>
          <w:bCs/>
          <w:i/>
          <w:iCs/>
        </w:rPr>
        <w:t>Rana aurora</w:t>
      </w:r>
      <w:r w:rsidR="00B4543A">
        <w:rPr>
          <w:bCs/>
        </w:rPr>
        <w:t xml:space="preserve">, </w:t>
      </w:r>
      <w:r>
        <w:rPr>
          <w:bCs/>
        </w:rPr>
        <w:t>a</w:t>
      </w:r>
      <w:r w:rsidR="00B4543A">
        <w:rPr>
          <w:bCs/>
        </w:rPr>
        <w:t xml:space="preserve"> </w:t>
      </w:r>
      <w:r w:rsidR="00962947">
        <w:rPr>
          <w:bCs/>
        </w:rPr>
        <w:t>16-d</w:t>
      </w:r>
      <w:r w:rsidR="005E55CD">
        <w:rPr>
          <w:bCs/>
        </w:rPr>
        <w:t>ay</w:t>
      </w:r>
      <w:r w:rsidR="00962947">
        <w:rPr>
          <w:bCs/>
        </w:rPr>
        <w:t xml:space="preserve"> L</w:t>
      </w:r>
      <w:r w:rsidR="00BA5088">
        <w:rPr>
          <w:bCs/>
        </w:rPr>
        <w:t xml:space="preserve">OEC of </w:t>
      </w:r>
      <w:r w:rsidR="00962947">
        <w:rPr>
          <w:bCs/>
        </w:rPr>
        <w:t>≤</w:t>
      </w:r>
      <w:r w:rsidR="005E55CD">
        <w:rPr>
          <w:bCs/>
        </w:rPr>
        <w:t> </w:t>
      </w:r>
      <w:r w:rsidR="00BA5088">
        <w:rPr>
          <w:bCs/>
        </w:rPr>
        <w:t>29.1</w:t>
      </w:r>
      <w:r w:rsidR="005E55CD">
        <w:rPr>
          <w:bCs/>
        </w:rPr>
        <w:t> </w:t>
      </w:r>
      <w:r w:rsidR="00BA5088">
        <w:rPr>
          <w:bCs/>
        </w:rPr>
        <w:t xml:space="preserve">mg/L </w:t>
      </w:r>
      <w:r w:rsidR="00195D55">
        <w:rPr>
          <w:bCs/>
        </w:rPr>
        <w:t>for</w:t>
      </w:r>
      <w:r w:rsidR="005E5154">
        <w:rPr>
          <w:bCs/>
        </w:rPr>
        <w:t xml:space="preserve"> length </w:t>
      </w:r>
      <w:r>
        <w:rPr>
          <w:bCs/>
        </w:rPr>
        <w:t xml:space="preserve">was reported. However, this value </w:t>
      </w:r>
      <w:r w:rsidR="00183049">
        <w:rPr>
          <w:bCs/>
        </w:rPr>
        <w:t>was difficult to justify</w:t>
      </w:r>
      <w:r w:rsidR="000D5C23">
        <w:rPr>
          <w:bCs/>
        </w:rPr>
        <w:t xml:space="preserve"> for inclusion in the derivation</w:t>
      </w:r>
      <w:r w:rsidR="005E55CD">
        <w:rPr>
          <w:bCs/>
        </w:rPr>
        <w:t>,</w:t>
      </w:r>
      <w:r>
        <w:rPr>
          <w:bCs/>
        </w:rPr>
        <w:t xml:space="preserve"> because the effect size </w:t>
      </w:r>
      <w:r w:rsidR="0008253E">
        <w:rPr>
          <w:bCs/>
        </w:rPr>
        <w:t xml:space="preserve">at this concentration </w:t>
      </w:r>
      <w:r>
        <w:rPr>
          <w:bCs/>
        </w:rPr>
        <w:t xml:space="preserve">was only 3% and there was no subsequent reduction in length for the following </w:t>
      </w:r>
      <w:r w:rsidR="005E55CD">
        <w:rPr>
          <w:bCs/>
        </w:rPr>
        <w:t xml:space="preserve">4 </w:t>
      </w:r>
      <w:r>
        <w:rPr>
          <w:bCs/>
        </w:rPr>
        <w:t>test concentrations (</w:t>
      </w:r>
      <w:r w:rsidR="00FE6808">
        <w:rPr>
          <w:bCs/>
        </w:rPr>
        <w:t>i.e.</w:t>
      </w:r>
      <w:r w:rsidR="0008253E">
        <w:rPr>
          <w:bCs/>
        </w:rPr>
        <w:t xml:space="preserve"> </w:t>
      </w:r>
      <w:r>
        <w:rPr>
          <w:bCs/>
        </w:rPr>
        <w:t>up to 472</w:t>
      </w:r>
      <w:r w:rsidR="005E55CD">
        <w:rPr>
          <w:bCs/>
        </w:rPr>
        <w:t> </w:t>
      </w:r>
      <w:r>
        <w:rPr>
          <w:bCs/>
        </w:rPr>
        <w:t>mg/L</w:t>
      </w:r>
      <w:r w:rsidR="0008253E">
        <w:rPr>
          <w:bCs/>
        </w:rPr>
        <w:t>)</w:t>
      </w:r>
      <w:r>
        <w:rPr>
          <w:bCs/>
        </w:rPr>
        <w:t>. Instead,</w:t>
      </w:r>
      <w:r w:rsidR="00183049">
        <w:rPr>
          <w:bCs/>
        </w:rPr>
        <w:t xml:space="preserve"> a </w:t>
      </w:r>
      <w:r>
        <w:rPr>
          <w:bCs/>
        </w:rPr>
        <w:t xml:space="preserve">NOEC </w:t>
      </w:r>
      <w:r w:rsidR="00183049">
        <w:rPr>
          <w:bCs/>
        </w:rPr>
        <w:t>of 117</w:t>
      </w:r>
      <w:r w:rsidR="005E55CD">
        <w:rPr>
          <w:bCs/>
        </w:rPr>
        <w:t> </w:t>
      </w:r>
      <w:r w:rsidR="00183049">
        <w:rPr>
          <w:bCs/>
        </w:rPr>
        <w:t xml:space="preserve">mg/L </w:t>
      </w:r>
      <w:r w:rsidR="00886229">
        <w:rPr>
          <w:bCs/>
        </w:rPr>
        <w:t>for weight</w:t>
      </w:r>
      <w:r w:rsidR="0008253E">
        <w:rPr>
          <w:bCs/>
        </w:rPr>
        <w:t>, which represented a 10% effect size, was used in the final dataset</w:t>
      </w:r>
      <w:r w:rsidR="00886229">
        <w:rPr>
          <w:bCs/>
        </w:rPr>
        <w:t>.</w:t>
      </w:r>
      <w:r w:rsidR="008321A5">
        <w:rPr>
          <w:bCs/>
        </w:rPr>
        <w:t xml:space="preserve"> </w:t>
      </w:r>
      <w:r w:rsidR="00962947">
        <w:rPr>
          <w:bCs/>
        </w:rPr>
        <w:t xml:space="preserve">For the amphibian </w:t>
      </w:r>
      <w:r w:rsidR="00962947" w:rsidRPr="000B5A84">
        <w:rPr>
          <w:bCs/>
          <w:i/>
          <w:iCs/>
          <w:lang w:val="en-US"/>
        </w:rPr>
        <w:t>Pseudacris regilla</w:t>
      </w:r>
      <w:r w:rsidR="00962947">
        <w:rPr>
          <w:bCs/>
          <w:lang w:val="en-US"/>
        </w:rPr>
        <w:t>, the lowest available value was a 10-d</w:t>
      </w:r>
      <w:r w:rsidR="005E55CD">
        <w:rPr>
          <w:bCs/>
          <w:lang w:val="en-US"/>
        </w:rPr>
        <w:t>ay</w:t>
      </w:r>
      <w:r w:rsidR="00962947">
        <w:rPr>
          <w:bCs/>
          <w:lang w:val="en-US"/>
        </w:rPr>
        <w:t xml:space="preserve"> LOEC of ≤</w:t>
      </w:r>
      <w:r w:rsidR="005E55CD">
        <w:rPr>
          <w:bCs/>
          <w:lang w:val="en-US"/>
        </w:rPr>
        <w:t> </w:t>
      </w:r>
      <w:r w:rsidR="00962947">
        <w:rPr>
          <w:bCs/>
          <w:lang w:val="en-US"/>
        </w:rPr>
        <w:t>30</w:t>
      </w:r>
      <w:r w:rsidR="005E55CD">
        <w:rPr>
          <w:bCs/>
          <w:lang w:val="en-US"/>
        </w:rPr>
        <w:t> </w:t>
      </w:r>
      <w:r w:rsidR="00962947">
        <w:rPr>
          <w:bCs/>
          <w:lang w:val="en-US"/>
        </w:rPr>
        <w:t>mg/L (</w:t>
      </w:r>
      <w:r w:rsidR="00FE6808">
        <w:rPr>
          <w:bCs/>
          <w:lang w:val="en-US"/>
        </w:rPr>
        <w:t>i.e.</w:t>
      </w:r>
      <w:r w:rsidR="00962947">
        <w:rPr>
          <w:bCs/>
          <w:lang w:val="en-US"/>
        </w:rPr>
        <w:t xml:space="preserve"> effect at lowest tested concentration) based on tadpole wet weight (</w:t>
      </w:r>
      <w:r w:rsidR="00962947" w:rsidRPr="00B00E87">
        <w:rPr>
          <w:rFonts w:cstheme="minorHAnsi"/>
        </w:rPr>
        <w:t>Schuytema</w:t>
      </w:r>
      <w:r w:rsidR="00084513">
        <w:rPr>
          <w:rFonts w:cstheme="minorHAnsi"/>
        </w:rPr>
        <w:t xml:space="preserve"> and </w:t>
      </w:r>
      <w:r w:rsidR="00962947" w:rsidRPr="00B00E87">
        <w:rPr>
          <w:rFonts w:cstheme="minorHAnsi"/>
        </w:rPr>
        <w:t>Nebeker 1999</w:t>
      </w:r>
      <w:r w:rsidR="00005156">
        <w:rPr>
          <w:rFonts w:cstheme="minorHAnsi"/>
        </w:rPr>
        <w:t>a</w:t>
      </w:r>
      <w:r w:rsidR="00962947">
        <w:rPr>
          <w:rFonts w:cstheme="minorHAnsi"/>
        </w:rPr>
        <w:t xml:space="preserve">). However, the corresponding LOEC for tadpole length was over </w:t>
      </w:r>
      <w:r w:rsidR="005E55CD">
        <w:rPr>
          <w:rFonts w:cstheme="minorHAnsi"/>
        </w:rPr>
        <w:t xml:space="preserve">8 </w:t>
      </w:r>
      <w:r w:rsidR="00962947">
        <w:rPr>
          <w:rFonts w:cstheme="minorHAnsi"/>
        </w:rPr>
        <w:t>times higher (259</w:t>
      </w:r>
      <w:r w:rsidR="005E55CD">
        <w:rPr>
          <w:rFonts w:cstheme="minorHAnsi"/>
        </w:rPr>
        <w:t> </w:t>
      </w:r>
      <w:r w:rsidR="00962947">
        <w:rPr>
          <w:rFonts w:cstheme="minorHAnsi"/>
        </w:rPr>
        <w:t>mg/L)</w:t>
      </w:r>
      <w:r w:rsidR="005E55CD">
        <w:rPr>
          <w:rFonts w:cstheme="minorHAnsi"/>
        </w:rPr>
        <w:t>.</w:t>
      </w:r>
      <w:r w:rsidR="00962947">
        <w:rPr>
          <w:rFonts w:cstheme="minorHAnsi"/>
        </w:rPr>
        <w:t xml:space="preserve"> </w:t>
      </w:r>
      <w:r w:rsidR="005E55CD">
        <w:rPr>
          <w:rFonts w:cstheme="minorHAnsi"/>
        </w:rPr>
        <w:t>Therefore</w:t>
      </w:r>
      <w:r w:rsidR="00962947">
        <w:rPr>
          <w:rFonts w:cstheme="minorHAnsi"/>
        </w:rPr>
        <w:t>, given that wet weight is known to be a potentially unreliable indicator of growth, the wet</w:t>
      </w:r>
      <w:r w:rsidR="0056667F">
        <w:rPr>
          <w:rFonts w:cstheme="minorHAnsi"/>
        </w:rPr>
        <w:t>-</w:t>
      </w:r>
      <w:r w:rsidR="00962947">
        <w:rPr>
          <w:rFonts w:cstheme="minorHAnsi"/>
        </w:rPr>
        <w:t>weight LOEC was not used. Instead, the next lowest value, a 10-d</w:t>
      </w:r>
      <w:r w:rsidR="005E55CD">
        <w:rPr>
          <w:rFonts w:cstheme="minorHAnsi"/>
        </w:rPr>
        <w:t>ay</w:t>
      </w:r>
      <w:r w:rsidR="00962947">
        <w:rPr>
          <w:rFonts w:cstheme="minorHAnsi"/>
        </w:rPr>
        <w:t xml:space="preserve"> NOEC of 56.7</w:t>
      </w:r>
      <w:r w:rsidR="005E55CD">
        <w:rPr>
          <w:rFonts w:cstheme="minorHAnsi"/>
        </w:rPr>
        <w:t> </w:t>
      </w:r>
      <w:r w:rsidR="00962947">
        <w:rPr>
          <w:rFonts w:cstheme="minorHAnsi"/>
        </w:rPr>
        <w:t>mg/L for embryos (</w:t>
      </w:r>
      <w:r w:rsidR="00962947" w:rsidRPr="00B00E87">
        <w:rPr>
          <w:rFonts w:cstheme="minorHAnsi"/>
        </w:rPr>
        <w:t>Schuytema</w:t>
      </w:r>
      <w:r w:rsidR="00084513">
        <w:rPr>
          <w:rFonts w:cstheme="minorHAnsi"/>
        </w:rPr>
        <w:t xml:space="preserve"> and </w:t>
      </w:r>
      <w:r w:rsidR="00962947" w:rsidRPr="00B00E87">
        <w:rPr>
          <w:rFonts w:cstheme="minorHAnsi"/>
        </w:rPr>
        <w:t>Nebeker 1999</w:t>
      </w:r>
      <w:r w:rsidR="0071407D">
        <w:rPr>
          <w:rFonts w:cstheme="minorHAnsi"/>
        </w:rPr>
        <w:t>b</w:t>
      </w:r>
      <w:r w:rsidR="00962947">
        <w:rPr>
          <w:rFonts w:cstheme="minorHAnsi"/>
        </w:rPr>
        <w:t>), was selected for this species.</w:t>
      </w:r>
    </w:p>
    <w:p w14:paraId="60D756AC" w14:textId="10D5E899" w:rsidR="0086610D" w:rsidRDefault="00420D96" w:rsidP="00015832">
      <w:pPr>
        <w:spacing w:after="120"/>
        <w:rPr>
          <w:bCs/>
        </w:rPr>
      </w:pPr>
      <w:r>
        <w:rPr>
          <w:bCs/>
        </w:rPr>
        <w:lastRenderedPageBreak/>
        <w:t xml:space="preserve">Sueitt et al. (2015) reported </w:t>
      </w:r>
      <w:r w:rsidR="00F01E66">
        <w:rPr>
          <w:bCs/>
        </w:rPr>
        <w:t xml:space="preserve">nitrate chronic toxicity </w:t>
      </w:r>
      <w:r>
        <w:rPr>
          <w:bCs/>
        </w:rPr>
        <w:t>data for</w:t>
      </w:r>
      <w:r w:rsidR="0056667F">
        <w:rPr>
          <w:bCs/>
        </w:rPr>
        <w:t xml:space="preserve"> the cladoceran</w:t>
      </w:r>
      <w:r>
        <w:rPr>
          <w:bCs/>
        </w:rPr>
        <w:t xml:space="preserve"> </w:t>
      </w:r>
      <w:r w:rsidRPr="00F01E66">
        <w:rPr>
          <w:bCs/>
          <w:i/>
          <w:iCs/>
        </w:rPr>
        <w:t>C</w:t>
      </w:r>
      <w:r w:rsidR="0056667F">
        <w:rPr>
          <w:bCs/>
          <w:i/>
          <w:iCs/>
        </w:rPr>
        <w:t>.</w:t>
      </w:r>
      <w:r w:rsidR="002B2CB6">
        <w:rPr>
          <w:bCs/>
          <w:i/>
          <w:iCs/>
        </w:rPr>
        <w:t> </w:t>
      </w:r>
      <w:r w:rsidR="006B376F" w:rsidRPr="00F01E66">
        <w:rPr>
          <w:bCs/>
          <w:i/>
          <w:iCs/>
        </w:rPr>
        <w:t>s</w:t>
      </w:r>
      <w:r w:rsidR="00980502" w:rsidRPr="00F01E66">
        <w:rPr>
          <w:bCs/>
          <w:i/>
          <w:iCs/>
        </w:rPr>
        <w:t>i</w:t>
      </w:r>
      <w:r w:rsidR="006B376F" w:rsidRPr="00F01E66">
        <w:rPr>
          <w:bCs/>
          <w:i/>
          <w:iCs/>
        </w:rPr>
        <w:t>lvestrii</w:t>
      </w:r>
      <w:r w:rsidR="006B376F">
        <w:rPr>
          <w:bCs/>
        </w:rPr>
        <w:t xml:space="preserve"> and</w:t>
      </w:r>
      <w:r w:rsidR="0056667F">
        <w:rPr>
          <w:bCs/>
        </w:rPr>
        <w:t xml:space="preserve"> the </w:t>
      </w:r>
      <w:r w:rsidR="00925ACD">
        <w:rPr>
          <w:bCs/>
        </w:rPr>
        <w:t>midge</w:t>
      </w:r>
      <w:r w:rsidR="006B376F">
        <w:rPr>
          <w:bCs/>
        </w:rPr>
        <w:t xml:space="preserve"> </w:t>
      </w:r>
      <w:r w:rsidR="006B376F" w:rsidRPr="00980502">
        <w:rPr>
          <w:bCs/>
          <w:i/>
          <w:iCs/>
        </w:rPr>
        <w:t>Chironomus xanthus</w:t>
      </w:r>
      <w:r w:rsidR="002E67B9">
        <w:rPr>
          <w:bCs/>
          <w:i/>
          <w:iCs/>
        </w:rPr>
        <w:t xml:space="preserve"> </w:t>
      </w:r>
      <w:r w:rsidR="002E67B9">
        <w:rPr>
          <w:bCs/>
        </w:rPr>
        <w:t>from which IC10 data could be calculated</w:t>
      </w:r>
      <w:r w:rsidR="0056667F">
        <w:rPr>
          <w:bCs/>
        </w:rPr>
        <w:t>.</w:t>
      </w:r>
      <w:r w:rsidR="002E67B9">
        <w:rPr>
          <w:bCs/>
        </w:rPr>
        <w:t xml:space="preserve"> </w:t>
      </w:r>
      <w:r w:rsidR="0056667F">
        <w:rPr>
          <w:bCs/>
        </w:rPr>
        <w:t>However</w:t>
      </w:r>
      <w:r w:rsidR="00F01E66">
        <w:rPr>
          <w:bCs/>
        </w:rPr>
        <w:t>,</w:t>
      </w:r>
      <w:r w:rsidR="002E67B9">
        <w:rPr>
          <w:bCs/>
        </w:rPr>
        <w:t xml:space="preserve"> the tests used calcium nitrate </w:t>
      </w:r>
      <w:r w:rsidR="0031005F">
        <w:rPr>
          <w:bCs/>
        </w:rPr>
        <w:t>rather than sodium nitrate</w:t>
      </w:r>
      <w:r w:rsidR="00F01E66">
        <w:rPr>
          <w:bCs/>
        </w:rPr>
        <w:t>,</w:t>
      </w:r>
      <w:r w:rsidR="0031005F">
        <w:rPr>
          <w:bCs/>
        </w:rPr>
        <w:t xml:space="preserve"> resulting in hardness increasing </w:t>
      </w:r>
      <w:r w:rsidR="0056667F">
        <w:rPr>
          <w:bCs/>
        </w:rPr>
        <w:t>with increasing</w:t>
      </w:r>
      <w:r w:rsidR="0031005F">
        <w:rPr>
          <w:bCs/>
        </w:rPr>
        <w:t xml:space="preserve"> </w:t>
      </w:r>
      <w:r w:rsidR="009F53F2">
        <w:rPr>
          <w:bCs/>
        </w:rPr>
        <w:t xml:space="preserve">nitrate </w:t>
      </w:r>
      <w:r w:rsidR="00F01E66">
        <w:rPr>
          <w:bCs/>
        </w:rPr>
        <w:t>concentration</w:t>
      </w:r>
      <w:r w:rsidR="009F53F2">
        <w:rPr>
          <w:bCs/>
        </w:rPr>
        <w:t xml:space="preserve">. </w:t>
      </w:r>
      <w:r w:rsidR="00F01E66">
        <w:rPr>
          <w:bCs/>
        </w:rPr>
        <w:t>Consequ</w:t>
      </w:r>
      <w:r w:rsidR="00E46B3B">
        <w:rPr>
          <w:bCs/>
        </w:rPr>
        <w:t>en</w:t>
      </w:r>
      <w:r w:rsidR="00F01E66">
        <w:rPr>
          <w:bCs/>
        </w:rPr>
        <w:t>tly, t</w:t>
      </w:r>
      <w:r w:rsidR="009F53F2">
        <w:rPr>
          <w:bCs/>
        </w:rPr>
        <w:t xml:space="preserve">he data </w:t>
      </w:r>
      <w:r w:rsidR="00F01E66">
        <w:rPr>
          <w:bCs/>
        </w:rPr>
        <w:t xml:space="preserve">for these </w:t>
      </w:r>
      <w:r w:rsidR="0056667F">
        <w:rPr>
          <w:bCs/>
        </w:rPr>
        <w:t xml:space="preserve">2 </w:t>
      </w:r>
      <w:r w:rsidR="00F01E66">
        <w:rPr>
          <w:bCs/>
        </w:rPr>
        <w:t xml:space="preserve">species </w:t>
      </w:r>
      <w:r w:rsidR="009F53F2">
        <w:rPr>
          <w:bCs/>
        </w:rPr>
        <w:t>were not used.</w:t>
      </w:r>
    </w:p>
    <w:p w14:paraId="5C0B3CE6" w14:textId="204CF385" w:rsidR="00F76E31" w:rsidRPr="00A84605" w:rsidRDefault="00CC16BB" w:rsidP="00F76E31">
      <w:pPr>
        <w:rPr>
          <w:bCs/>
        </w:rPr>
      </w:pPr>
      <w:r w:rsidRPr="00A84605">
        <w:rPr>
          <w:bCs/>
        </w:rPr>
        <w:t>E</w:t>
      </w:r>
      <w:r w:rsidR="00F76E31" w:rsidRPr="00A84605">
        <w:rPr>
          <w:bCs/>
        </w:rPr>
        <w:t xml:space="preserve">gg sensitivity data </w:t>
      </w:r>
      <w:r w:rsidRPr="00A84605">
        <w:rPr>
          <w:bCs/>
        </w:rPr>
        <w:t xml:space="preserve">reported for </w:t>
      </w:r>
      <w:r w:rsidR="0056667F" w:rsidRPr="00A84605">
        <w:rPr>
          <w:bCs/>
        </w:rPr>
        <w:t xml:space="preserve">4 </w:t>
      </w:r>
      <w:r w:rsidRPr="00A84605">
        <w:rPr>
          <w:bCs/>
        </w:rPr>
        <w:t>fish species (</w:t>
      </w:r>
      <w:r w:rsidRPr="00A84605">
        <w:rPr>
          <w:bCs/>
          <w:i/>
          <w:iCs/>
        </w:rPr>
        <w:t>Oncorhynchus kisutch</w:t>
      </w:r>
      <w:r w:rsidRPr="00A84605">
        <w:rPr>
          <w:bCs/>
        </w:rPr>
        <w:t xml:space="preserve">, </w:t>
      </w:r>
      <w:r w:rsidRPr="00A84605">
        <w:rPr>
          <w:bCs/>
          <w:i/>
          <w:iCs/>
        </w:rPr>
        <w:t>O.</w:t>
      </w:r>
      <w:r w:rsidR="0056667F" w:rsidRPr="00A84605">
        <w:rPr>
          <w:bCs/>
          <w:i/>
          <w:iCs/>
        </w:rPr>
        <w:t> </w:t>
      </w:r>
      <w:r w:rsidRPr="00A84605">
        <w:rPr>
          <w:bCs/>
          <w:i/>
          <w:iCs/>
        </w:rPr>
        <w:t>mykiss</w:t>
      </w:r>
      <w:r w:rsidRPr="00A84605">
        <w:rPr>
          <w:bCs/>
        </w:rPr>
        <w:t xml:space="preserve">, </w:t>
      </w:r>
      <w:r w:rsidRPr="00A84605">
        <w:rPr>
          <w:bCs/>
          <w:i/>
          <w:iCs/>
        </w:rPr>
        <w:t>O.</w:t>
      </w:r>
      <w:r w:rsidR="0056667F" w:rsidRPr="00A84605">
        <w:rPr>
          <w:bCs/>
        </w:rPr>
        <w:t> </w:t>
      </w:r>
      <w:r w:rsidRPr="00A84605">
        <w:rPr>
          <w:bCs/>
          <w:i/>
          <w:iCs/>
        </w:rPr>
        <w:t>tshawytscha</w:t>
      </w:r>
      <w:r w:rsidRPr="00A84605">
        <w:rPr>
          <w:bCs/>
        </w:rPr>
        <w:t xml:space="preserve"> and </w:t>
      </w:r>
      <w:r w:rsidRPr="00A84605">
        <w:rPr>
          <w:bCs/>
          <w:i/>
          <w:iCs/>
        </w:rPr>
        <w:t>O.</w:t>
      </w:r>
      <w:r w:rsidR="0056667F" w:rsidRPr="00A84605">
        <w:rPr>
          <w:bCs/>
          <w:i/>
          <w:iCs/>
        </w:rPr>
        <w:t> </w:t>
      </w:r>
      <w:r w:rsidRPr="00A84605">
        <w:rPr>
          <w:bCs/>
          <w:i/>
          <w:iCs/>
        </w:rPr>
        <w:t>clarki</w:t>
      </w:r>
      <w:r w:rsidRPr="00A84605">
        <w:rPr>
          <w:bCs/>
        </w:rPr>
        <w:t>) by Kincheloe et al. (1979)</w:t>
      </w:r>
      <w:r w:rsidR="00F76E31" w:rsidRPr="00A84605">
        <w:rPr>
          <w:bCs/>
        </w:rPr>
        <w:t xml:space="preserve"> were compromised by mortalities associated with </w:t>
      </w:r>
      <w:r w:rsidR="00F76E31" w:rsidRPr="00A84605">
        <w:rPr>
          <w:bCs/>
          <w:i/>
        </w:rPr>
        <w:t>Saprolegnia</w:t>
      </w:r>
      <w:r w:rsidR="00F76E31" w:rsidRPr="00A84605">
        <w:rPr>
          <w:bCs/>
        </w:rPr>
        <w:t xml:space="preserve"> fungal infestations</w:t>
      </w:r>
      <w:r w:rsidRPr="00A84605">
        <w:rPr>
          <w:bCs/>
        </w:rPr>
        <w:t xml:space="preserve"> and</w:t>
      </w:r>
      <w:r w:rsidR="0056667F" w:rsidRPr="00A84605">
        <w:rPr>
          <w:bCs/>
        </w:rPr>
        <w:t xml:space="preserve"> so</w:t>
      </w:r>
      <w:r w:rsidR="00F76E31" w:rsidRPr="00A84605">
        <w:rPr>
          <w:bCs/>
        </w:rPr>
        <w:t xml:space="preserve"> were not included for consideration. </w:t>
      </w:r>
      <w:r w:rsidRPr="00A84605">
        <w:rPr>
          <w:bCs/>
        </w:rPr>
        <w:t>However, there wa</w:t>
      </w:r>
      <w:r w:rsidR="00F76E31" w:rsidRPr="00A84605">
        <w:rPr>
          <w:bCs/>
        </w:rPr>
        <w:t xml:space="preserve">s no indication that the </w:t>
      </w:r>
      <w:r w:rsidRPr="00A84605">
        <w:rPr>
          <w:bCs/>
        </w:rPr>
        <w:t xml:space="preserve">accompanying </w:t>
      </w:r>
      <w:r w:rsidR="00F76E31" w:rsidRPr="00A84605">
        <w:rPr>
          <w:bCs/>
        </w:rPr>
        <w:t>fry</w:t>
      </w:r>
      <w:r w:rsidR="00195D55">
        <w:rPr>
          <w:bCs/>
        </w:rPr>
        <w:t>-</w:t>
      </w:r>
      <w:r w:rsidRPr="00A84605">
        <w:rPr>
          <w:bCs/>
        </w:rPr>
        <w:t xml:space="preserve">survival data </w:t>
      </w:r>
      <w:r w:rsidR="00F76E31" w:rsidRPr="00A84605">
        <w:rPr>
          <w:bCs/>
        </w:rPr>
        <w:t xml:space="preserve">were </w:t>
      </w:r>
      <w:r w:rsidRPr="00A84605">
        <w:rPr>
          <w:bCs/>
        </w:rPr>
        <w:t>also compromised</w:t>
      </w:r>
      <w:r w:rsidR="00F76E31" w:rsidRPr="00A84605">
        <w:rPr>
          <w:bCs/>
        </w:rPr>
        <w:t xml:space="preserve"> by fungal infestation, with good control survival (&gt;</w:t>
      </w:r>
      <w:r w:rsidR="0056667F" w:rsidRPr="00A84605">
        <w:rPr>
          <w:bCs/>
        </w:rPr>
        <w:t> </w:t>
      </w:r>
      <w:r w:rsidR="00F76E31" w:rsidRPr="00A84605">
        <w:rPr>
          <w:bCs/>
        </w:rPr>
        <w:t>95%)</w:t>
      </w:r>
      <w:r w:rsidRPr="00A84605">
        <w:rPr>
          <w:bCs/>
        </w:rPr>
        <w:t xml:space="preserve"> for all species</w:t>
      </w:r>
      <w:r w:rsidR="00F76E31" w:rsidRPr="00A84605">
        <w:rPr>
          <w:bCs/>
        </w:rPr>
        <w:t xml:space="preserve"> and a partial concentration response </w:t>
      </w:r>
      <w:r w:rsidRPr="00A84605">
        <w:rPr>
          <w:bCs/>
        </w:rPr>
        <w:t xml:space="preserve">observed </w:t>
      </w:r>
      <w:r w:rsidR="00F76E31" w:rsidRPr="00A84605">
        <w:rPr>
          <w:bCs/>
        </w:rPr>
        <w:t xml:space="preserve">for </w:t>
      </w:r>
      <w:r w:rsidR="0056667F" w:rsidRPr="00A84605">
        <w:rPr>
          <w:bCs/>
        </w:rPr>
        <w:t xml:space="preserve">3 </w:t>
      </w:r>
      <w:r w:rsidRPr="00A84605">
        <w:rPr>
          <w:bCs/>
        </w:rPr>
        <w:t>species</w:t>
      </w:r>
      <w:r w:rsidR="00F76E31" w:rsidRPr="00A84605">
        <w:rPr>
          <w:bCs/>
        </w:rPr>
        <w:t xml:space="preserve">. </w:t>
      </w:r>
      <w:r w:rsidR="00F55E72" w:rsidRPr="00A84605">
        <w:rPr>
          <w:bCs/>
        </w:rPr>
        <w:t>Although n</w:t>
      </w:r>
      <w:r w:rsidR="00F76E31" w:rsidRPr="00A84605">
        <w:rPr>
          <w:bCs/>
        </w:rPr>
        <w:t>either the stock solution</w:t>
      </w:r>
      <w:r w:rsidR="00F55E72" w:rsidRPr="00A84605">
        <w:rPr>
          <w:bCs/>
        </w:rPr>
        <w:t>s</w:t>
      </w:r>
      <w:r w:rsidR="00F76E31" w:rsidRPr="00A84605">
        <w:rPr>
          <w:bCs/>
        </w:rPr>
        <w:t xml:space="preserve"> nor the exposure solution concentrations were analytically confirmed in this study</w:t>
      </w:r>
      <w:r w:rsidR="00F55E72" w:rsidRPr="00A84605">
        <w:rPr>
          <w:bCs/>
        </w:rPr>
        <w:t xml:space="preserve">, the data were included in the dataset due to the apparent sensitivity of at least </w:t>
      </w:r>
      <w:r w:rsidR="0056667F" w:rsidRPr="00A84605">
        <w:rPr>
          <w:bCs/>
        </w:rPr>
        <w:t xml:space="preserve">3 </w:t>
      </w:r>
      <w:r w:rsidR="00F55E72" w:rsidRPr="00A84605">
        <w:rPr>
          <w:bCs/>
        </w:rPr>
        <w:t>of these fish species</w:t>
      </w:r>
      <w:r w:rsidR="00F76E31" w:rsidRPr="00A84605">
        <w:rPr>
          <w:bCs/>
        </w:rPr>
        <w:t>.</w:t>
      </w:r>
      <w:r w:rsidR="00676F53" w:rsidRPr="00A84605">
        <w:rPr>
          <w:bCs/>
        </w:rPr>
        <w:t xml:space="preserve"> </w:t>
      </w:r>
      <w:r w:rsidR="009B556E" w:rsidRPr="00A84605">
        <w:rPr>
          <w:bCs/>
        </w:rPr>
        <w:t>A NOEC value</w:t>
      </w:r>
      <w:r w:rsidR="002F4B7B" w:rsidRPr="00A84605">
        <w:rPr>
          <w:bCs/>
        </w:rPr>
        <w:t xml:space="preserve"> of </w:t>
      </w:r>
      <w:r w:rsidR="009B556E" w:rsidRPr="00A84605">
        <w:rPr>
          <w:bCs/>
        </w:rPr>
        <w:t>≥</w:t>
      </w:r>
      <w:r w:rsidR="0056667F" w:rsidRPr="00A84605">
        <w:rPr>
          <w:bCs/>
        </w:rPr>
        <w:t> </w:t>
      </w:r>
      <w:r w:rsidR="002F4B7B" w:rsidRPr="00A84605">
        <w:rPr>
          <w:bCs/>
        </w:rPr>
        <w:t>4.5</w:t>
      </w:r>
      <w:r w:rsidR="00195D55">
        <w:rPr>
          <w:bCs/>
        </w:rPr>
        <w:t> </w:t>
      </w:r>
      <w:r w:rsidR="002F4B7B" w:rsidRPr="00A84605">
        <w:rPr>
          <w:bCs/>
        </w:rPr>
        <w:t xml:space="preserve">mg/L for </w:t>
      </w:r>
      <w:r w:rsidR="002F4B7B" w:rsidRPr="00A84605">
        <w:rPr>
          <w:bCs/>
          <w:i/>
          <w:iCs/>
        </w:rPr>
        <w:t>O.</w:t>
      </w:r>
      <w:r w:rsidR="0056667F" w:rsidRPr="00A84605">
        <w:rPr>
          <w:bCs/>
          <w:i/>
          <w:iCs/>
        </w:rPr>
        <w:t> </w:t>
      </w:r>
      <w:r w:rsidR="002F4B7B" w:rsidRPr="00A84605">
        <w:rPr>
          <w:bCs/>
          <w:i/>
          <w:iCs/>
        </w:rPr>
        <w:t>kisutch</w:t>
      </w:r>
      <w:r w:rsidR="002F4B7B" w:rsidRPr="00A84605">
        <w:rPr>
          <w:bCs/>
        </w:rPr>
        <w:t xml:space="preserve"> </w:t>
      </w:r>
      <w:r w:rsidR="002F4B7B" w:rsidRPr="00A84605">
        <w:t xml:space="preserve">(Hickey et al. 2013) </w:t>
      </w:r>
      <w:r w:rsidR="009B556E" w:rsidRPr="00A84605">
        <w:t>was not used in the final dataset because</w:t>
      </w:r>
      <w:r w:rsidR="002F4B7B" w:rsidRPr="00A84605">
        <w:t xml:space="preserve"> </w:t>
      </w:r>
      <w:r w:rsidR="0074333E" w:rsidRPr="00A84605">
        <w:t xml:space="preserve">it is a </w:t>
      </w:r>
      <w:r w:rsidR="0056667F" w:rsidRPr="00A84605">
        <w:t>‘</w:t>
      </w:r>
      <w:r w:rsidR="0074333E" w:rsidRPr="00A84605">
        <w:t>&gt;</w:t>
      </w:r>
      <w:r w:rsidR="0056667F" w:rsidRPr="00A84605">
        <w:t>’</w:t>
      </w:r>
      <w:r w:rsidR="0074333E" w:rsidRPr="00A84605">
        <w:t xml:space="preserve"> value and is at the very sensitive end of the SSD. </w:t>
      </w:r>
      <w:r w:rsidR="009B556E" w:rsidRPr="00A84605">
        <w:t>Although its inclusion made</w:t>
      </w:r>
      <w:r w:rsidR="0074333E" w:rsidRPr="00A84605">
        <w:t xml:space="preserve"> little difference to the DGVs</w:t>
      </w:r>
      <w:r w:rsidR="009B556E" w:rsidRPr="00A84605">
        <w:t xml:space="preserve"> (data not shown)</w:t>
      </w:r>
      <w:r w:rsidR="0074333E" w:rsidRPr="00A84605">
        <w:t xml:space="preserve">, </w:t>
      </w:r>
      <w:r w:rsidR="009B556E" w:rsidRPr="00A84605">
        <w:t xml:space="preserve">it </w:t>
      </w:r>
      <w:r w:rsidR="002F4B7B" w:rsidRPr="00A84605">
        <w:t xml:space="preserve">was </w:t>
      </w:r>
      <w:r w:rsidR="0074333E" w:rsidRPr="00A84605">
        <w:t xml:space="preserve">more defensible to exclude than </w:t>
      </w:r>
      <w:r w:rsidR="002F4B7B" w:rsidRPr="00A84605">
        <w:t>include</w:t>
      </w:r>
      <w:r w:rsidR="009B556E" w:rsidRPr="00A84605">
        <w:t xml:space="preserve"> this value</w:t>
      </w:r>
      <w:r w:rsidR="002F4B7B" w:rsidRPr="00A84605">
        <w:t>.</w:t>
      </w:r>
    </w:p>
    <w:p w14:paraId="47C78A36" w14:textId="588DFE7E" w:rsidR="00084513" w:rsidRDefault="00544141" w:rsidP="00544141">
      <w:pPr>
        <w:spacing w:after="120"/>
      </w:pPr>
      <w:r w:rsidRPr="00150B00">
        <w:t xml:space="preserve">Where studies for individual species have demonstrated a significant dependence of toxicity on a physicochemical variable, as is the case for nitrate toxicity and hardness, Warne et al. (2018) recommend selecting the </w:t>
      </w:r>
      <w:r w:rsidRPr="00150B00">
        <w:rPr>
          <w:lang w:val="en-GB"/>
        </w:rPr>
        <w:t>toxicity data for the species that correspond to the most toxic set of conditions (</w:t>
      </w:r>
      <w:r w:rsidR="00FE6808">
        <w:rPr>
          <w:lang w:val="en-GB"/>
        </w:rPr>
        <w:t>i.e.</w:t>
      </w:r>
      <w:r w:rsidRPr="00150B00">
        <w:rPr>
          <w:lang w:val="en-GB"/>
        </w:rPr>
        <w:t xml:space="preserve"> typically the lowest hardness)</w:t>
      </w:r>
      <w:r w:rsidRPr="00150B00">
        <w:t>.</w:t>
      </w:r>
      <w:r>
        <w:t xml:space="preserve"> Doing so results in DGVs that are appropriate for more toxic conditions (</w:t>
      </w:r>
      <w:r w:rsidR="00FE6808">
        <w:t>i.e.</w:t>
      </w:r>
      <w:r w:rsidR="007B2D6F">
        <w:t xml:space="preserve"> </w:t>
      </w:r>
      <w:r>
        <w:t>lower hardne</w:t>
      </w:r>
      <w:r w:rsidR="009913D8">
        <w:t>s</w:t>
      </w:r>
      <w:r>
        <w:t>s) and potentially over-conservative for less toxic conditions (</w:t>
      </w:r>
      <w:r w:rsidR="00FE6808">
        <w:t>i.e.</w:t>
      </w:r>
      <w:r>
        <w:t xml:space="preserve"> higher hardness). The nitrate chronic toxicity dataset included data across a hardness range of approximately 6</w:t>
      </w:r>
      <w:r w:rsidR="00DD0E04">
        <w:t>–</w:t>
      </w:r>
      <w:r>
        <w:t>380</w:t>
      </w:r>
      <w:r w:rsidR="00DD0E04">
        <w:t> </w:t>
      </w:r>
      <w:r>
        <w:t>mg</w:t>
      </w:r>
      <w:r w:rsidR="00DD0E04">
        <w:t>/L </w:t>
      </w:r>
      <w:r>
        <w:t>CaCO</w:t>
      </w:r>
      <w:r w:rsidRPr="00C60AF1">
        <w:rPr>
          <w:vertAlign w:val="subscript"/>
        </w:rPr>
        <w:t>3</w:t>
      </w:r>
      <w:r>
        <w:t xml:space="preserve">. Given the relatively large number of species for which </w:t>
      </w:r>
      <w:r w:rsidR="00E46B3B">
        <w:t xml:space="preserve">suitable </w:t>
      </w:r>
      <w:r>
        <w:t>data were available, the ability to partition the data across, and derive DGVs for, several hardness categories w</w:t>
      </w:r>
      <w:r w:rsidR="00D469FB">
        <w:t>ere</w:t>
      </w:r>
      <w:r>
        <w:t xml:space="preserve"> explored (see </w:t>
      </w:r>
      <w:r w:rsidR="00DD0E04">
        <w:fldChar w:fldCharType="begin"/>
      </w:r>
      <w:r w:rsidR="00DD0E04">
        <w:instrText xml:space="preserve"> REF AppendixB \h </w:instrText>
      </w:r>
      <w:r w:rsidR="00DD0E04">
        <w:fldChar w:fldCharType="separate"/>
      </w:r>
      <w:r w:rsidR="00DF4000" w:rsidRPr="000C7ECF">
        <w:t>A</w:t>
      </w:r>
      <w:r w:rsidR="00DF4000">
        <w:t>ppendix B</w:t>
      </w:r>
      <w:r w:rsidR="00DD0E04">
        <w:fldChar w:fldCharType="end"/>
      </w:r>
      <w:r>
        <w:t xml:space="preserve">). This </w:t>
      </w:r>
      <w:r w:rsidRPr="00150B00">
        <w:t xml:space="preserve">assessment concluded that the data could be partitioned </w:t>
      </w:r>
      <w:r w:rsidR="001F614E" w:rsidRPr="00150B00">
        <w:t xml:space="preserve">according to </w:t>
      </w:r>
      <w:r w:rsidRPr="00150B00">
        <w:t xml:space="preserve">the following </w:t>
      </w:r>
      <w:r w:rsidR="00DD0E04">
        <w:t>3</w:t>
      </w:r>
      <w:r w:rsidR="00DD0E04" w:rsidRPr="00150B00">
        <w:t xml:space="preserve"> </w:t>
      </w:r>
      <w:r w:rsidRPr="00150B00">
        <w:t xml:space="preserve">hardness </w:t>
      </w:r>
      <w:r w:rsidR="001F614E" w:rsidRPr="00150B00">
        <w:t xml:space="preserve">ranges </w:t>
      </w:r>
      <w:r w:rsidR="00FB1C8D" w:rsidRPr="00150B00">
        <w:t>based on the hardness values reported for the studies</w:t>
      </w:r>
      <w:r>
        <w:t>:</w:t>
      </w:r>
    </w:p>
    <w:p w14:paraId="46F5BA42" w14:textId="1B8CAC23" w:rsidR="00544141" w:rsidRDefault="006C2D11" w:rsidP="00544141">
      <w:pPr>
        <w:pStyle w:val="ListParagraph"/>
        <w:numPr>
          <w:ilvl w:val="0"/>
          <w:numId w:val="23"/>
        </w:numPr>
        <w:spacing w:after="120"/>
        <w:rPr>
          <w:bCs/>
        </w:rPr>
      </w:pPr>
      <w:r>
        <w:rPr>
          <w:bCs/>
        </w:rPr>
        <w:t xml:space="preserve">reported values of </w:t>
      </w:r>
      <w:r w:rsidR="00544141">
        <w:rPr>
          <w:bCs/>
        </w:rPr>
        <w:t>6</w:t>
      </w:r>
      <w:r w:rsidR="00A84605">
        <w:rPr>
          <w:bCs/>
        </w:rPr>
        <w:t>–</w:t>
      </w:r>
      <w:r w:rsidR="00F87CEF">
        <w:rPr>
          <w:bCs/>
        </w:rPr>
        <w:t>28</w:t>
      </w:r>
      <w:r w:rsidR="00A84605">
        <w:rPr>
          <w:bCs/>
        </w:rPr>
        <w:t> </w:t>
      </w:r>
      <w:r w:rsidR="00544141">
        <w:rPr>
          <w:bCs/>
        </w:rPr>
        <w:t>mg</w:t>
      </w:r>
      <w:r w:rsidR="00A84605">
        <w:rPr>
          <w:bCs/>
        </w:rPr>
        <w:t>/L </w:t>
      </w:r>
      <w:r w:rsidR="00544141">
        <w:rPr>
          <w:bCs/>
        </w:rPr>
        <w:t>CaCO</w:t>
      </w:r>
      <w:r w:rsidR="00544141" w:rsidRPr="0080494F">
        <w:rPr>
          <w:bCs/>
          <w:vertAlign w:val="subscript"/>
        </w:rPr>
        <w:t>3</w:t>
      </w:r>
      <w:r w:rsidR="00FB1C8D">
        <w:rPr>
          <w:bCs/>
        </w:rPr>
        <w:t xml:space="preserve"> </w:t>
      </w:r>
      <w:r w:rsidR="00544141">
        <w:rPr>
          <w:bCs/>
        </w:rPr>
        <w:t>represent a ‘soft’ water category of &lt;</w:t>
      </w:r>
      <w:r>
        <w:rPr>
          <w:bCs/>
        </w:rPr>
        <w:t> </w:t>
      </w:r>
      <w:r w:rsidR="00F87CEF">
        <w:rPr>
          <w:bCs/>
        </w:rPr>
        <w:t>3</w:t>
      </w:r>
      <w:r w:rsidR="00544141">
        <w:rPr>
          <w:bCs/>
        </w:rPr>
        <w:t>0</w:t>
      </w:r>
      <w:r>
        <w:rPr>
          <w:bCs/>
        </w:rPr>
        <w:t> </w:t>
      </w:r>
      <w:r w:rsidR="00544141">
        <w:rPr>
          <w:bCs/>
        </w:rPr>
        <w:t>mg</w:t>
      </w:r>
      <w:r>
        <w:rPr>
          <w:bCs/>
        </w:rPr>
        <w:t>/L </w:t>
      </w:r>
      <w:r w:rsidR="00544141">
        <w:rPr>
          <w:bCs/>
        </w:rPr>
        <w:t>CaCO</w:t>
      </w:r>
      <w:r w:rsidR="00544141" w:rsidRPr="0080494F">
        <w:rPr>
          <w:bCs/>
          <w:vertAlign w:val="subscript"/>
        </w:rPr>
        <w:t>3</w:t>
      </w:r>
    </w:p>
    <w:p w14:paraId="5BF75117" w14:textId="2B09B373" w:rsidR="00544141" w:rsidRDefault="006C2D11" w:rsidP="00544141">
      <w:pPr>
        <w:pStyle w:val="ListParagraph"/>
        <w:numPr>
          <w:ilvl w:val="0"/>
          <w:numId w:val="23"/>
        </w:numPr>
        <w:spacing w:after="120"/>
        <w:rPr>
          <w:bCs/>
        </w:rPr>
      </w:pPr>
      <w:r>
        <w:rPr>
          <w:bCs/>
        </w:rPr>
        <w:t xml:space="preserve">reported values of </w:t>
      </w:r>
      <w:r w:rsidR="009C4B89">
        <w:rPr>
          <w:bCs/>
        </w:rPr>
        <w:t>39</w:t>
      </w:r>
      <w:r w:rsidR="00A84605">
        <w:rPr>
          <w:bCs/>
        </w:rPr>
        <w:t>–</w:t>
      </w:r>
      <w:r w:rsidR="00FB1C8D">
        <w:rPr>
          <w:bCs/>
        </w:rPr>
        <w:t>125</w:t>
      </w:r>
      <w:r w:rsidR="00A84605">
        <w:rPr>
          <w:bCs/>
        </w:rPr>
        <w:t> </w:t>
      </w:r>
      <w:r w:rsidR="00544141">
        <w:rPr>
          <w:bCs/>
        </w:rPr>
        <w:t>mg</w:t>
      </w:r>
      <w:r w:rsidR="00A84605">
        <w:rPr>
          <w:bCs/>
        </w:rPr>
        <w:t>/L</w:t>
      </w:r>
      <w:r>
        <w:rPr>
          <w:bCs/>
        </w:rPr>
        <w:t> </w:t>
      </w:r>
      <w:r w:rsidR="00544141">
        <w:rPr>
          <w:bCs/>
        </w:rPr>
        <w:t>CaCO</w:t>
      </w:r>
      <w:r w:rsidR="00544141" w:rsidRPr="0080494F">
        <w:rPr>
          <w:bCs/>
          <w:vertAlign w:val="subscript"/>
        </w:rPr>
        <w:t>3</w:t>
      </w:r>
      <w:r w:rsidR="00544141">
        <w:rPr>
          <w:bCs/>
        </w:rPr>
        <w:t xml:space="preserve"> represent a ‘</w:t>
      </w:r>
      <w:r w:rsidR="008F748F">
        <w:rPr>
          <w:bCs/>
        </w:rPr>
        <w:t>moderate</w:t>
      </w:r>
      <w:r w:rsidR="00C74A2C">
        <w:rPr>
          <w:bCs/>
        </w:rPr>
        <w:t>ly</w:t>
      </w:r>
      <w:r w:rsidR="008F748F">
        <w:rPr>
          <w:bCs/>
        </w:rPr>
        <w:t xml:space="preserve"> hard</w:t>
      </w:r>
      <w:r w:rsidR="00544141">
        <w:rPr>
          <w:bCs/>
        </w:rPr>
        <w:t xml:space="preserve">’ water category of </w:t>
      </w:r>
      <w:r w:rsidR="009C4B89">
        <w:rPr>
          <w:bCs/>
        </w:rPr>
        <w:t>30</w:t>
      </w:r>
      <w:r w:rsidR="00544141">
        <w:rPr>
          <w:bCs/>
        </w:rPr>
        <w:t>–</w:t>
      </w:r>
      <w:r w:rsidR="00E46B3B">
        <w:rPr>
          <w:bCs/>
        </w:rPr>
        <w:t>150</w:t>
      </w:r>
      <w:r>
        <w:rPr>
          <w:bCs/>
        </w:rPr>
        <w:t> </w:t>
      </w:r>
      <w:r w:rsidR="00544141">
        <w:rPr>
          <w:bCs/>
        </w:rPr>
        <w:t>mg</w:t>
      </w:r>
      <w:r>
        <w:rPr>
          <w:bCs/>
        </w:rPr>
        <w:t>/L </w:t>
      </w:r>
      <w:r w:rsidR="00544141">
        <w:rPr>
          <w:bCs/>
        </w:rPr>
        <w:t>CaCO</w:t>
      </w:r>
      <w:r w:rsidR="00544141" w:rsidRPr="0080494F">
        <w:rPr>
          <w:bCs/>
          <w:vertAlign w:val="subscript"/>
        </w:rPr>
        <w:t>3</w:t>
      </w:r>
    </w:p>
    <w:p w14:paraId="39EEB466" w14:textId="08AB2EBA" w:rsidR="00544141" w:rsidRPr="00BF3559" w:rsidRDefault="006C2D11" w:rsidP="00544141">
      <w:pPr>
        <w:pStyle w:val="ListParagraph"/>
        <w:numPr>
          <w:ilvl w:val="0"/>
          <w:numId w:val="23"/>
        </w:numPr>
        <w:spacing w:after="120"/>
        <w:rPr>
          <w:bCs/>
        </w:rPr>
      </w:pPr>
      <w:r>
        <w:rPr>
          <w:bCs/>
        </w:rPr>
        <w:t xml:space="preserve">reported values of </w:t>
      </w:r>
      <w:r w:rsidR="009C4B89">
        <w:rPr>
          <w:bCs/>
        </w:rPr>
        <w:t>156</w:t>
      </w:r>
      <w:r w:rsidR="00A84605">
        <w:rPr>
          <w:bCs/>
        </w:rPr>
        <w:t>–</w:t>
      </w:r>
      <w:r w:rsidR="00544141">
        <w:rPr>
          <w:bCs/>
        </w:rPr>
        <w:t>380</w:t>
      </w:r>
      <w:r w:rsidR="00A84605">
        <w:rPr>
          <w:bCs/>
        </w:rPr>
        <w:t> </w:t>
      </w:r>
      <w:r w:rsidR="00544141">
        <w:rPr>
          <w:bCs/>
        </w:rPr>
        <w:t>mg</w:t>
      </w:r>
      <w:r w:rsidR="00A84605">
        <w:rPr>
          <w:bCs/>
        </w:rPr>
        <w:t>/L</w:t>
      </w:r>
      <w:r>
        <w:rPr>
          <w:bCs/>
        </w:rPr>
        <w:t> </w:t>
      </w:r>
      <w:r w:rsidR="00544141">
        <w:rPr>
          <w:bCs/>
        </w:rPr>
        <w:t>CaCO</w:t>
      </w:r>
      <w:r w:rsidR="00544141" w:rsidRPr="0080494F">
        <w:rPr>
          <w:bCs/>
          <w:vertAlign w:val="subscript"/>
        </w:rPr>
        <w:t>3</w:t>
      </w:r>
      <w:r w:rsidR="00544141">
        <w:rPr>
          <w:bCs/>
        </w:rPr>
        <w:t xml:space="preserve"> represent a ‘hard’ water category of &gt;</w:t>
      </w:r>
      <w:r>
        <w:rPr>
          <w:bCs/>
        </w:rPr>
        <w:t> </w:t>
      </w:r>
      <w:r w:rsidR="00E46B3B">
        <w:rPr>
          <w:bCs/>
        </w:rPr>
        <w:t>150</w:t>
      </w:r>
      <w:r>
        <w:rPr>
          <w:bCs/>
        </w:rPr>
        <w:t> </w:t>
      </w:r>
      <w:r w:rsidR="00544141">
        <w:rPr>
          <w:bCs/>
        </w:rPr>
        <w:t>mg</w:t>
      </w:r>
      <w:r>
        <w:rPr>
          <w:bCs/>
        </w:rPr>
        <w:t>/L </w:t>
      </w:r>
      <w:r w:rsidR="00544141">
        <w:rPr>
          <w:bCs/>
        </w:rPr>
        <w:t>CaCO</w:t>
      </w:r>
      <w:r w:rsidR="00544141" w:rsidRPr="0080494F">
        <w:rPr>
          <w:bCs/>
          <w:vertAlign w:val="subscript"/>
        </w:rPr>
        <w:t>3</w:t>
      </w:r>
      <w:r>
        <w:rPr>
          <w:bCs/>
        </w:rPr>
        <w:t>.</w:t>
      </w:r>
    </w:p>
    <w:p w14:paraId="158B8D1E" w14:textId="47619E09" w:rsidR="00544141" w:rsidRDefault="00544141" w:rsidP="00544141">
      <w:pPr>
        <w:spacing w:after="120"/>
        <w:rPr>
          <w:bCs/>
        </w:rPr>
      </w:pPr>
      <w:r>
        <w:rPr>
          <w:bCs/>
        </w:rPr>
        <w:t>Each of these categories had a sufficient sample size (</w:t>
      </w:r>
      <w:r w:rsidR="00FE6808">
        <w:rPr>
          <w:bCs/>
        </w:rPr>
        <w:t>i.e.</w:t>
      </w:r>
      <w:r>
        <w:rPr>
          <w:bCs/>
        </w:rPr>
        <w:t xml:space="preserve"> &gt;</w:t>
      </w:r>
      <w:r w:rsidR="00A84605">
        <w:rPr>
          <w:bCs/>
        </w:rPr>
        <w:t> </w:t>
      </w:r>
      <w:r>
        <w:rPr>
          <w:bCs/>
        </w:rPr>
        <w:t xml:space="preserve">10 species) to enable robust DGVs to be derived. </w:t>
      </w:r>
      <w:r w:rsidR="00B97F95">
        <w:rPr>
          <w:bCs/>
        </w:rPr>
        <w:t>The dataset was not further screened for other toxicity</w:t>
      </w:r>
      <w:r w:rsidR="000A0D7C">
        <w:rPr>
          <w:bCs/>
        </w:rPr>
        <w:t>-</w:t>
      </w:r>
      <w:r w:rsidR="0019168A">
        <w:rPr>
          <w:bCs/>
        </w:rPr>
        <w:t xml:space="preserve">modifying </w:t>
      </w:r>
      <w:r w:rsidR="00B97F95">
        <w:rPr>
          <w:bCs/>
        </w:rPr>
        <w:t xml:space="preserve">factors such as chloride, primarily because of a lack of data and evidence of strong ameliorative effects on </w:t>
      </w:r>
      <w:r w:rsidR="007164AB">
        <w:rPr>
          <w:bCs/>
        </w:rPr>
        <w:t>nitrate toxicity.</w:t>
      </w:r>
    </w:p>
    <w:p w14:paraId="06DA8DD4" w14:textId="5004890A" w:rsidR="00862E9F" w:rsidRDefault="00862E9F" w:rsidP="007164AB">
      <w:r w:rsidRPr="007D524D">
        <w:t>The final dataset</w:t>
      </w:r>
      <w:r>
        <w:t xml:space="preserve">s for each of the </w:t>
      </w:r>
      <w:r w:rsidR="006C2D11">
        <w:t xml:space="preserve">3 </w:t>
      </w:r>
      <w:r>
        <w:t>hardness categories</w:t>
      </w:r>
      <w:r w:rsidRPr="007D524D">
        <w:t xml:space="preserve"> compris</w:t>
      </w:r>
      <w:r>
        <w:t>ed</w:t>
      </w:r>
      <w:r w:rsidRPr="007D524D">
        <w:t xml:space="preserve"> </w:t>
      </w:r>
      <w:r>
        <w:t>the following data (</w:t>
      </w:r>
      <w:r w:rsidR="006C2D11">
        <w:fldChar w:fldCharType="begin"/>
      </w:r>
      <w:r w:rsidR="006C2D11">
        <w:instrText xml:space="preserve"> REF _Ref163495258 \h </w:instrText>
      </w:r>
      <w:r w:rsidR="006C2D11">
        <w:fldChar w:fldCharType="separate"/>
      </w:r>
      <w:r w:rsidR="00DF4000">
        <w:t>Table </w:t>
      </w:r>
      <w:r w:rsidR="00DF4000">
        <w:rPr>
          <w:noProof/>
        </w:rPr>
        <w:t>1</w:t>
      </w:r>
      <w:r w:rsidR="006C2D11">
        <w:fldChar w:fldCharType="end"/>
      </w:r>
      <w:r>
        <w:t>):</w:t>
      </w:r>
    </w:p>
    <w:p w14:paraId="35E48693" w14:textId="0EA9987D" w:rsidR="00862E9F" w:rsidRPr="002F4B7B" w:rsidRDefault="00C13A93" w:rsidP="00862E9F">
      <w:pPr>
        <w:pStyle w:val="ListParagraph"/>
        <w:numPr>
          <w:ilvl w:val="0"/>
          <w:numId w:val="23"/>
        </w:numPr>
        <w:spacing w:after="120"/>
        <w:rPr>
          <w:bCs/>
        </w:rPr>
      </w:pPr>
      <w:r>
        <w:rPr>
          <w:bCs/>
        </w:rPr>
        <w:t>S</w:t>
      </w:r>
      <w:r w:rsidR="00862E9F" w:rsidRPr="002F4B7B">
        <w:rPr>
          <w:bCs/>
        </w:rPr>
        <w:t>oft water (&lt;</w:t>
      </w:r>
      <w:r w:rsidR="006C2D11">
        <w:rPr>
          <w:bCs/>
        </w:rPr>
        <w:t> </w:t>
      </w:r>
      <w:r w:rsidR="004B4680">
        <w:rPr>
          <w:bCs/>
        </w:rPr>
        <w:t>3</w:t>
      </w:r>
      <w:r w:rsidR="00862E9F" w:rsidRPr="002F4B7B">
        <w:rPr>
          <w:bCs/>
        </w:rPr>
        <w:t>0</w:t>
      </w:r>
      <w:r w:rsidR="006C2D11">
        <w:rPr>
          <w:bCs/>
        </w:rPr>
        <w:t> </w:t>
      </w:r>
      <w:r w:rsidR="00862E9F" w:rsidRPr="002F4B7B">
        <w:rPr>
          <w:bCs/>
        </w:rPr>
        <w:t>mg</w:t>
      </w:r>
      <w:r w:rsidR="006C2D11">
        <w:rPr>
          <w:bCs/>
        </w:rPr>
        <w:t>/L </w:t>
      </w:r>
      <w:r w:rsidR="00862E9F" w:rsidRPr="002F4B7B">
        <w:rPr>
          <w:bCs/>
        </w:rPr>
        <w:t>CaCO</w:t>
      </w:r>
      <w:r w:rsidR="00862E9F" w:rsidRPr="002F4B7B">
        <w:rPr>
          <w:bCs/>
          <w:vertAlign w:val="subscript"/>
        </w:rPr>
        <w:t>3</w:t>
      </w:r>
      <w:r w:rsidR="00862E9F" w:rsidRPr="002F4B7B">
        <w:rPr>
          <w:bCs/>
        </w:rPr>
        <w:t xml:space="preserve">) – </w:t>
      </w:r>
      <w:r w:rsidR="002F4B7B" w:rsidRPr="002F4B7B">
        <w:rPr>
          <w:bCs/>
        </w:rPr>
        <w:t>1</w:t>
      </w:r>
      <w:r w:rsidR="00622824">
        <w:rPr>
          <w:bCs/>
        </w:rPr>
        <w:t>4</w:t>
      </w:r>
      <w:r w:rsidR="00862E9F" w:rsidRPr="002F4B7B">
        <w:rPr>
          <w:bCs/>
        </w:rPr>
        <w:t xml:space="preserve"> species from </w:t>
      </w:r>
      <w:r w:rsidR="008E5B64">
        <w:rPr>
          <w:bCs/>
        </w:rPr>
        <w:t>5</w:t>
      </w:r>
      <w:r w:rsidR="00862E9F" w:rsidRPr="002F4B7B">
        <w:rPr>
          <w:bCs/>
        </w:rPr>
        <w:t xml:space="preserve"> taxonomic groups, </w:t>
      </w:r>
      <w:r w:rsidR="00054EEC">
        <w:rPr>
          <w:bCs/>
        </w:rPr>
        <w:t>compris</w:t>
      </w:r>
      <w:r w:rsidR="00054EEC" w:rsidRPr="002F4B7B">
        <w:rPr>
          <w:bCs/>
        </w:rPr>
        <w:t>ing</w:t>
      </w:r>
      <w:r w:rsidR="00054EEC">
        <w:rPr>
          <w:bCs/>
        </w:rPr>
        <w:t xml:space="preserve"> </w:t>
      </w:r>
      <w:r w:rsidR="009653DE">
        <w:rPr>
          <w:bCs/>
        </w:rPr>
        <w:t>8</w:t>
      </w:r>
      <w:r w:rsidR="002F4B7B">
        <w:rPr>
          <w:bCs/>
        </w:rPr>
        <w:t xml:space="preserve"> fish, </w:t>
      </w:r>
      <w:r w:rsidR="003D573E">
        <w:rPr>
          <w:bCs/>
        </w:rPr>
        <w:t>2 molluscs (</w:t>
      </w:r>
      <w:r w:rsidR="006C2D11">
        <w:rPr>
          <w:bCs/>
        </w:rPr>
        <w:t>one</w:t>
      </w:r>
      <w:r w:rsidR="002F4B7B">
        <w:rPr>
          <w:bCs/>
        </w:rPr>
        <w:t xml:space="preserve"> </w:t>
      </w:r>
      <w:r w:rsidR="008E7394">
        <w:rPr>
          <w:bCs/>
        </w:rPr>
        <w:t xml:space="preserve">gastropod </w:t>
      </w:r>
      <w:r w:rsidR="003D573E">
        <w:rPr>
          <w:bCs/>
        </w:rPr>
        <w:t>and</w:t>
      </w:r>
      <w:r w:rsidR="002F4B7B">
        <w:rPr>
          <w:bCs/>
        </w:rPr>
        <w:t xml:space="preserve"> </w:t>
      </w:r>
      <w:r w:rsidR="006C2D11">
        <w:rPr>
          <w:bCs/>
        </w:rPr>
        <w:t>one</w:t>
      </w:r>
      <w:r w:rsidR="00A9566A">
        <w:rPr>
          <w:bCs/>
        </w:rPr>
        <w:t xml:space="preserve"> bivalve</w:t>
      </w:r>
      <w:r w:rsidR="003D573E">
        <w:rPr>
          <w:bCs/>
        </w:rPr>
        <w:t>)</w:t>
      </w:r>
      <w:r w:rsidR="00A9566A">
        <w:rPr>
          <w:bCs/>
        </w:rPr>
        <w:t xml:space="preserve">, </w:t>
      </w:r>
      <w:r w:rsidR="009653DE">
        <w:rPr>
          <w:bCs/>
        </w:rPr>
        <w:t xml:space="preserve">2 amphibians, </w:t>
      </w:r>
      <w:r w:rsidR="006C2D11">
        <w:rPr>
          <w:bCs/>
        </w:rPr>
        <w:t>one</w:t>
      </w:r>
      <w:r w:rsidR="002F4B7B">
        <w:rPr>
          <w:bCs/>
        </w:rPr>
        <w:t xml:space="preserve"> arthropod and </w:t>
      </w:r>
      <w:r w:rsidR="006C2D11">
        <w:rPr>
          <w:bCs/>
        </w:rPr>
        <w:t>one</w:t>
      </w:r>
      <w:r w:rsidR="002F4B7B">
        <w:rPr>
          <w:bCs/>
        </w:rPr>
        <w:t xml:space="preserve"> microalga. </w:t>
      </w:r>
      <w:r w:rsidR="00862E9F" w:rsidRPr="002F4B7B">
        <w:t>The dataset comprised</w:t>
      </w:r>
      <w:r w:rsidR="00676F53">
        <w:t xml:space="preserve"> </w:t>
      </w:r>
      <w:r w:rsidR="00354C5A">
        <w:t>5</w:t>
      </w:r>
      <w:r w:rsidR="002F4B7B">
        <w:t xml:space="preserve"> E</w:t>
      </w:r>
      <w:r w:rsidR="00862E9F" w:rsidRPr="002F4B7B">
        <w:t>C</w:t>
      </w:r>
      <w:r w:rsidR="00012CB8">
        <w:t>/IC</w:t>
      </w:r>
      <w:r w:rsidR="00862E9F" w:rsidRPr="002F4B7B">
        <w:t>10</w:t>
      </w:r>
      <w:r w:rsidR="002F4B7B">
        <w:t xml:space="preserve"> </w:t>
      </w:r>
      <w:r w:rsidR="002D29B4">
        <w:t xml:space="preserve">, </w:t>
      </w:r>
      <w:r w:rsidR="006C2D11">
        <w:t>one</w:t>
      </w:r>
      <w:r w:rsidR="002D29B4">
        <w:t xml:space="preserve"> LC10 </w:t>
      </w:r>
      <w:r w:rsidR="002F4B7B">
        <w:t xml:space="preserve">and </w:t>
      </w:r>
      <w:r w:rsidR="002D29B4">
        <w:t xml:space="preserve">8 </w:t>
      </w:r>
      <w:r w:rsidR="00862E9F" w:rsidRPr="002F4B7B">
        <w:t>NOEC values</w:t>
      </w:r>
      <w:r w:rsidR="007D23C1">
        <w:t>.</w:t>
      </w:r>
    </w:p>
    <w:p w14:paraId="1B0B928A" w14:textId="5AFEDFC2" w:rsidR="00862E9F" w:rsidRPr="002F4B7B" w:rsidRDefault="00C13A93" w:rsidP="00862E9F">
      <w:pPr>
        <w:pStyle w:val="ListParagraph"/>
        <w:numPr>
          <w:ilvl w:val="0"/>
          <w:numId w:val="23"/>
        </w:numPr>
        <w:spacing w:after="120"/>
        <w:rPr>
          <w:bCs/>
        </w:rPr>
      </w:pPr>
      <w:r>
        <w:rPr>
          <w:bCs/>
        </w:rPr>
        <w:t>M</w:t>
      </w:r>
      <w:r w:rsidR="00622824">
        <w:rPr>
          <w:bCs/>
        </w:rPr>
        <w:t>oderate</w:t>
      </w:r>
      <w:r w:rsidR="00C74A2C">
        <w:rPr>
          <w:bCs/>
        </w:rPr>
        <w:t>ly</w:t>
      </w:r>
      <w:r>
        <w:rPr>
          <w:bCs/>
        </w:rPr>
        <w:t xml:space="preserve"> hard</w:t>
      </w:r>
      <w:r w:rsidR="00862E9F" w:rsidRPr="002F4B7B">
        <w:rPr>
          <w:bCs/>
        </w:rPr>
        <w:t xml:space="preserve"> water (</w:t>
      </w:r>
      <w:r w:rsidR="004B4680">
        <w:rPr>
          <w:bCs/>
        </w:rPr>
        <w:t>3</w:t>
      </w:r>
      <w:r w:rsidR="00862E9F" w:rsidRPr="002F4B7B">
        <w:rPr>
          <w:bCs/>
        </w:rPr>
        <w:t>0–</w:t>
      </w:r>
      <w:r w:rsidR="00E46B3B" w:rsidRPr="002F4B7B">
        <w:rPr>
          <w:bCs/>
        </w:rPr>
        <w:t>1</w:t>
      </w:r>
      <w:r w:rsidR="00E46B3B">
        <w:rPr>
          <w:bCs/>
        </w:rPr>
        <w:t>5</w:t>
      </w:r>
      <w:r w:rsidR="00E46B3B" w:rsidRPr="002F4B7B">
        <w:rPr>
          <w:bCs/>
        </w:rPr>
        <w:t>0</w:t>
      </w:r>
      <w:r w:rsidR="006C2D11">
        <w:rPr>
          <w:bCs/>
        </w:rPr>
        <w:t> </w:t>
      </w:r>
      <w:r w:rsidR="00862E9F" w:rsidRPr="002F4B7B">
        <w:rPr>
          <w:bCs/>
        </w:rPr>
        <w:t>mg</w:t>
      </w:r>
      <w:r w:rsidR="006C2D11">
        <w:rPr>
          <w:bCs/>
        </w:rPr>
        <w:t>/L </w:t>
      </w:r>
      <w:r w:rsidR="00862E9F" w:rsidRPr="002F4B7B">
        <w:rPr>
          <w:bCs/>
        </w:rPr>
        <w:t>CaCO</w:t>
      </w:r>
      <w:r w:rsidR="00862E9F" w:rsidRPr="002F4B7B">
        <w:rPr>
          <w:bCs/>
          <w:vertAlign w:val="subscript"/>
        </w:rPr>
        <w:t>3</w:t>
      </w:r>
      <w:r w:rsidR="00862E9F" w:rsidRPr="002F4B7B">
        <w:rPr>
          <w:bCs/>
        </w:rPr>
        <w:t xml:space="preserve">) – </w:t>
      </w:r>
      <w:r w:rsidR="002F4B7B" w:rsidRPr="002F4B7B">
        <w:rPr>
          <w:bCs/>
        </w:rPr>
        <w:t>1</w:t>
      </w:r>
      <w:r w:rsidR="000B6BE2">
        <w:rPr>
          <w:bCs/>
        </w:rPr>
        <w:t>1</w:t>
      </w:r>
      <w:r w:rsidR="00862E9F" w:rsidRPr="002F4B7B">
        <w:rPr>
          <w:bCs/>
        </w:rPr>
        <w:t xml:space="preserve"> species from </w:t>
      </w:r>
      <w:r w:rsidR="004F2D79">
        <w:rPr>
          <w:bCs/>
        </w:rPr>
        <w:t>5</w:t>
      </w:r>
      <w:r w:rsidR="00862E9F" w:rsidRPr="002F4B7B">
        <w:rPr>
          <w:bCs/>
        </w:rPr>
        <w:t xml:space="preserve"> taxonomic groups, </w:t>
      </w:r>
      <w:r w:rsidR="00054EEC">
        <w:rPr>
          <w:bCs/>
        </w:rPr>
        <w:t>compris</w:t>
      </w:r>
      <w:r w:rsidR="00862E9F" w:rsidRPr="002F4B7B">
        <w:rPr>
          <w:bCs/>
        </w:rPr>
        <w:t xml:space="preserve">ing </w:t>
      </w:r>
      <w:r w:rsidR="00E00A1E">
        <w:rPr>
          <w:bCs/>
        </w:rPr>
        <w:t xml:space="preserve">one amphibian, </w:t>
      </w:r>
      <w:r w:rsidR="000B6BE2">
        <w:rPr>
          <w:bCs/>
        </w:rPr>
        <w:t>5</w:t>
      </w:r>
      <w:r w:rsidR="00D15091">
        <w:rPr>
          <w:bCs/>
        </w:rPr>
        <w:t> </w:t>
      </w:r>
      <w:r w:rsidR="00012CB8">
        <w:rPr>
          <w:bCs/>
        </w:rPr>
        <w:t xml:space="preserve">fish, 2 insects, </w:t>
      </w:r>
      <w:r w:rsidR="003D573E">
        <w:rPr>
          <w:bCs/>
        </w:rPr>
        <w:t>2 crustaceans (one</w:t>
      </w:r>
      <w:r w:rsidR="00012CB8">
        <w:rPr>
          <w:bCs/>
        </w:rPr>
        <w:t xml:space="preserve"> cladoceran</w:t>
      </w:r>
      <w:r w:rsidR="003D573E">
        <w:rPr>
          <w:bCs/>
        </w:rPr>
        <w:t xml:space="preserve"> and one </w:t>
      </w:r>
      <w:r w:rsidR="00012CB8">
        <w:rPr>
          <w:bCs/>
        </w:rPr>
        <w:t>amphipod) and 1 bivalve mollusc. T</w:t>
      </w:r>
      <w:r w:rsidR="00862E9F" w:rsidRPr="002F4B7B">
        <w:t xml:space="preserve">he dataset comprised of </w:t>
      </w:r>
      <w:r w:rsidR="00924CDF">
        <w:t>6</w:t>
      </w:r>
      <w:r w:rsidR="00862E9F" w:rsidRPr="002F4B7B">
        <w:t xml:space="preserve"> EC</w:t>
      </w:r>
      <w:r w:rsidR="00012CB8">
        <w:t>/IC</w:t>
      </w:r>
      <w:r w:rsidR="00862E9F" w:rsidRPr="002F4B7B">
        <w:t>10</w:t>
      </w:r>
      <w:r w:rsidR="00AF48C1">
        <w:t>, 2 EC20</w:t>
      </w:r>
      <w:r w:rsidR="004F2D79">
        <w:t xml:space="preserve"> </w:t>
      </w:r>
      <w:r w:rsidR="00862E9F" w:rsidRPr="002F4B7B">
        <w:t xml:space="preserve">and </w:t>
      </w:r>
      <w:r w:rsidR="00924CDF">
        <w:t>3</w:t>
      </w:r>
      <w:r w:rsidR="00012CB8">
        <w:t xml:space="preserve"> </w:t>
      </w:r>
      <w:r w:rsidR="00862E9F" w:rsidRPr="002F4B7B">
        <w:t>NOEC values</w:t>
      </w:r>
      <w:r w:rsidR="0076352A">
        <w:t>.</w:t>
      </w:r>
    </w:p>
    <w:p w14:paraId="7A1C37C2" w14:textId="6346F38C" w:rsidR="00862E9F" w:rsidRPr="002F4B7B" w:rsidRDefault="00C13A93" w:rsidP="00862E9F">
      <w:pPr>
        <w:pStyle w:val="ListParagraph"/>
        <w:numPr>
          <w:ilvl w:val="0"/>
          <w:numId w:val="23"/>
        </w:numPr>
      </w:pPr>
      <w:r>
        <w:rPr>
          <w:bCs/>
        </w:rPr>
        <w:t>H</w:t>
      </w:r>
      <w:r w:rsidR="00862E9F" w:rsidRPr="002F4B7B">
        <w:rPr>
          <w:bCs/>
        </w:rPr>
        <w:t>ard water (</w:t>
      </w:r>
      <w:r w:rsidR="004B4680">
        <w:rPr>
          <w:bCs/>
        </w:rPr>
        <w:t>&gt;</w:t>
      </w:r>
      <w:r w:rsidR="00054EEC">
        <w:rPr>
          <w:bCs/>
        </w:rPr>
        <w:t> </w:t>
      </w:r>
      <w:r w:rsidR="00E46B3B" w:rsidRPr="002F4B7B">
        <w:rPr>
          <w:bCs/>
        </w:rPr>
        <w:t>1</w:t>
      </w:r>
      <w:r w:rsidR="00E46B3B">
        <w:rPr>
          <w:bCs/>
        </w:rPr>
        <w:t>5</w:t>
      </w:r>
      <w:r w:rsidR="00E46B3B" w:rsidRPr="002F4B7B">
        <w:rPr>
          <w:bCs/>
        </w:rPr>
        <w:t>0</w:t>
      </w:r>
      <w:r w:rsidR="00054EEC">
        <w:rPr>
          <w:bCs/>
        </w:rPr>
        <w:t> </w:t>
      </w:r>
      <w:r w:rsidR="00862E9F" w:rsidRPr="002F4B7B">
        <w:rPr>
          <w:bCs/>
        </w:rPr>
        <w:t>mg</w:t>
      </w:r>
      <w:r w:rsidR="00054EEC">
        <w:rPr>
          <w:bCs/>
        </w:rPr>
        <w:t>/L </w:t>
      </w:r>
      <w:r w:rsidR="00862E9F" w:rsidRPr="002F4B7B">
        <w:rPr>
          <w:bCs/>
        </w:rPr>
        <w:t>CaCO</w:t>
      </w:r>
      <w:r w:rsidR="00862E9F" w:rsidRPr="002F4B7B">
        <w:rPr>
          <w:bCs/>
          <w:vertAlign w:val="subscript"/>
        </w:rPr>
        <w:t>3</w:t>
      </w:r>
      <w:r w:rsidR="00862E9F" w:rsidRPr="002F4B7B">
        <w:rPr>
          <w:bCs/>
        </w:rPr>
        <w:t xml:space="preserve">) – </w:t>
      </w:r>
      <w:r w:rsidR="002F4B7B" w:rsidRPr="002F4B7B">
        <w:rPr>
          <w:bCs/>
        </w:rPr>
        <w:t>1</w:t>
      </w:r>
      <w:r w:rsidR="00CB53AF">
        <w:rPr>
          <w:bCs/>
        </w:rPr>
        <w:t>2</w:t>
      </w:r>
      <w:r w:rsidR="00862E9F" w:rsidRPr="002F4B7B">
        <w:rPr>
          <w:bCs/>
        </w:rPr>
        <w:t xml:space="preserve"> species from </w:t>
      </w:r>
      <w:r w:rsidR="00D85F30">
        <w:rPr>
          <w:bCs/>
        </w:rPr>
        <w:t>6</w:t>
      </w:r>
      <w:r w:rsidR="00862E9F" w:rsidRPr="002F4B7B">
        <w:rPr>
          <w:bCs/>
        </w:rPr>
        <w:t xml:space="preserve"> taxonomic groups, </w:t>
      </w:r>
      <w:r w:rsidR="008C782A">
        <w:rPr>
          <w:bCs/>
        </w:rPr>
        <w:t>comprising</w:t>
      </w:r>
      <w:r w:rsidR="008C782A" w:rsidRPr="002F4B7B">
        <w:rPr>
          <w:bCs/>
        </w:rPr>
        <w:t xml:space="preserve"> </w:t>
      </w:r>
      <w:r w:rsidR="00197C0F">
        <w:rPr>
          <w:bCs/>
        </w:rPr>
        <w:t>3</w:t>
      </w:r>
      <w:r w:rsidR="004F2D79">
        <w:rPr>
          <w:bCs/>
        </w:rPr>
        <w:t xml:space="preserve"> fish, </w:t>
      </w:r>
      <w:r w:rsidR="003D573E">
        <w:rPr>
          <w:bCs/>
        </w:rPr>
        <w:t>4 crustaceans (</w:t>
      </w:r>
      <w:r w:rsidR="004F2D79">
        <w:rPr>
          <w:bCs/>
        </w:rPr>
        <w:t xml:space="preserve">3 </w:t>
      </w:r>
      <w:r w:rsidR="008133B4">
        <w:rPr>
          <w:bCs/>
        </w:rPr>
        <w:t>c</w:t>
      </w:r>
      <w:r w:rsidR="005B0746">
        <w:rPr>
          <w:bCs/>
        </w:rPr>
        <w:t>ladocerans</w:t>
      </w:r>
      <w:r w:rsidR="004F2D79">
        <w:rPr>
          <w:bCs/>
        </w:rPr>
        <w:t xml:space="preserve"> </w:t>
      </w:r>
      <w:r w:rsidR="005B0746">
        <w:rPr>
          <w:bCs/>
        </w:rPr>
        <w:t xml:space="preserve">and </w:t>
      </w:r>
      <w:r w:rsidR="003D573E">
        <w:rPr>
          <w:bCs/>
        </w:rPr>
        <w:t>one</w:t>
      </w:r>
      <w:r w:rsidR="005B0746">
        <w:rPr>
          <w:bCs/>
        </w:rPr>
        <w:t xml:space="preserve"> amphipod</w:t>
      </w:r>
      <w:r w:rsidR="003D573E">
        <w:rPr>
          <w:bCs/>
        </w:rPr>
        <w:t>)</w:t>
      </w:r>
      <w:r w:rsidR="004F2D79">
        <w:rPr>
          <w:bCs/>
        </w:rPr>
        <w:t xml:space="preserve">, </w:t>
      </w:r>
      <w:r w:rsidR="003D573E">
        <w:rPr>
          <w:bCs/>
        </w:rPr>
        <w:t>one</w:t>
      </w:r>
      <w:r w:rsidR="004F2D79">
        <w:rPr>
          <w:bCs/>
        </w:rPr>
        <w:t xml:space="preserve"> insect, 2 microalgae, </w:t>
      </w:r>
      <w:r w:rsidR="003D573E">
        <w:rPr>
          <w:bCs/>
        </w:rPr>
        <w:t>one</w:t>
      </w:r>
      <w:r w:rsidR="004F2D79">
        <w:rPr>
          <w:bCs/>
        </w:rPr>
        <w:t xml:space="preserve"> amphibian and </w:t>
      </w:r>
      <w:r w:rsidR="003D573E">
        <w:rPr>
          <w:bCs/>
        </w:rPr>
        <w:t>one </w:t>
      </w:r>
      <w:r w:rsidR="004F2D79">
        <w:rPr>
          <w:bCs/>
        </w:rPr>
        <w:t xml:space="preserve">cnidarian. </w:t>
      </w:r>
      <w:r w:rsidR="00862E9F" w:rsidRPr="002F4B7B">
        <w:t xml:space="preserve">The dataset comprised </w:t>
      </w:r>
      <w:r w:rsidR="00D85F30">
        <w:t>8</w:t>
      </w:r>
      <w:r w:rsidR="00862E9F" w:rsidRPr="002F4B7B">
        <w:t xml:space="preserve"> EC</w:t>
      </w:r>
      <w:r w:rsidR="00D85F30">
        <w:t>/IC</w:t>
      </w:r>
      <w:r w:rsidR="00862E9F" w:rsidRPr="002F4B7B">
        <w:t xml:space="preserve">10, </w:t>
      </w:r>
      <w:r w:rsidR="003D573E">
        <w:t>one</w:t>
      </w:r>
      <w:r w:rsidR="00862E9F" w:rsidRPr="002F4B7B">
        <w:t xml:space="preserve"> EC20 and </w:t>
      </w:r>
      <w:r w:rsidR="008618C5">
        <w:t>3</w:t>
      </w:r>
      <w:r w:rsidR="00862E9F" w:rsidRPr="002F4B7B">
        <w:t xml:space="preserve"> NOEC values</w:t>
      </w:r>
      <w:r w:rsidR="0076352A">
        <w:t>.</w:t>
      </w:r>
    </w:p>
    <w:p w14:paraId="136AE6F4" w14:textId="69633BF1" w:rsidR="00A93E14" w:rsidRPr="00853492" w:rsidRDefault="006C2D11" w:rsidP="00FA4A37">
      <w:pPr>
        <w:pStyle w:val="Caption"/>
      </w:pPr>
      <w:bookmarkStart w:id="22" w:name="_Ref163495258"/>
      <w:bookmarkStart w:id="23" w:name="_Toc165395891"/>
      <w:r>
        <w:lastRenderedPageBreak/>
        <w:t>Table</w:t>
      </w:r>
      <w:r w:rsidR="002B2CB6">
        <w:t> </w:t>
      </w:r>
      <w:r>
        <w:fldChar w:fldCharType="begin"/>
      </w:r>
      <w:r>
        <w:instrText xml:space="preserve"> SEQ Table \* ARABIC </w:instrText>
      </w:r>
      <w:r>
        <w:fldChar w:fldCharType="separate"/>
      </w:r>
      <w:r w:rsidR="00DF4000">
        <w:rPr>
          <w:noProof/>
        </w:rPr>
        <w:t>1</w:t>
      </w:r>
      <w:r>
        <w:rPr>
          <w:noProof/>
        </w:rPr>
        <w:fldChar w:fldCharType="end"/>
      </w:r>
      <w:bookmarkEnd w:id="22"/>
      <w:r>
        <w:t xml:space="preserve"> </w:t>
      </w:r>
      <w:r w:rsidR="00A93E14" w:rsidRPr="00853492">
        <w:t xml:space="preserve">Summary of chronic toxicity data values </w:t>
      </w:r>
      <w:r w:rsidR="00B94AA9">
        <w:t>for nitrate in fres</w:t>
      </w:r>
      <w:r w:rsidR="00893C4E">
        <w:t xml:space="preserve">hwaters </w:t>
      </w:r>
      <w:r w:rsidR="00FA3EEC">
        <w:t xml:space="preserve">for </w:t>
      </w:r>
      <w:r>
        <w:t xml:space="preserve">3 </w:t>
      </w:r>
      <w:r w:rsidR="00D271AC">
        <w:t xml:space="preserve">hardness </w:t>
      </w:r>
      <w:r w:rsidR="00FA3EEC">
        <w:t>ranges</w:t>
      </w:r>
      <w:r>
        <w:t>; v</w:t>
      </w:r>
      <w:r w:rsidR="00A93E14" w:rsidRPr="00853492">
        <w:t xml:space="preserve">alues are reported to no more than </w:t>
      </w:r>
      <w:r>
        <w:t>3</w:t>
      </w:r>
      <w:r w:rsidRPr="00853492">
        <w:t xml:space="preserve"> </w:t>
      </w:r>
      <w:r w:rsidR="00A93E14" w:rsidRPr="00853492">
        <w:t>significant figures</w:t>
      </w:r>
      <w:bookmarkEnd w:id="23"/>
    </w:p>
    <w:tbl>
      <w:tblPr>
        <w:tblW w:w="5000" w:type="pct"/>
        <w:tblBorders>
          <w:top w:val="single" w:sz="4" w:space="0" w:color="auto"/>
          <w:bottom w:val="single" w:sz="4" w:space="0" w:color="auto"/>
        </w:tblBorders>
        <w:tblLook w:val="04A0" w:firstRow="1" w:lastRow="0" w:firstColumn="1" w:lastColumn="0" w:noHBand="0" w:noVBand="1"/>
      </w:tblPr>
      <w:tblGrid>
        <w:gridCol w:w="1760"/>
        <w:gridCol w:w="1945"/>
        <w:gridCol w:w="1669"/>
        <w:gridCol w:w="879"/>
        <w:gridCol w:w="1558"/>
        <w:gridCol w:w="916"/>
        <w:gridCol w:w="912"/>
      </w:tblGrid>
      <w:tr w:rsidR="0068013F" w:rsidRPr="00286B81" w14:paraId="14E06169" w14:textId="77777777" w:rsidTr="0068013F">
        <w:trPr>
          <w:tblHeader/>
        </w:trPr>
        <w:tc>
          <w:tcPr>
            <w:tcW w:w="913" w:type="pct"/>
            <w:tcBorders>
              <w:top w:val="single" w:sz="12" w:space="0" w:color="auto"/>
              <w:bottom w:val="single" w:sz="12" w:space="0" w:color="auto"/>
            </w:tcBorders>
            <w:shd w:val="clear" w:color="auto" w:fill="auto"/>
            <w:vAlign w:val="center"/>
          </w:tcPr>
          <w:p w14:paraId="072AD305" w14:textId="5ED17BAB" w:rsidR="009300F2" w:rsidRPr="00E62382" w:rsidRDefault="009300F2" w:rsidP="00A6086E">
            <w:pPr>
              <w:spacing w:before="30" w:after="30" w:line="240" w:lineRule="auto"/>
              <w:ind w:right="-108"/>
              <w:rPr>
                <w:rFonts w:cstheme="minorHAnsi"/>
                <w:b/>
                <w:sz w:val="18"/>
                <w:szCs w:val="18"/>
              </w:rPr>
            </w:pPr>
            <w:r w:rsidRPr="00E62382">
              <w:rPr>
                <w:rFonts w:cstheme="minorHAnsi"/>
                <w:b/>
                <w:sz w:val="18"/>
                <w:szCs w:val="18"/>
              </w:rPr>
              <w:t xml:space="preserve">Taxonomic group </w:t>
            </w:r>
          </w:p>
        </w:tc>
        <w:tc>
          <w:tcPr>
            <w:tcW w:w="1009" w:type="pct"/>
            <w:tcBorders>
              <w:top w:val="single" w:sz="12" w:space="0" w:color="auto"/>
              <w:bottom w:val="single" w:sz="12" w:space="0" w:color="auto"/>
              <w:right w:val="nil"/>
            </w:tcBorders>
            <w:shd w:val="clear" w:color="auto" w:fill="auto"/>
            <w:vAlign w:val="center"/>
          </w:tcPr>
          <w:p w14:paraId="1942A31F" w14:textId="5AEBFB2A"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Species</w:t>
            </w:r>
            <w:r w:rsidR="00925ACD">
              <w:rPr>
                <w:rFonts w:cstheme="minorHAnsi"/>
                <w:b/>
                <w:sz w:val="18"/>
                <w:szCs w:val="18"/>
              </w:rPr>
              <w:t xml:space="preserve"> </w:t>
            </w:r>
            <w:r w:rsidRPr="00E62382">
              <w:rPr>
                <w:rFonts w:cstheme="minorHAnsi"/>
                <w:b/>
                <w:sz w:val="18"/>
                <w:szCs w:val="18"/>
              </w:rPr>
              <w:t>(</w:t>
            </w:r>
            <w:r w:rsidR="00925ACD">
              <w:rPr>
                <w:rFonts w:cstheme="minorHAnsi"/>
                <w:b/>
                <w:sz w:val="18"/>
                <w:szCs w:val="18"/>
              </w:rPr>
              <w:t>c</w:t>
            </w:r>
            <w:r w:rsidRPr="00E62382">
              <w:rPr>
                <w:rFonts w:cstheme="minorHAnsi"/>
                <w:b/>
                <w:sz w:val="18"/>
                <w:szCs w:val="18"/>
              </w:rPr>
              <w:t>ommon name)</w:t>
            </w:r>
          </w:p>
        </w:tc>
        <w:tc>
          <w:tcPr>
            <w:tcW w:w="866" w:type="pct"/>
            <w:tcBorders>
              <w:top w:val="single" w:sz="12" w:space="0" w:color="auto"/>
              <w:left w:val="nil"/>
              <w:bottom w:val="single" w:sz="12" w:space="0" w:color="auto"/>
            </w:tcBorders>
            <w:shd w:val="clear" w:color="auto" w:fill="auto"/>
            <w:vAlign w:val="center"/>
          </w:tcPr>
          <w:p w14:paraId="271E039F" w14:textId="77777777"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Life stage</w:t>
            </w:r>
          </w:p>
        </w:tc>
        <w:tc>
          <w:tcPr>
            <w:tcW w:w="456" w:type="pct"/>
            <w:tcBorders>
              <w:top w:val="single" w:sz="12" w:space="0" w:color="auto"/>
              <w:bottom w:val="single" w:sz="12" w:space="0" w:color="auto"/>
            </w:tcBorders>
            <w:shd w:val="clear" w:color="auto" w:fill="auto"/>
            <w:vAlign w:val="center"/>
          </w:tcPr>
          <w:p w14:paraId="457DA5A8" w14:textId="5C8DF5C2"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Duration (d</w:t>
            </w:r>
            <w:r w:rsidR="00925ACD">
              <w:rPr>
                <w:rFonts w:cstheme="minorHAnsi"/>
                <w:b/>
                <w:sz w:val="18"/>
                <w:szCs w:val="18"/>
              </w:rPr>
              <w:t>ays</w:t>
            </w:r>
            <w:r w:rsidRPr="00E62382">
              <w:rPr>
                <w:rFonts w:cstheme="minorHAnsi"/>
                <w:b/>
                <w:sz w:val="18"/>
                <w:szCs w:val="18"/>
              </w:rPr>
              <w:t>)</w:t>
            </w:r>
          </w:p>
        </w:tc>
        <w:tc>
          <w:tcPr>
            <w:tcW w:w="808" w:type="pct"/>
            <w:tcBorders>
              <w:top w:val="single" w:sz="12" w:space="0" w:color="auto"/>
              <w:bottom w:val="single" w:sz="12" w:space="0" w:color="auto"/>
            </w:tcBorders>
            <w:shd w:val="clear" w:color="auto" w:fill="auto"/>
            <w:vAlign w:val="center"/>
          </w:tcPr>
          <w:p w14:paraId="0048EF08" w14:textId="2A0F6EB3"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Toxicity measure (</w:t>
            </w:r>
            <w:r w:rsidR="00430AA2" w:rsidRPr="00E62382">
              <w:rPr>
                <w:rFonts w:cstheme="minorHAnsi"/>
                <w:b/>
                <w:sz w:val="18"/>
                <w:szCs w:val="18"/>
              </w:rPr>
              <w:t>t</w:t>
            </w:r>
            <w:r w:rsidRPr="00E62382">
              <w:rPr>
                <w:rFonts w:cstheme="minorHAnsi"/>
                <w:b/>
                <w:sz w:val="18"/>
                <w:szCs w:val="18"/>
              </w:rPr>
              <w:t>est endpoint)</w:t>
            </w:r>
          </w:p>
        </w:tc>
        <w:tc>
          <w:tcPr>
            <w:tcW w:w="475" w:type="pct"/>
            <w:tcBorders>
              <w:top w:val="single" w:sz="12" w:space="0" w:color="auto"/>
              <w:bottom w:val="single" w:sz="12" w:space="0" w:color="auto"/>
            </w:tcBorders>
            <w:shd w:val="clear" w:color="auto" w:fill="auto"/>
            <w:vAlign w:val="center"/>
          </w:tcPr>
          <w:p w14:paraId="0906C6F3" w14:textId="066A0586"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Reported toxicity value (mg</w:t>
            </w:r>
            <w:r w:rsidR="00925ACD">
              <w:rPr>
                <w:rFonts w:cstheme="minorHAnsi"/>
                <w:b/>
                <w:sz w:val="18"/>
                <w:szCs w:val="18"/>
              </w:rPr>
              <w:t>/L</w:t>
            </w:r>
            <w:r w:rsidRPr="00E62382">
              <w:rPr>
                <w:rFonts w:cstheme="minorHAnsi"/>
                <w:b/>
                <w:sz w:val="18"/>
                <w:szCs w:val="18"/>
              </w:rPr>
              <w:t xml:space="preserve"> </w:t>
            </w:r>
            <w:r w:rsidR="00D15091">
              <w:rPr>
                <w:rFonts w:cstheme="minorHAnsi"/>
                <w:b/>
                <w:sz w:val="18"/>
                <w:szCs w:val="18"/>
              </w:rPr>
              <w:br/>
            </w:r>
            <w:r w:rsidR="00925ACD" w:rsidRPr="00925ACD">
              <w:rPr>
                <w:b/>
                <w:sz w:val="18"/>
                <w:szCs w:val="18"/>
              </w:rPr>
              <w:t>NO</w:t>
            </w:r>
            <w:r w:rsidR="00925ACD" w:rsidRPr="00925ACD">
              <w:rPr>
                <w:b/>
                <w:sz w:val="18"/>
                <w:szCs w:val="18"/>
                <w:vertAlign w:val="subscript"/>
              </w:rPr>
              <w:t>3</w:t>
            </w:r>
            <w:r w:rsidR="00925ACD" w:rsidRPr="00925ACD">
              <w:rPr>
                <w:b/>
                <w:sz w:val="18"/>
                <w:szCs w:val="18"/>
                <w:vertAlign w:val="superscript"/>
              </w:rPr>
              <w:t>−</w:t>
            </w:r>
            <w:r w:rsidR="00925ACD" w:rsidRPr="00925ACD">
              <w:rPr>
                <w:b/>
                <w:sz w:val="18"/>
                <w:szCs w:val="18"/>
              </w:rPr>
              <w:t>-N</w:t>
            </w:r>
            <w:r w:rsidRPr="00E62382">
              <w:rPr>
                <w:rFonts w:cstheme="minorHAnsi"/>
                <w:b/>
                <w:sz w:val="18"/>
                <w:szCs w:val="18"/>
              </w:rPr>
              <w:t>)</w:t>
            </w:r>
          </w:p>
        </w:tc>
        <w:tc>
          <w:tcPr>
            <w:tcW w:w="473" w:type="pct"/>
            <w:tcBorders>
              <w:top w:val="single" w:sz="12" w:space="0" w:color="auto"/>
              <w:bottom w:val="single" w:sz="12" w:space="0" w:color="auto"/>
            </w:tcBorders>
            <w:shd w:val="clear" w:color="auto" w:fill="auto"/>
            <w:vAlign w:val="center"/>
          </w:tcPr>
          <w:p w14:paraId="640AFEDD" w14:textId="2CD710C4" w:rsidR="009300F2" w:rsidRPr="00E62382" w:rsidRDefault="009300F2" w:rsidP="00A6086E">
            <w:pPr>
              <w:spacing w:before="30" w:after="30" w:line="240" w:lineRule="auto"/>
              <w:rPr>
                <w:rFonts w:cstheme="minorHAnsi"/>
                <w:b/>
                <w:sz w:val="18"/>
                <w:szCs w:val="18"/>
              </w:rPr>
            </w:pPr>
            <w:r w:rsidRPr="00E62382">
              <w:rPr>
                <w:rFonts w:cstheme="minorHAnsi"/>
                <w:b/>
                <w:sz w:val="18"/>
                <w:szCs w:val="18"/>
              </w:rPr>
              <w:t xml:space="preserve">Final </w:t>
            </w:r>
            <w:r w:rsidR="00925ACD">
              <w:rPr>
                <w:rFonts w:cstheme="minorHAnsi"/>
                <w:b/>
                <w:sz w:val="18"/>
                <w:szCs w:val="18"/>
              </w:rPr>
              <w:t>t</w:t>
            </w:r>
            <w:r w:rsidRPr="00E62382">
              <w:rPr>
                <w:rFonts w:cstheme="minorHAnsi"/>
                <w:b/>
                <w:sz w:val="18"/>
                <w:szCs w:val="18"/>
              </w:rPr>
              <w:t>oxicity value</w:t>
            </w:r>
            <w:r w:rsidR="00925ACD">
              <w:rPr>
                <w:rFonts w:cstheme="minorHAnsi"/>
                <w:b/>
                <w:sz w:val="18"/>
                <w:szCs w:val="18"/>
              </w:rPr>
              <w:t xml:space="preserve"> </w:t>
            </w:r>
            <w:r w:rsidRPr="00E62382">
              <w:rPr>
                <w:rFonts w:cstheme="minorHAnsi"/>
                <w:b/>
                <w:sz w:val="18"/>
                <w:szCs w:val="18"/>
              </w:rPr>
              <w:t>(mg</w:t>
            </w:r>
            <w:r w:rsidR="00925ACD">
              <w:rPr>
                <w:rFonts w:cstheme="minorHAnsi"/>
                <w:b/>
                <w:sz w:val="18"/>
                <w:szCs w:val="18"/>
              </w:rPr>
              <w:t>/L</w:t>
            </w:r>
            <w:r w:rsidRPr="00E62382">
              <w:rPr>
                <w:rFonts w:cstheme="minorHAnsi"/>
                <w:b/>
                <w:sz w:val="18"/>
                <w:szCs w:val="18"/>
              </w:rPr>
              <w:t xml:space="preserve"> </w:t>
            </w:r>
            <w:r w:rsidR="00925ACD" w:rsidRPr="00925ACD">
              <w:rPr>
                <w:b/>
                <w:sz w:val="18"/>
                <w:szCs w:val="18"/>
              </w:rPr>
              <w:t>NO</w:t>
            </w:r>
            <w:r w:rsidR="00925ACD" w:rsidRPr="00925ACD">
              <w:rPr>
                <w:b/>
                <w:sz w:val="18"/>
                <w:szCs w:val="18"/>
                <w:vertAlign w:val="subscript"/>
              </w:rPr>
              <w:t>3</w:t>
            </w:r>
            <w:r w:rsidR="00925ACD" w:rsidRPr="00925ACD">
              <w:rPr>
                <w:b/>
                <w:sz w:val="18"/>
                <w:szCs w:val="18"/>
                <w:vertAlign w:val="superscript"/>
              </w:rPr>
              <w:t>−</w:t>
            </w:r>
            <w:r w:rsidR="00925ACD" w:rsidRPr="00925ACD">
              <w:rPr>
                <w:b/>
                <w:sz w:val="18"/>
                <w:szCs w:val="18"/>
              </w:rPr>
              <w:t>-N</w:t>
            </w:r>
            <w:r w:rsidRPr="00E62382">
              <w:rPr>
                <w:rFonts w:cstheme="minorHAnsi"/>
                <w:b/>
                <w:sz w:val="18"/>
                <w:szCs w:val="18"/>
              </w:rPr>
              <w:t>)</w:t>
            </w:r>
          </w:p>
        </w:tc>
      </w:tr>
      <w:tr w:rsidR="009300F2" w:rsidRPr="00286B81" w14:paraId="449CBA5D" w14:textId="4BBE007B" w:rsidTr="00E62382">
        <w:trPr>
          <w:trHeight w:val="170"/>
        </w:trPr>
        <w:tc>
          <w:tcPr>
            <w:tcW w:w="5000" w:type="pct"/>
            <w:gridSpan w:val="7"/>
            <w:tcBorders>
              <w:top w:val="single" w:sz="12" w:space="0" w:color="auto"/>
              <w:bottom w:val="single" w:sz="12" w:space="0" w:color="auto"/>
            </w:tcBorders>
            <w:vAlign w:val="center"/>
          </w:tcPr>
          <w:p w14:paraId="53255782" w14:textId="749B70C3" w:rsidR="009300F2" w:rsidRPr="00E62382" w:rsidRDefault="00C74A2C" w:rsidP="00E62382">
            <w:pPr>
              <w:spacing w:before="40" w:after="40" w:line="240" w:lineRule="auto"/>
              <w:rPr>
                <w:rFonts w:cs="Arial"/>
                <w:b/>
                <w:bCs/>
                <w:color w:val="000000"/>
                <w:sz w:val="18"/>
                <w:szCs w:val="18"/>
              </w:rPr>
            </w:pPr>
            <w:r>
              <w:rPr>
                <w:b/>
                <w:bCs/>
                <w:sz w:val="18"/>
                <w:szCs w:val="18"/>
              </w:rPr>
              <w:t>Soft water</w:t>
            </w:r>
            <w:r w:rsidR="009300F2" w:rsidRPr="00E62382">
              <w:rPr>
                <w:b/>
                <w:bCs/>
                <w:sz w:val="18"/>
                <w:szCs w:val="18"/>
              </w:rPr>
              <w:t xml:space="preserve"> (&lt;</w:t>
            </w:r>
            <w:r w:rsidR="00925ACD">
              <w:rPr>
                <w:b/>
                <w:bCs/>
                <w:sz w:val="18"/>
                <w:szCs w:val="18"/>
              </w:rPr>
              <w:t> </w:t>
            </w:r>
            <w:r w:rsidR="009300F2" w:rsidRPr="00E62382">
              <w:rPr>
                <w:b/>
                <w:bCs/>
                <w:sz w:val="18"/>
                <w:szCs w:val="18"/>
              </w:rPr>
              <w:t>30</w:t>
            </w:r>
            <w:r w:rsidR="00925ACD">
              <w:rPr>
                <w:b/>
                <w:bCs/>
                <w:sz w:val="18"/>
                <w:szCs w:val="18"/>
              </w:rPr>
              <w:t> </w:t>
            </w:r>
            <w:r w:rsidR="009300F2" w:rsidRPr="00E62382">
              <w:rPr>
                <w:b/>
                <w:bCs/>
                <w:sz w:val="18"/>
                <w:szCs w:val="18"/>
              </w:rPr>
              <w:t>mg</w:t>
            </w:r>
            <w:r w:rsidR="00925ACD">
              <w:rPr>
                <w:b/>
                <w:bCs/>
                <w:sz w:val="18"/>
                <w:szCs w:val="18"/>
              </w:rPr>
              <w:t>/L </w:t>
            </w:r>
            <w:r w:rsidR="009300F2" w:rsidRPr="00E62382">
              <w:rPr>
                <w:b/>
                <w:bCs/>
                <w:sz w:val="18"/>
                <w:szCs w:val="18"/>
              </w:rPr>
              <w:t>CaCO</w:t>
            </w:r>
            <w:r w:rsidR="009300F2" w:rsidRPr="00E62382">
              <w:rPr>
                <w:b/>
                <w:bCs/>
                <w:sz w:val="18"/>
                <w:szCs w:val="18"/>
                <w:vertAlign w:val="subscript"/>
              </w:rPr>
              <w:t>3</w:t>
            </w:r>
            <w:r w:rsidR="009300F2" w:rsidRPr="00E62382">
              <w:rPr>
                <w:b/>
                <w:bCs/>
                <w:sz w:val="18"/>
                <w:szCs w:val="18"/>
              </w:rPr>
              <w:t>)</w:t>
            </w:r>
          </w:p>
        </w:tc>
      </w:tr>
      <w:tr w:rsidR="0068013F" w:rsidRPr="00286B81" w14:paraId="03A68E7D" w14:textId="77777777" w:rsidTr="0068013F">
        <w:tc>
          <w:tcPr>
            <w:tcW w:w="913" w:type="pct"/>
            <w:tcBorders>
              <w:top w:val="single" w:sz="12" w:space="0" w:color="auto"/>
              <w:bottom w:val="single" w:sz="4" w:space="0" w:color="auto"/>
            </w:tcBorders>
          </w:tcPr>
          <w:p w14:paraId="7F05AA5E" w14:textId="6FC96DAC" w:rsidR="009300F2" w:rsidRPr="00E62382" w:rsidRDefault="009300F2" w:rsidP="00E62382">
            <w:pPr>
              <w:spacing w:before="40" w:after="40" w:line="240" w:lineRule="auto"/>
              <w:ind w:right="-108"/>
              <w:rPr>
                <w:sz w:val="18"/>
                <w:szCs w:val="18"/>
              </w:rPr>
            </w:pPr>
            <w:r w:rsidRPr="00E62382">
              <w:rPr>
                <w:sz w:val="18"/>
                <w:szCs w:val="18"/>
              </w:rPr>
              <w:t>Microalga</w:t>
            </w:r>
          </w:p>
        </w:tc>
        <w:tc>
          <w:tcPr>
            <w:tcW w:w="1009" w:type="pct"/>
            <w:tcBorders>
              <w:top w:val="single" w:sz="12" w:space="0" w:color="auto"/>
              <w:bottom w:val="single" w:sz="4" w:space="0" w:color="auto"/>
            </w:tcBorders>
          </w:tcPr>
          <w:p w14:paraId="1765E551" w14:textId="1E8D51A0" w:rsidR="009300F2" w:rsidRPr="00E62382" w:rsidRDefault="00973409" w:rsidP="00E62382">
            <w:pPr>
              <w:spacing w:before="40" w:after="40" w:line="240" w:lineRule="auto"/>
              <w:rPr>
                <w:rFonts w:cs="Arial"/>
                <w:sz w:val="18"/>
                <w:szCs w:val="18"/>
              </w:rPr>
            </w:pPr>
            <w:r w:rsidRPr="00973409">
              <w:rPr>
                <w:rFonts w:cs="Arial"/>
                <w:i/>
                <w:iCs/>
                <w:sz w:val="18"/>
                <w:szCs w:val="18"/>
              </w:rPr>
              <w:t>Raphidocelis</w:t>
            </w:r>
            <w:r w:rsidR="009300F2" w:rsidRPr="00E62382">
              <w:rPr>
                <w:rFonts w:cs="Arial"/>
                <w:i/>
                <w:iCs/>
                <w:sz w:val="18"/>
                <w:szCs w:val="18"/>
              </w:rPr>
              <w:t xml:space="preserve"> subcapitata</w:t>
            </w:r>
            <w:r w:rsidR="009300F2" w:rsidRPr="00E62382">
              <w:rPr>
                <w:rFonts w:cs="Arial"/>
                <w:sz w:val="18"/>
                <w:szCs w:val="18"/>
              </w:rPr>
              <w:t xml:space="preserve"> (</w:t>
            </w:r>
            <w:r w:rsidR="0024031D">
              <w:rPr>
                <w:sz w:val="18"/>
                <w:szCs w:val="18"/>
              </w:rPr>
              <w:t>g</w:t>
            </w:r>
            <w:r w:rsidR="009300F2" w:rsidRPr="00E62382">
              <w:rPr>
                <w:sz w:val="18"/>
                <w:szCs w:val="18"/>
              </w:rPr>
              <w:t>reen alga)</w:t>
            </w:r>
          </w:p>
        </w:tc>
        <w:tc>
          <w:tcPr>
            <w:tcW w:w="866" w:type="pct"/>
            <w:tcBorders>
              <w:top w:val="single" w:sz="12" w:space="0" w:color="auto"/>
              <w:bottom w:val="single" w:sz="4" w:space="0" w:color="auto"/>
            </w:tcBorders>
          </w:tcPr>
          <w:p w14:paraId="18416CA0" w14:textId="77777777" w:rsidR="009300F2" w:rsidRPr="00E62382" w:rsidRDefault="009300F2" w:rsidP="00E62382">
            <w:pPr>
              <w:spacing w:before="40" w:after="40" w:line="240" w:lineRule="auto"/>
              <w:rPr>
                <w:sz w:val="18"/>
                <w:szCs w:val="18"/>
              </w:rPr>
            </w:pPr>
            <w:r w:rsidRPr="00E62382">
              <w:rPr>
                <w:sz w:val="18"/>
                <w:szCs w:val="18"/>
              </w:rPr>
              <w:t>Exponential growth</w:t>
            </w:r>
          </w:p>
        </w:tc>
        <w:tc>
          <w:tcPr>
            <w:tcW w:w="456" w:type="pct"/>
            <w:tcBorders>
              <w:top w:val="single" w:sz="12" w:space="0" w:color="auto"/>
              <w:bottom w:val="single" w:sz="4" w:space="0" w:color="auto"/>
            </w:tcBorders>
          </w:tcPr>
          <w:p w14:paraId="20F0F870" w14:textId="77777777" w:rsidR="009300F2" w:rsidRPr="00E62382" w:rsidRDefault="009300F2" w:rsidP="00E62382">
            <w:pPr>
              <w:spacing w:before="40" w:after="40" w:line="240" w:lineRule="auto"/>
              <w:jc w:val="center"/>
              <w:rPr>
                <w:sz w:val="18"/>
                <w:szCs w:val="18"/>
              </w:rPr>
            </w:pPr>
            <w:r w:rsidRPr="00E62382">
              <w:rPr>
                <w:sz w:val="18"/>
                <w:szCs w:val="18"/>
              </w:rPr>
              <w:t>3</w:t>
            </w:r>
          </w:p>
        </w:tc>
        <w:tc>
          <w:tcPr>
            <w:tcW w:w="808" w:type="pct"/>
            <w:tcBorders>
              <w:top w:val="single" w:sz="12" w:space="0" w:color="auto"/>
              <w:bottom w:val="single" w:sz="4" w:space="0" w:color="auto"/>
            </w:tcBorders>
          </w:tcPr>
          <w:p w14:paraId="5777B102" w14:textId="54B3AB04" w:rsidR="009300F2" w:rsidRPr="00E62382" w:rsidRDefault="009300F2" w:rsidP="00E62382">
            <w:pPr>
              <w:spacing w:before="40" w:after="40" w:line="240" w:lineRule="auto"/>
              <w:rPr>
                <w:sz w:val="18"/>
                <w:szCs w:val="18"/>
              </w:rPr>
            </w:pPr>
            <w:r w:rsidRPr="00E62382">
              <w:rPr>
                <w:sz w:val="18"/>
                <w:szCs w:val="18"/>
              </w:rPr>
              <w:t>IC10 (growth)</w:t>
            </w:r>
          </w:p>
        </w:tc>
        <w:tc>
          <w:tcPr>
            <w:tcW w:w="475" w:type="pct"/>
            <w:tcBorders>
              <w:top w:val="single" w:sz="12" w:space="0" w:color="auto"/>
              <w:bottom w:val="single" w:sz="4" w:space="0" w:color="auto"/>
            </w:tcBorders>
          </w:tcPr>
          <w:p w14:paraId="25CE8F24" w14:textId="77777777" w:rsidR="009300F2" w:rsidRPr="00E62382" w:rsidRDefault="009300F2" w:rsidP="00E62382">
            <w:pPr>
              <w:spacing w:before="40" w:after="40" w:line="240" w:lineRule="auto"/>
              <w:jc w:val="center"/>
              <w:rPr>
                <w:sz w:val="18"/>
                <w:szCs w:val="18"/>
              </w:rPr>
            </w:pPr>
            <w:r w:rsidRPr="00E62382">
              <w:rPr>
                <w:sz w:val="18"/>
                <w:szCs w:val="18"/>
              </w:rPr>
              <w:t>247</w:t>
            </w:r>
          </w:p>
        </w:tc>
        <w:tc>
          <w:tcPr>
            <w:tcW w:w="473" w:type="pct"/>
            <w:tcBorders>
              <w:top w:val="single" w:sz="12" w:space="0" w:color="auto"/>
              <w:bottom w:val="single" w:sz="4" w:space="0" w:color="auto"/>
            </w:tcBorders>
          </w:tcPr>
          <w:p w14:paraId="005623C3" w14:textId="77777777" w:rsidR="009300F2" w:rsidRPr="00E62382" w:rsidRDefault="009300F2" w:rsidP="00E62382">
            <w:pPr>
              <w:spacing w:before="40" w:after="40" w:line="240" w:lineRule="auto"/>
              <w:jc w:val="center"/>
              <w:rPr>
                <w:rFonts w:cs="Arial"/>
                <w:b/>
                <w:bCs/>
                <w:color w:val="000000"/>
                <w:sz w:val="18"/>
                <w:szCs w:val="18"/>
              </w:rPr>
            </w:pPr>
            <w:r w:rsidRPr="00E62382">
              <w:rPr>
                <w:rFonts w:cs="Arial"/>
                <w:b/>
                <w:bCs/>
                <w:color w:val="000000"/>
                <w:sz w:val="18"/>
                <w:szCs w:val="18"/>
              </w:rPr>
              <w:t>247</w:t>
            </w:r>
          </w:p>
        </w:tc>
      </w:tr>
      <w:tr w:rsidR="007811B5" w:rsidRPr="00286B81" w14:paraId="73C2C787" w14:textId="77777777" w:rsidTr="0068013F">
        <w:tc>
          <w:tcPr>
            <w:tcW w:w="913" w:type="pct"/>
            <w:tcBorders>
              <w:top w:val="single" w:sz="4" w:space="0" w:color="auto"/>
              <w:bottom w:val="single" w:sz="4" w:space="0" w:color="auto"/>
            </w:tcBorders>
          </w:tcPr>
          <w:p w14:paraId="1AD2C2A6" w14:textId="27F27021" w:rsidR="007811B5" w:rsidRDefault="007811B5" w:rsidP="007811B5">
            <w:pPr>
              <w:spacing w:before="40" w:after="40" w:line="240" w:lineRule="auto"/>
              <w:ind w:right="-108"/>
              <w:rPr>
                <w:sz w:val="18"/>
                <w:szCs w:val="18"/>
              </w:rPr>
            </w:pPr>
            <w:r>
              <w:rPr>
                <w:sz w:val="18"/>
                <w:szCs w:val="18"/>
              </w:rPr>
              <w:t>Mollusc (b</w:t>
            </w:r>
            <w:r w:rsidRPr="00E62382">
              <w:rPr>
                <w:sz w:val="18"/>
                <w:szCs w:val="18"/>
              </w:rPr>
              <w:t>ivalve</w:t>
            </w:r>
            <w:r>
              <w:rPr>
                <w:sz w:val="18"/>
                <w:szCs w:val="18"/>
              </w:rPr>
              <w:t>)</w:t>
            </w:r>
          </w:p>
        </w:tc>
        <w:tc>
          <w:tcPr>
            <w:tcW w:w="1009" w:type="pct"/>
            <w:tcBorders>
              <w:top w:val="single" w:sz="4" w:space="0" w:color="auto"/>
              <w:bottom w:val="single" w:sz="4" w:space="0" w:color="auto"/>
            </w:tcBorders>
          </w:tcPr>
          <w:p w14:paraId="228218B9" w14:textId="1AC46F04" w:rsidR="007811B5" w:rsidRPr="00E62382" w:rsidRDefault="007811B5" w:rsidP="007811B5">
            <w:pPr>
              <w:spacing w:before="40" w:after="40" w:line="240" w:lineRule="auto"/>
              <w:rPr>
                <w:rFonts w:cs="Arial"/>
                <w:i/>
                <w:iCs/>
                <w:color w:val="000000"/>
                <w:sz w:val="18"/>
                <w:szCs w:val="18"/>
              </w:rPr>
            </w:pPr>
            <w:r w:rsidRPr="00E62382">
              <w:rPr>
                <w:rFonts w:cs="Arial"/>
                <w:i/>
                <w:iCs/>
                <w:sz w:val="18"/>
                <w:szCs w:val="18"/>
              </w:rPr>
              <w:t xml:space="preserve">Sphaerium novaezelandiae </w:t>
            </w:r>
            <w:r w:rsidRPr="00E62382">
              <w:rPr>
                <w:rFonts w:cs="Arial"/>
                <w:sz w:val="18"/>
                <w:szCs w:val="18"/>
              </w:rPr>
              <w:t>(</w:t>
            </w:r>
            <w:r>
              <w:rPr>
                <w:sz w:val="18"/>
                <w:szCs w:val="18"/>
              </w:rPr>
              <w:t>f</w:t>
            </w:r>
            <w:r w:rsidRPr="00E62382">
              <w:rPr>
                <w:sz w:val="18"/>
                <w:szCs w:val="18"/>
              </w:rPr>
              <w:t>ingernail clam)</w:t>
            </w:r>
            <w:r w:rsidRPr="00E62382">
              <w:rPr>
                <w:rFonts w:cs="Arial"/>
                <w:sz w:val="18"/>
                <w:szCs w:val="18"/>
                <w:vertAlign w:val="superscript"/>
              </w:rPr>
              <w:t>a</w:t>
            </w:r>
          </w:p>
        </w:tc>
        <w:tc>
          <w:tcPr>
            <w:tcW w:w="866" w:type="pct"/>
            <w:tcBorders>
              <w:top w:val="single" w:sz="4" w:space="0" w:color="auto"/>
              <w:bottom w:val="single" w:sz="4" w:space="0" w:color="auto"/>
            </w:tcBorders>
          </w:tcPr>
          <w:p w14:paraId="73FB3072" w14:textId="7CE3BBCC" w:rsidR="007811B5" w:rsidRPr="00E62382" w:rsidRDefault="007811B5" w:rsidP="007811B5">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067E6AF2" w14:textId="47A88F06" w:rsidR="007811B5" w:rsidRPr="00E62382" w:rsidRDefault="007811B5" w:rsidP="007811B5">
            <w:pPr>
              <w:spacing w:before="40" w:after="40" w:line="240" w:lineRule="auto"/>
              <w:jc w:val="center"/>
              <w:rPr>
                <w:sz w:val="18"/>
                <w:szCs w:val="18"/>
              </w:rPr>
            </w:pPr>
            <w:r w:rsidRPr="00E62382">
              <w:rPr>
                <w:sz w:val="18"/>
                <w:szCs w:val="18"/>
              </w:rPr>
              <w:t>60</w:t>
            </w:r>
          </w:p>
        </w:tc>
        <w:tc>
          <w:tcPr>
            <w:tcW w:w="808" w:type="pct"/>
            <w:tcBorders>
              <w:top w:val="single" w:sz="4" w:space="0" w:color="auto"/>
              <w:bottom w:val="single" w:sz="4" w:space="0" w:color="auto"/>
            </w:tcBorders>
          </w:tcPr>
          <w:p w14:paraId="3AD97E30" w14:textId="2883B412" w:rsidR="007811B5" w:rsidRPr="00E62382" w:rsidRDefault="007811B5" w:rsidP="007811B5">
            <w:pPr>
              <w:spacing w:before="40" w:after="40" w:line="240" w:lineRule="auto"/>
              <w:rPr>
                <w:sz w:val="18"/>
                <w:szCs w:val="18"/>
              </w:rPr>
            </w:pPr>
            <w:r w:rsidRPr="00E62382">
              <w:rPr>
                <w:sz w:val="18"/>
                <w:szCs w:val="18"/>
              </w:rPr>
              <w:t>LC10 (mortality)</w:t>
            </w:r>
          </w:p>
        </w:tc>
        <w:tc>
          <w:tcPr>
            <w:tcW w:w="475" w:type="pct"/>
            <w:tcBorders>
              <w:top w:val="single" w:sz="4" w:space="0" w:color="auto"/>
              <w:bottom w:val="single" w:sz="4" w:space="0" w:color="auto"/>
            </w:tcBorders>
          </w:tcPr>
          <w:p w14:paraId="44CABAB9" w14:textId="5F9FD6AD" w:rsidR="007811B5" w:rsidRPr="00E62382" w:rsidRDefault="007811B5" w:rsidP="007811B5">
            <w:pPr>
              <w:spacing w:before="40" w:after="40" w:line="240" w:lineRule="auto"/>
              <w:jc w:val="center"/>
              <w:rPr>
                <w:sz w:val="18"/>
                <w:szCs w:val="18"/>
              </w:rPr>
            </w:pPr>
            <w:r w:rsidRPr="00E62382">
              <w:rPr>
                <w:sz w:val="18"/>
                <w:szCs w:val="18"/>
              </w:rPr>
              <w:t>8.6</w:t>
            </w:r>
          </w:p>
        </w:tc>
        <w:tc>
          <w:tcPr>
            <w:tcW w:w="473" w:type="pct"/>
            <w:tcBorders>
              <w:top w:val="single" w:sz="4" w:space="0" w:color="auto"/>
              <w:bottom w:val="single" w:sz="4" w:space="0" w:color="auto"/>
            </w:tcBorders>
          </w:tcPr>
          <w:p w14:paraId="306A2965" w14:textId="11FB9746" w:rsidR="007811B5" w:rsidRPr="00E62382" w:rsidRDefault="007811B5" w:rsidP="007811B5">
            <w:pPr>
              <w:spacing w:before="40" w:after="40" w:line="240" w:lineRule="auto"/>
              <w:jc w:val="center"/>
              <w:rPr>
                <w:rFonts w:cs="Arial"/>
                <w:b/>
                <w:bCs/>
                <w:color w:val="000000"/>
                <w:sz w:val="18"/>
                <w:szCs w:val="18"/>
              </w:rPr>
            </w:pPr>
            <w:r w:rsidRPr="00E62382">
              <w:rPr>
                <w:rFonts w:cs="Arial"/>
                <w:b/>
                <w:bCs/>
                <w:color w:val="000000"/>
                <w:sz w:val="18"/>
                <w:szCs w:val="18"/>
              </w:rPr>
              <w:t>8.6</w:t>
            </w:r>
          </w:p>
        </w:tc>
      </w:tr>
      <w:tr w:rsidR="007811B5" w:rsidRPr="00286B81" w14:paraId="339B0BFD" w14:textId="77777777" w:rsidTr="0068013F">
        <w:tc>
          <w:tcPr>
            <w:tcW w:w="913" w:type="pct"/>
            <w:tcBorders>
              <w:top w:val="single" w:sz="4" w:space="0" w:color="auto"/>
              <w:bottom w:val="single" w:sz="4" w:space="0" w:color="auto"/>
            </w:tcBorders>
          </w:tcPr>
          <w:p w14:paraId="407FA9CF" w14:textId="283CCBDD" w:rsidR="007811B5" w:rsidRPr="00E62382" w:rsidRDefault="007811B5" w:rsidP="007811B5">
            <w:pPr>
              <w:spacing w:before="40" w:after="40" w:line="240" w:lineRule="auto"/>
              <w:ind w:right="-108"/>
              <w:rPr>
                <w:rFonts w:cstheme="minorHAnsi"/>
                <w:color w:val="000000"/>
                <w:sz w:val="18"/>
                <w:szCs w:val="18"/>
              </w:rPr>
            </w:pPr>
            <w:r>
              <w:rPr>
                <w:sz w:val="18"/>
                <w:szCs w:val="18"/>
              </w:rPr>
              <w:t>Mollusc (g</w:t>
            </w:r>
            <w:r w:rsidRPr="00E62382">
              <w:rPr>
                <w:sz w:val="18"/>
                <w:szCs w:val="18"/>
              </w:rPr>
              <w:t>astropod</w:t>
            </w:r>
            <w:r>
              <w:rPr>
                <w:sz w:val="18"/>
                <w:szCs w:val="18"/>
              </w:rPr>
              <w:t>)</w:t>
            </w:r>
          </w:p>
        </w:tc>
        <w:tc>
          <w:tcPr>
            <w:tcW w:w="1009" w:type="pct"/>
            <w:tcBorders>
              <w:top w:val="single" w:sz="4" w:space="0" w:color="auto"/>
              <w:bottom w:val="single" w:sz="4" w:space="0" w:color="auto"/>
            </w:tcBorders>
          </w:tcPr>
          <w:p w14:paraId="7CA231E7" w14:textId="0C61D263" w:rsidR="007811B5" w:rsidRPr="00E62382" w:rsidRDefault="007811B5" w:rsidP="007811B5">
            <w:pPr>
              <w:spacing w:before="40" w:after="40" w:line="240" w:lineRule="auto"/>
              <w:rPr>
                <w:rFonts w:cstheme="minorHAnsi"/>
                <w:color w:val="000000"/>
                <w:sz w:val="18"/>
                <w:szCs w:val="18"/>
              </w:rPr>
            </w:pPr>
            <w:r w:rsidRPr="00E62382">
              <w:rPr>
                <w:rFonts w:cs="Arial"/>
                <w:i/>
                <w:iCs/>
                <w:color w:val="000000"/>
                <w:sz w:val="18"/>
                <w:szCs w:val="18"/>
              </w:rPr>
              <w:t>Potamopyrgus antipodarum</w:t>
            </w:r>
            <w:r w:rsidRPr="00E62382">
              <w:rPr>
                <w:rFonts w:cs="Arial"/>
                <w:color w:val="000000"/>
                <w:sz w:val="18"/>
                <w:szCs w:val="18"/>
              </w:rPr>
              <w:t xml:space="preserve"> (</w:t>
            </w:r>
            <w:r w:rsidRPr="00E62382">
              <w:rPr>
                <w:sz w:val="18"/>
                <w:szCs w:val="18"/>
              </w:rPr>
              <w:t>New Zealand mudsnail)</w:t>
            </w:r>
            <w:r w:rsidRPr="00E62382">
              <w:rPr>
                <w:rFonts w:cs="Arial"/>
                <w:color w:val="000000"/>
                <w:sz w:val="18"/>
                <w:szCs w:val="18"/>
                <w:vertAlign w:val="superscript"/>
              </w:rPr>
              <w:t>a</w:t>
            </w:r>
          </w:p>
        </w:tc>
        <w:tc>
          <w:tcPr>
            <w:tcW w:w="866" w:type="pct"/>
            <w:tcBorders>
              <w:top w:val="single" w:sz="4" w:space="0" w:color="auto"/>
              <w:bottom w:val="single" w:sz="4" w:space="0" w:color="auto"/>
            </w:tcBorders>
          </w:tcPr>
          <w:p w14:paraId="345D4130" w14:textId="0FC7BC41" w:rsidR="007811B5" w:rsidRPr="00E62382" w:rsidRDefault="007811B5" w:rsidP="007811B5">
            <w:pPr>
              <w:spacing w:before="40" w:after="40" w:line="240" w:lineRule="auto"/>
              <w:rPr>
                <w:rFonts w:eastAsia="Times New Roman" w:cstheme="minorHAnsi"/>
                <w:sz w:val="18"/>
                <w:szCs w:val="18"/>
                <w:lang w:eastAsia="en-NZ"/>
              </w:rPr>
            </w:pPr>
            <w:r w:rsidRPr="00E62382">
              <w:rPr>
                <w:sz w:val="18"/>
                <w:szCs w:val="18"/>
              </w:rPr>
              <w:t>Juvenile</w:t>
            </w:r>
          </w:p>
        </w:tc>
        <w:tc>
          <w:tcPr>
            <w:tcW w:w="456" w:type="pct"/>
            <w:tcBorders>
              <w:top w:val="single" w:sz="4" w:space="0" w:color="auto"/>
              <w:bottom w:val="single" w:sz="4" w:space="0" w:color="auto"/>
            </w:tcBorders>
          </w:tcPr>
          <w:p w14:paraId="789A8ECC" w14:textId="7C8DC541" w:rsidR="007811B5" w:rsidRPr="00E62382" w:rsidRDefault="007811B5" w:rsidP="007811B5">
            <w:pPr>
              <w:spacing w:before="40" w:after="40" w:line="240" w:lineRule="auto"/>
              <w:jc w:val="center"/>
              <w:rPr>
                <w:sz w:val="18"/>
                <w:szCs w:val="18"/>
              </w:rPr>
            </w:pPr>
            <w:r w:rsidRPr="00E62382">
              <w:rPr>
                <w:sz w:val="18"/>
                <w:szCs w:val="18"/>
              </w:rPr>
              <w:t>40</w:t>
            </w:r>
          </w:p>
        </w:tc>
        <w:tc>
          <w:tcPr>
            <w:tcW w:w="808" w:type="pct"/>
            <w:tcBorders>
              <w:top w:val="single" w:sz="4" w:space="0" w:color="auto"/>
              <w:bottom w:val="single" w:sz="4" w:space="0" w:color="auto"/>
            </w:tcBorders>
          </w:tcPr>
          <w:p w14:paraId="5C65296F" w14:textId="2218E6F7" w:rsidR="007811B5" w:rsidRPr="00E62382" w:rsidRDefault="007811B5" w:rsidP="007811B5">
            <w:pPr>
              <w:spacing w:before="40" w:after="40" w:line="240" w:lineRule="auto"/>
              <w:rPr>
                <w:rFonts w:cstheme="minorHAnsi"/>
                <w:color w:val="000000"/>
                <w:sz w:val="18"/>
                <w:szCs w:val="18"/>
              </w:rPr>
            </w:pPr>
            <w:r w:rsidRPr="00E62382">
              <w:rPr>
                <w:sz w:val="18"/>
                <w:szCs w:val="18"/>
              </w:rPr>
              <w:t>EC10 (growth</w:t>
            </w:r>
            <w:r>
              <w:rPr>
                <w:sz w:val="18"/>
                <w:szCs w:val="18"/>
              </w:rPr>
              <w:t xml:space="preserve"> – </w:t>
            </w:r>
            <w:r w:rsidRPr="00E62382">
              <w:rPr>
                <w:sz w:val="18"/>
                <w:szCs w:val="18"/>
              </w:rPr>
              <w:t>length)</w:t>
            </w:r>
          </w:p>
        </w:tc>
        <w:tc>
          <w:tcPr>
            <w:tcW w:w="475" w:type="pct"/>
            <w:tcBorders>
              <w:top w:val="single" w:sz="4" w:space="0" w:color="auto"/>
              <w:bottom w:val="single" w:sz="4" w:space="0" w:color="auto"/>
            </w:tcBorders>
          </w:tcPr>
          <w:p w14:paraId="2FF374F2" w14:textId="3061553E" w:rsidR="007811B5" w:rsidRPr="00E62382" w:rsidRDefault="007811B5" w:rsidP="007811B5">
            <w:pPr>
              <w:spacing w:before="40" w:after="40" w:line="240" w:lineRule="auto"/>
              <w:jc w:val="center"/>
              <w:rPr>
                <w:sz w:val="18"/>
                <w:szCs w:val="18"/>
              </w:rPr>
            </w:pPr>
            <w:r w:rsidRPr="00E62382">
              <w:rPr>
                <w:sz w:val="18"/>
                <w:szCs w:val="18"/>
              </w:rPr>
              <w:t>0.88, 2.3</w:t>
            </w:r>
          </w:p>
        </w:tc>
        <w:tc>
          <w:tcPr>
            <w:tcW w:w="473" w:type="pct"/>
            <w:tcBorders>
              <w:top w:val="single" w:sz="4" w:space="0" w:color="auto"/>
              <w:bottom w:val="single" w:sz="4" w:space="0" w:color="auto"/>
            </w:tcBorders>
          </w:tcPr>
          <w:p w14:paraId="29DA37CA" w14:textId="75C66454" w:rsidR="007811B5" w:rsidRPr="00E62382" w:rsidRDefault="007811B5" w:rsidP="007811B5">
            <w:pPr>
              <w:spacing w:before="40" w:after="40" w:line="240" w:lineRule="auto"/>
              <w:jc w:val="center"/>
              <w:rPr>
                <w:rFonts w:cs="Arial"/>
                <w:b/>
                <w:bCs/>
                <w:color w:val="000000"/>
                <w:sz w:val="18"/>
                <w:szCs w:val="18"/>
              </w:rPr>
            </w:pPr>
            <w:r w:rsidRPr="00E62382">
              <w:rPr>
                <w:rFonts w:cs="Arial"/>
                <w:b/>
                <w:bCs/>
                <w:color w:val="000000"/>
                <w:sz w:val="18"/>
                <w:szCs w:val="18"/>
              </w:rPr>
              <w:t>1.4</w:t>
            </w:r>
            <w:r w:rsidRPr="00E62382">
              <w:rPr>
                <w:rFonts w:cs="Arial"/>
                <w:color w:val="000000"/>
                <w:sz w:val="18"/>
                <w:szCs w:val="18"/>
                <w:vertAlign w:val="superscript"/>
              </w:rPr>
              <w:t>b</w:t>
            </w:r>
          </w:p>
        </w:tc>
      </w:tr>
      <w:tr w:rsidR="007811B5" w:rsidRPr="00286B81" w14:paraId="15E8547A" w14:textId="77777777" w:rsidTr="0068013F">
        <w:tc>
          <w:tcPr>
            <w:tcW w:w="913" w:type="pct"/>
            <w:tcBorders>
              <w:top w:val="single" w:sz="4" w:space="0" w:color="auto"/>
              <w:bottom w:val="single" w:sz="4" w:space="0" w:color="auto"/>
            </w:tcBorders>
          </w:tcPr>
          <w:p w14:paraId="104F9537" w14:textId="5951F7F9" w:rsidR="007811B5" w:rsidRDefault="007811B5" w:rsidP="007811B5">
            <w:pPr>
              <w:spacing w:before="40" w:after="40" w:line="240" w:lineRule="auto"/>
              <w:ind w:right="-108"/>
              <w:rPr>
                <w:sz w:val="18"/>
                <w:szCs w:val="18"/>
              </w:rPr>
            </w:pPr>
            <w:r w:rsidRPr="00E62382">
              <w:rPr>
                <w:sz w:val="18"/>
                <w:szCs w:val="18"/>
              </w:rPr>
              <w:t>Crustacean</w:t>
            </w:r>
          </w:p>
        </w:tc>
        <w:tc>
          <w:tcPr>
            <w:tcW w:w="1009" w:type="pct"/>
            <w:tcBorders>
              <w:top w:val="single" w:sz="4" w:space="0" w:color="auto"/>
              <w:bottom w:val="single" w:sz="4" w:space="0" w:color="auto"/>
            </w:tcBorders>
          </w:tcPr>
          <w:p w14:paraId="581C2929" w14:textId="38A2E8BE" w:rsidR="007811B5" w:rsidRPr="00E62382" w:rsidRDefault="007811B5" w:rsidP="007811B5">
            <w:pPr>
              <w:spacing w:before="40" w:after="40" w:line="240" w:lineRule="auto"/>
              <w:rPr>
                <w:rFonts w:cs="Arial"/>
                <w:i/>
                <w:iCs/>
                <w:sz w:val="18"/>
                <w:szCs w:val="18"/>
              </w:rPr>
            </w:pPr>
            <w:r w:rsidRPr="00E62382">
              <w:rPr>
                <w:rFonts w:cs="Arial"/>
                <w:i/>
                <w:iCs/>
                <w:sz w:val="18"/>
                <w:szCs w:val="18"/>
              </w:rPr>
              <w:t>Paranephrops planifrons</w:t>
            </w:r>
            <w:r w:rsidRPr="00E62382">
              <w:rPr>
                <w:rFonts w:cs="Arial"/>
                <w:sz w:val="18"/>
                <w:szCs w:val="18"/>
              </w:rPr>
              <w:t xml:space="preserve"> (</w:t>
            </w:r>
            <w:r w:rsidRPr="00E62382">
              <w:rPr>
                <w:sz w:val="18"/>
                <w:szCs w:val="18"/>
              </w:rPr>
              <w:t>Koura, freshwater crayfish)</w:t>
            </w:r>
            <w:r w:rsidRPr="00E62382">
              <w:rPr>
                <w:rFonts w:cs="Arial"/>
                <w:sz w:val="18"/>
                <w:szCs w:val="18"/>
                <w:vertAlign w:val="superscript"/>
              </w:rPr>
              <w:t>a</w:t>
            </w:r>
          </w:p>
        </w:tc>
        <w:tc>
          <w:tcPr>
            <w:tcW w:w="866" w:type="pct"/>
            <w:tcBorders>
              <w:top w:val="single" w:sz="4" w:space="0" w:color="auto"/>
              <w:bottom w:val="single" w:sz="4" w:space="0" w:color="auto"/>
            </w:tcBorders>
          </w:tcPr>
          <w:p w14:paraId="4B63DCFD" w14:textId="5CC7A055" w:rsidR="007811B5" w:rsidRPr="00E62382" w:rsidRDefault="007811B5" w:rsidP="007811B5">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5121C09B" w14:textId="715EB883" w:rsidR="007811B5" w:rsidRPr="00E62382" w:rsidRDefault="007811B5" w:rsidP="007811B5">
            <w:pPr>
              <w:spacing w:before="40" w:after="40" w:line="240" w:lineRule="auto"/>
              <w:jc w:val="center"/>
              <w:rPr>
                <w:sz w:val="18"/>
                <w:szCs w:val="18"/>
              </w:rPr>
            </w:pPr>
            <w:r w:rsidRPr="00E62382">
              <w:rPr>
                <w:sz w:val="18"/>
                <w:szCs w:val="18"/>
              </w:rPr>
              <w:t>60</w:t>
            </w:r>
          </w:p>
        </w:tc>
        <w:tc>
          <w:tcPr>
            <w:tcW w:w="808" w:type="pct"/>
            <w:tcBorders>
              <w:top w:val="single" w:sz="4" w:space="0" w:color="auto"/>
              <w:bottom w:val="single" w:sz="4" w:space="0" w:color="auto"/>
            </w:tcBorders>
          </w:tcPr>
          <w:p w14:paraId="16E6ED54" w14:textId="59D97F69" w:rsidR="007811B5" w:rsidRPr="00E62382" w:rsidRDefault="007811B5" w:rsidP="007811B5">
            <w:pPr>
              <w:spacing w:before="40" w:after="40" w:line="240" w:lineRule="auto"/>
              <w:rPr>
                <w:sz w:val="18"/>
                <w:szCs w:val="18"/>
              </w:rPr>
            </w:pPr>
            <w:r w:rsidRPr="00E62382">
              <w:rPr>
                <w:sz w:val="18"/>
                <w:szCs w:val="18"/>
              </w:rPr>
              <w:t>EC10 (growth – length)</w:t>
            </w:r>
          </w:p>
        </w:tc>
        <w:tc>
          <w:tcPr>
            <w:tcW w:w="475" w:type="pct"/>
            <w:tcBorders>
              <w:top w:val="single" w:sz="4" w:space="0" w:color="auto"/>
              <w:bottom w:val="single" w:sz="4" w:space="0" w:color="auto"/>
            </w:tcBorders>
          </w:tcPr>
          <w:p w14:paraId="342B5C06" w14:textId="07F9C8B9" w:rsidR="007811B5" w:rsidRPr="00E62382" w:rsidRDefault="007811B5" w:rsidP="007811B5">
            <w:pPr>
              <w:spacing w:before="40" w:after="40" w:line="240" w:lineRule="auto"/>
              <w:jc w:val="center"/>
              <w:rPr>
                <w:sz w:val="18"/>
                <w:szCs w:val="18"/>
              </w:rPr>
            </w:pPr>
            <w:r w:rsidRPr="00E62382">
              <w:rPr>
                <w:sz w:val="18"/>
                <w:szCs w:val="18"/>
              </w:rPr>
              <w:t>2.2</w:t>
            </w:r>
          </w:p>
        </w:tc>
        <w:tc>
          <w:tcPr>
            <w:tcW w:w="473" w:type="pct"/>
            <w:tcBorders>
              <w:top w:val="single" w:sz="4" w:space="0" w:color="auto"/>
              <w:bottom w:val="single" w:sz="4" w:space="0" w:color="auto"/>
            </w:tcBorders>
          </w:tcPr>
          <w:p w14:paraId="7E7627F8" w14:textId="14961210" w:rsidR="007811B5" w:rsidRPr="00E62382" w:rsidRDefault="007811B5" w:rsidP="007811B5">
            <w:pPr>
              <w:spacing w:before="40" w:after="40" w:line="240" w:lineRule="auto"/>
              <w:jc w:val="center"/>
              <w:rPr>
                <w:rFonts w:cs="Arial"/>
                <w:b/>
                <w:bCs/>
                <w:color w:val="000000"/>
                <w:sz w:val="18"/>
                <w:szCs w:val="18"/>
              </w:rPr>
            </w:pPr>
            <w:r w:rsidRPr="00E62382">
              <w:rPr>
                <w:rFonts w:cs="Arial"/>
                <w:b/>
                <w:bCs/>
                <w:color w:val="000000"/>
                <w:sz w:val="18"/>
                <w:szCs w:val="18"/>
              </w:rPr>
              <w:t>2.2</w:t>
            </w:r>
          </w:p>
        </w:tc>
      </w:tr>
      <w:tr w:rsidR="007811B5" w:rsidRPr="00286B81" w14:paraId="3E95C880" w14:textId="77777777" w:rsidTr="0068013F">
        <w:tc>
          <w:tcPr>
            <w:tcW w:w="913" w:type="pct"/>
            <w:tcBorders>
              <w:top w:val="single" w:sz="4" w:space="0" w:color="auto"/>
              <w:bottom w:val="single" w:sz="4" w:space="0" w:color="auto"/>
            </w:tcBorders>
          </w:tcPr>
          <w:p w14:paraId="67108016" w14:textId="36256767"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7F0EAFDE" w14:textId="53FC98AF" w:rsidR="007811B5" w:rsidRPr="00E62382" w:rsidRDefault="007811B5" w:rsidP="007811B5">
            <w:pPr>
              <w:spacing w:before="40" w:after="40" w:line="240" w:lineRule="auto"/>
              <w:rPr>
                <w:rFonts w:cs="Arial"/>
                <w:i/>
                <w:iCs/>
                <w:sz w:val="18"/>
                <w:szCs w:val="18"/>
              </w:rPr>
            </w:pPr>
            <w:r w:rsidRPr="00E62382">
              <w:rPr>
                <w:rFonts w:cs="Arial"/>
                <w:i/>
                <w:iCs/>
                <w:sz w:val="18"/>
                <w:szCs w:val="18"/>
              </w:rPr>
              <w:t>Coregonus clupeaformis</w:t>
            </w:r>
            <w:r w:rsidRPr="00E62382">
              <w:rPr>
                <w:rFonts w:cs="Arial"/>
                <w:sz w:val="18"/>
                <w:szCs w:val="18"/>
              </w:rPr>
              <w:t xml:space="preserve"> (</w:t>
            </w:r>
            <w:r>
              <w:rPr>
                <w:sz w:val="18"/>
                <w:szCs w:val="18"/>
              </w:rPr>
              <w:t>l</w:t>
            </w:r>
            <w:r w:rsidRPr="00E62382">
              <w:rPr>
                <w:sz w:val="18"/>
                <w:szCs w:val="18"/>
              </w:rPr>
              <w:t>ake whitefish)</w:t>
            </w:r>
          </w:p>
        </w:tc>
        <w:tc>
          <w:tcPr>
            <w:tcW w:w="866" w:type="pct"/>
            <w:tcBorders>
              <w:top w:val="single" w:sz="4" w:space="0" w:color="auto"/>
              <w:bottom w:val="single" w:sz="4" w:space="0" w:color="auto"/>
            </w:tcBorders>
          </w:tcPr>
          <w:p w14:paraId="717DDCB8" w14:textId="1C7A493E" w:rsidR="007811B5" w:rsidRPr="00E62382" w:rsidRDefault="007811B5" w:rsidP="007811B5">
            <w:pPr>
              <w:spacing w:before="40" w:after="40" w:line="240" w:lineRule="auto"/>
              <w:rPr>
                <w:sz w:val="18"/>
                <w:szCs w:val="18"/>
              </w:rPr>
            </w:pPr>
            <w:r w:rsidRPr="00E62382">
              <w:rPr>
                <w:sz w:val="18"/>
                <w:szCs w:val="18"/>
              </w:rPr>
              <w:t>Embryo</w:t>
            </w:r>
            <w:r>
              <w:rPr>
                <w:sz w:val="18"/>
                <w:szCs w:val="18"/>
              </w:rPr>
              <w:t>,</w:t>
            </w:r>
            <w:r>
              <w:rPr>
                <w:sz w:val="18"/>
                <w:szCs w:val="18"/>
              </w:rPr>
              <w:br/>
              <w:t>a</w:t>
            </w:r>
            <w:r w:rsidRPr="00E62382">
              <w:rPr>
                <w:sz w:val="18"/>
                <w:szCs w:val="18"/>
              </w:rPr>
              <w:t>levin</w:t>
            </w:r>
            <w:r>
              <w:rPr>
                <w:sz w:val="18"/>
                <w:szCs w:val="18"/>
              </w:rPr>
              <w:t>, f</w:t>
            </w:r>
            <w:r w:rsidRPr="00E62382">
              <w:rPr>
                <w:sz w:val="18"/>
                <w:szCs w:val="18"/>
              </w:rPr>
              <w:t>ry</w:t>
            </w:r>
          </w:p>
        </w:tc>
        <w:tc>
          <w:tcPr>
            <w:tcW w:w="456" w:type="pct"/>
            <w:tcBorders>
              <w:top w:val="single" w:sz="4" w:space="0" w:color="auto"/>
              <w:bottom w:val="single" w:sz="4" w:space="0" w:color="auto"/>
            </w:tcBorders>
          </w:tcPr>
          <w:p w14:paraId="04896F77" w14:textId="1A5896EF" w:rsidR="007811B5" w:rsidRPr="00E62382" w:rsidRDefault="007811B5" w:rsidP="007811B5">
            <w:pPr>
              <w:spacing w:before="40" w:after="40" w:line="240" w:lineRule="auto"/>
              <w:jc w:val="center"/>
              <w:rPr>
                <w:sz w:val="18"/>
                <w:szCs w:val="18"/>
              </w:rPr>
            </w:pPr>
            <w:r w:rsidRPr="00E62382">
              <w:rPr>
                <w:sz w:val="18"/>
                <w:szCs w:val="18"/>
              </w:rPr>
              <w:t>126</w:t>
            </w:r>
          </w:p>
        </w:tc>
        <w:tc>
          <w:tcPr>
            <w:tcW w:w="808" w:type="pct"/>
            <w:tcBorders>
              <w:top w:val="single" w:sz="4" w:space="0" w:color="auto"/>
              <w:bottom w:val="single" w:sz="4" w:space="0" w:color="auto"/>
            </w:tcBorders>
          </w:tcPr>
          <w:p w14:paraId="2785DC02" w14:textId="53A30645" w:rsidR="007811B5" w:rsidRPr="00E62382" w:rsidRDefault="007811B5" w:rsidP="007811B5">
            <w:pPr>
              <w:spacing w:before="40" w:after="40" w:line="240" w:lineRule="auto"/>
              <w:rPr>
                <w:sz w:val="18"/>
                <w:szCs w:val="18"/>
              </w:rPr>
            </w:pPr>
            <w:r w:rsidRPr="00E62382">
              <w:rPr>
                <w:sz w:val="18"/>
                <w:szCs w:val="18"/>
              </w:rPr>
              <w:t>NOEC (development)</w:t>
            </w:r>
          </w:p>
        </w:tc>
        <w:tc>
          <w:tcPr>
            <w:tcW w:w="475" w:type="pct"/>
            <w:tcBorders>
              <w:top w:val="single" w:sz="4" w:space="0" w:color="auto"/>
              <w:bottom w:val="single" w:sz="4" w:space="0" w:color="auto"/>
            </w:tcBorders>
          </w:tcPr>
          <w:p w14:paraId="5555FFE8" w14:textId="30346ECB" w:rsidR="007811B5" w:rsidRPr="00E62382" w:rsidRDefault="007811B5" w:rsidP="007811B5">
            <w:pPr>
              <w:spacing w:before="40" w:after="40" w:line="240" w:lineRule="auto"/>
              <w:jc w:val="center"/>
              <w:rPr>
                <w:sz w:val="18"/>
                <w:szCs w:val="18"/>
              </w:rPr>
            </w:pPr>
            <w:r w:rsidRPr="00E62382">
              <w:rPr>
                <w:sz w:val="18"/>
                <w:szCs w:val="18"/>
              </w:rPr>
              <w:t>6.3</w:t>
            </w:r>
          </w:p>
        </w:tc>
        <w:tc>
          <w:tcPr>
            <w:tcW w:w="473" w:type="pct"/>
            <w:tcBorders>
              <w:top w:val="single" w:sz="4" w:space="0" w:color="auto"/>
              <w:bottom w:val="single" w:sz="4" w:space="0" w:color="auto"/>
            </w:tcBorders>
          </w:tcPr>
          <w:p w14:paraId="5F47568C" w14:textId="668B2089" w:rsidR="007811B5" w:rsidRPr="00E62382" w:rsidRDefault="007811B5" w:rsidP="007811B5">
            <w:pPr>
              <w:spacing w:before="40" w:after="40" w:line="240" w:lineRule="auto"/>
              <w:jc w:val="center"/>
              <w:rPr>
                <w:rFonts w:cs="Arial"/>
                <w:b/>
                <w:bCs/>
                <w:color w:val="000000"/>
                <w:sz w:val="18"/>
                <w:szCs w:val="18"/>
              </w:rPr>
            </w:pPr>
            <w:r w:rsidRPr="00E62382">
              <w:rPr>
                <w:rFonts w:cs="Arial"/>
                <w:b/>
                <w:bCs/>
                <w:sz w:val="18"/>
                <w:szCs w:val="18"/>
              </w:rPr>
              <w:t>6.3</w:t>
            </w:r>
          </w:p>
        </w:tc>
      </w:tr>
      <w:tr w:rsidR="007811B5" w:rsidRPr="00286B81" w14:paraId="1D9A00F8" w14:textId="77777777" w:rsidTr="0068013F">
        <w:tc>
          <w:tcPr>
            <w:tcW w:w="913" w:type="pct"/>
            <w:tcBorders>
              <w:top w:val="single" w:sz="4" w:space="0" w:color="auto"/>
              <w:bottom w:val="single" w:sz="4" w:space="0" w:color="auto"/>
            </w:tcBorders>
          </w:tcPr>
          <w:p w14:paraId="27D8A3FB" w14:textId="7DB60BB7"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3D179A78" w14:textId="5C2C2FC6" w:rsidR="007811B5" w:rsidRPr="00E62382" w:rsidRDefault="007811B5" w:rsidP="007811B5">
            <w:pPr>
              <w:spacing w:before="40" w:after="40" w:line="240" w:lineRule="auto"/>
              <w:rPr>
                <w:rFonts w:cs="Arial"/>
                <w:i/>
                <w:iCs/>
                <w:sz w:val="18"/>
                <w:szCs w:val="18"/>
              </w:rPr>
            </w:pPr>
            <w:r w:rsidRPr="00E62382">
              <w:rPr>
                <w:rFonts w:cs="Arial"/>
                <w:i/>
                <w:iCs/>
                <w:sz w:val="18"/>
                <w:szCs w:val="18"/>
              </w:rPr>
              <w:t>Galaxias maculatus</w:t>
            </w:r>
            <w:r w:rsidRPr="00E62382">
              <w:rPr>
                <w:rFonts w:cs="Arial"/>
                <w:sz w:val="18"/>
                <w:szCs w:val="18"/>
              </w:rPr>
              <w:t xml:space="preserve"> (</w:t>
            </w:r>
            <w:r>
              <w:rPr>
                <w:sz w:val="18"/>
                <w:szCs w:val="18"/>
              </w:rPr>
              <w:t>i</w:t>
            </w:r>
            <w:r w:rsidRPr="00E62382">
              <w:rPr>
                <w:sz w:val="18"/>
                <w:szCs w:val="18"/>
              </w:rPr>
              <w:t xml:space="preserve">nanga </w:t>
            </w:r>
            <w:r>
              <w:rPr>
                <w:sz w:val="18"/>
                <w:szCs w:val="18"/>
              </w:rPr>
              <w:t>[</w:t>
            </w:r>
            <w:r w:rsidRPr="00E62382">
              <w:rPr>
                <w:sz w:val="18"/>
                <w:szCs w:val="18"/>
              </w:rPr>
              <w:t>NZ</w:t>
            </w:r>
            <w:r>
              <w:rPr>
                <w:sz w:val="18"/>
                <w:szCs w:val="18"/>
              </w:rPr>
              <w:t>]</w:t>
            </w:r>
            <w:r w:rsidRPr="00E62382">
              <w:rPr>
                <w:sz w:val="18"/>
                <w:szCs w:val="18"/>
              </w:rPr>
              <w:t xml:space="preserve">; </w:t>
            </w:r>
            <w:r>
              <w:rPr>
                <w:sz w:val="18"/>
                <w:szCs w:val="18"/>
              </w:rPr>
              <w:t>c</w:t>
            </w:r>
            <w:r w:rsidRPr="00E62382">
              <w:rPr>
                <w:sz w:val="18"/>
                <w:szCs w:val="18"/>
              </w:rPr>
              <w:t xml:space="preserve">ommon jollytail </w:t>
            </w:r>
            <w:r>
              <w:rPr>
                <w:sz w:val="18"/>
                <w:szCs w:val="18"/>
              </w:rPr>
              <w:t>[</w:t>
            </w:r>
            <w:r w:rsidRPr="00E62382">
              <w:rPr>
                <w:sz w:val="18"/>
                <w:szCs w:val="18"/>
              </w:rPr>
              <w:t>Australia</w:t>
            </w:r>
            <w:r>
              <w:rPr>
                <w:sz w:val="18"/>
                <w:szCs w:val="18"/>
              </w:rPr>
              <w:t>]</w:t>
            </w:r>
            <w:r w:rsidRPr="00E62382">
              <w:rPr>
                <w:sz w:val="18"/>
                <w:szCs w:val="18"/>
              </w:rPr>
              <w:t>)</w:t>
            </w:r>
            <w:r w:rsidRPr="00E62382">
              <w:rPr>
                <w:rFonts w:cs="Arial"/>
                <w:sz w:val="18"/>
                <w:szCs w:val="18"/>
                <w:vertAlign w:val="superscript"/>
              </w:rPr>
              <w:t>a</w:t>
            </w:r>
          </w:p>
        </w:tc>
        <w:tc>
          <w:tcPr>
            <w:tcW w:w="866" w:type="pct"/>
            <w:tcBorders>
              <w:top w:val="single" w:sz="4" w:space="0" w:color="auto"/>
              <w:bottom w:val="single" w:sz="4" w:space="0" w:color="auto"/>
            </w:tcBorders>
          </w:tcPr>
          <w:p w14:paraId="4F96A81F" w14:textId="6C74943D" w:rsidR="007811B5" w:rsidRPr="00E62382" w:rsidRDefault="007811B5" w:rsidP="007811B5">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61BC8CCB" w14:textId="4F67D255" w:rsidR="007811B5" w:rsidRPr="00E62382" w:rsidRDefault="007811B5" w:rsidP="007811B5">
            <w:pPr>
              <w:spacing w:before="40" w:after="40" w:line="240" w:lineRule="auto"/>
              <w:jc w:val="center"/>
              <w:rPr>
                <w:sz w:val="18"/>
                <w:szCs w:val="18"/>
              </w:rPr>
            </w:pPr>
            <w:r w:rsidRPr="00E62382">
              <w:rPr>
                <w:sz w:val="18"/>
                <w:szCs w:val="18"/>
              </w:rPr>
              <w:t>40</w:t>
            </w:r>
          </w:p>
        </w:tc>
        <w:tc>
          <w:tcPr>
            <w:tcW w:w="808" w:type="pct"/>
            <w:tcBorders>
              <w:top w:val="single" w:sz="4" w:space="0" w:color="auto"/>
              <w:bottom w:val="single" w:sz="4" w:space="0" w:color="auto"/>
            </w:tcBorders>
          </w:tcPr>
          <w:p w14:paraId="1972384B" w14:textId="5CFCEF8D" w:rsidR="007811B5" w:rsidRPr="00E62382" w:rsidRDefault="007811B5" w:rsidP="007811B5">
            <w:pPr>
              <w:spacing w:before="40" w:after="40" w:line="240" w:lineRule="auto"/>
              <w:rPr>
                <w:sz w:val="18"/>
                <w:szCs w:val="18"/>
              </w:rPr>
            </w:pPr>
            <w:r w:rsidRPr="00E62382">
              <w:rPr>
                <w:sz w:val="18"/>
                <w:szCs w:val="18"/>
              </w:rPr>
              <w:t>EC10 (mortality</w:t>
            </w:r>
          </w:p>
        </w:tc>
        <w:tc>
          <w:tcPr>
            <w:tcW w:w="475" w:type="pct"/>
            <w:tcBorders>
              <w:top w:val="single" w:sz="4" w:space="0" w:color="auto"/>
              <w:bottom w:val="single" w:sz="4" w:space="0" w:color="auto"/>
            </w:tcBorders>
          </w:tcPr>
          <w:p w14:paraId="4DE641FA" w14:textId="6CC7FAA4" w:rsidR="007811B5" w:rsidRPr="00E62382" w:rsidRDefault="007811B5" w:rsidP="007811B5">
            <w:pPr>
              <w:spacing w:before="40" w:after="40" w:line="240" w:lineRule="auto"/>
              <w:jc w:val="center"/>
              <w:rPr>
                <w:sz w:val="18"/>
                <w:szCs w:val="18"/>
              </w:rPr>
            </w:pPr>
            <w:r w:rsidRPr="00E62382">
              <w:rPr>
                <w:sz w:val="18"/>
                <w:szCs w:val="18"/>
              </w:rPr>
              <w:t>2.0</w:t>
            </w:r>
          </w:p>
        </w:tc>
        <w:tc>
          <w:tcPr>
            <w:tcW w:w="473" w:type="pct"/>
            <w:tcBorders>
              <w:top w:val="single" w:sz="4" w:space="0" w:color="auto"/>
              <w:bottom w:val="single" w:sz="4" w:space="0" w:color="auto"/>
            </w:tcBorders>
          </w:tcPr>
          <w:p w14:paraId="157DFE85" w14:textId="3EE19458" w:rsidR="007811B5" w:rsidRPr="00E62382" w:rsidRDefault="007811B5" w:rsidP="007811B5">
            <w:pPr>
              <w:spacing w:before="40" w:after="40" w:line="240" w:lineRule="auto"/>
              <w:jc w:val="center"/>
              <w:rPr>
                <w:rFonts w:cs="Arial"/>
                <w:b/>
                <w:bCs/>
                <w:sz w:val="18"/>
                <w:szCs w:val="18"/>
              </w:rPr>
            </w:pPr>
            <w:r w:rsidRPr="00E62382">
              <w:rPr>
                <w:rFonts w:cs="Arial"/>
                <w:b/>
                <w:bCs/>
                <w:color w:val="000000"/>
                <w:sz w:val="18"/>
                <w:szCs w:val="18"/>
              </w:rPr>
              <w:t>2.0</w:t>
            </w:r>
          </w:p>
        </w:tc>
      </w:tr>
      <w:tr w:rsidR="007811B5" w:rsidRPr="00286B81" w14:paraId="5951FCA3" w14:textId="77777777" w:rsidTr="0068013F">
        <w:tc>
          <w:tcPr>
            <w:tcW w:w="913" w:type="pct"/>
            <w:tcBorders>
              <w:top w:val="single" w:sz="4" w:space="0" w:color="auto"/>
              <w:bottom w:val="single" w:sz="4" w:space="0" w:color="auto"/>
            </w:tcBorders>
          </w:tcPr>
          <w:p w14:paraId="6297991B" w14:textId="422C1CAF"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6CD982F6" w14:textId="315543FC" w:rsidR="007811B5" w:rsidRPr="00E62382" w:rsidRDefault="007811B5" w:rsidP="007811B5">
            <w:pPr>
              <w:spacing w:before="40" w:after="40" w:line="240" w:lineRule="auto"/>
              <w:rPr>
                <w:rFonts w:cs="Arial"/>
                <w:i/>
                <w:iCs/>
                <w:sz w:val="18"/>
                <w:szCs w:val="18"/>
              </w:rPr>
            </w:pPr>
            <w:r w:rsidRPr="00E62382">
              <w:rPr>
                <w:rFonts w:cs="Arial"/>
                <w:i/>
                <w:iCs/>
                <w:sz w:val="18"/>
                <w:szCs w:val="18"/>
              </w:rPr>
              <w:t>Gobiomorphus cotidianus</w:t>
            </w:r>
            <w:r w:rsidRPr="00E62382">
              <w:rPr>
                <w:rFonts w:cs="Arial"/>
                <w:sz w:val="18"/>
                <w:szCs w:val="18"/>
              </w:rPr>
              <w:t xml:space="preserve"> (</w:t>
            </w:r>
            <w:r>
              <w:rPr>
                <w:sz w:val="18"/>
                <w:szCs w:val="18"/>
              </w:rPr>
              <w:t>c</w:t>
            </w:r>
            <w:r w:rsidRPr="00E62382">
              <w:rPr>
                <w:sz w:val="18"/>
                <w:szCs w:val="18"/>
              </w:rPr>
              <w:t>ommon bully)</w:t>
            </w:r>
            <w:r w:rsidRPr="00E62382">
              <w:rPr>
                <w:rFonts w:cs="Arial"/>
                <w:sz w:val="18"/>
                <w:szCs w:val="18"/>
                <w:vertAlign w:val="superscript"/>
              </w:rPr>
              <w:t>a</w:t>
            </w:r>
          </w:p>
        </w:tc>
        <w:tc>
          <w:tcPr>
            <w:tcW w:w="866" w:type="pct"/>
            <w:tcBorders>
              <w:top w:val="single" w:sz="4" w:space="0" w:color="auto"/>
              <w:bottom w:val="single" w:sz="4" w:space="0" w:color="auto"/>
            </w:tcBorders>
          </w:tcPr>
          <w:p w14:paraId="6F82159E" w14:textId="2F1DEF4B" w:rsidR="007811B5" w:rsidRPr="00E62382" w:rsidRDefault="007811B5" w:rsidP="007811B5">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6C845125" w14:textId="2A71D46F" w:rsidR="007811B5" w:rsidRPr="00E62382" w:rsidRDefault="007811B5" w:rsidP="007811B5">
            <w:pPr>
              <w:spacing w:before="40" w:after="40" w:line="240" w:lineRule="auto"/>
              <w:jc w:val="center"/>
              <w:rPr>
                <w:sz w:val="18"/>
                <w:szCs w:val="18"/>
              </w:rPr>
            </w:pPr>
            <w:r w:rsidRPr="00E62382">
              <w:rPr>
                <w:sz w:val="18"/>
                <w:szCs w:val="18"/>
              </w:rPr>
              <w:t>21</w:t>
            </w:r>
          </w:p>
        </w:tc>
        <w:tc>
          <w:tcPr>
            <w:tcW w:w="808" w:type="pct"/>
            <w:tcBorders>
              <w:top w:val="single" w:sz="4" w:space="0" w:color="auto"/>
              <w:bottom w:val="single" w:sz="4" w:space="0" w:color="auto"/>
            </w:tcBorders>
          </w:tcPr>
          <w:p w14:paraId="2B29F74C" w14:textId="6BEF6509" w:rsidR="007811B5" w:rsidRPr="00E62382" w:rsidRDefault="007811B5" w:rsidP="007811B5">
            <w:pPr>
              <w:spacing w:before="40" w:after="40" w:line="240" w:lineRule="auto"/>
              <w:rPr>
                <w:sz w:val="18"/>
                <w:szCs w:val="18"/>
              </w:rPr>
            </w:pPr>
            <w:r w:rsidRPr="00E62382">
              <w:rPr>
                <w:sz w:val="18"/>
                <w:szCs w:val="18"/>
              </w:rPr>
              <w:t>EC10 (growth – weight)</w:t>
            </w:r>
          </w:p>
        </w:tc>
        <w:tc>
          <w:tcPr>
            <w:tcW w:w="475" w:type="pct"/>
            <w:tcBorders>
              <w:top w:val="single" w:sz="4" w:space="0" w:color="auto"/>
              <w:bottom w:val="single" w:sz="4" w:space="0" w:color="auto"/>
            </w:tcBorders>
          </w:tcPr>
          <w:p w14:paraId="0400E605" w14:textId="5A040BBF" w:rsidR="007811B5" w:rsidRPr="00E62382" w:rsidRDefault="007811B5" w:rsidP="007811B5">
            <w:pPr>
              <w:spacing w:before="40" w:after="40" w:line="240" w:lineRule="auto"/>
              <w:jc w:val="center"/>
              <w:rPr>
                <w:sz w:val="18"/>
                <w:szCs w:val="18"/>
              </w:rPr>
            </w:pPr>
            <w:r w:rsidRPr="00E62382">
              <w:rPr>
                <w:sz w:val="18"/>
                <w:szCs w:val="18"/>
              </w:rPr>
              <w:t>22.5</w:t>
            </w:r>
          </w:p>
        </w:tc>
        <w:tc>
          <w:tcPr>
            <w:tcW w:w="473" w:type="pct"/>
            <w:tcBorders>
              <w:top w:val="single" w:sz="4" w:space="0" w:color="auto"/>
              <w:bottom w:val="single" w:sz="4" w:space="0" w:color="auto"/>
            </w:tcBorders>
          </w:tcPr>
          <w:p w14:paraId="31850544" w14:textId="6843736E" w:rsidR="007811B5" w:rsidRPr="00E62382" w:rsidRDefault="007811B5" w:rsidP="007811B5">
            <w:pPr>
              <w:spacing w:before="40" w:after="40" w:line="240" w:lineRule="auto"/>
              <w:jc w:val="center"/>
              <w:rPr>
                <w:rFonts w:cs="Arial"/>
                <w:b/>
                <w:bCs/>
                <w:color w:val="000000"/>
                <w:sz w:val="18"/>
                <w:szCs w:val="18"/>
              </w:rPr>
            </w:pPr>
            <w:r w:rsidRPr="00E62382">
              <w:rPr>
                <w:rFonts w:cs="Arial"/>
                <w:b/>
                <w:bCs/>
                <w:color w:val="000000"/>
                <w:sz w:val="18"/>
                <w:szCs w:val="18"/>
              </w:rPr>
              <w:t>22.5</w:t>
            </w:r>
          </w:p>
        </w:tc>
      </w:tr>
      <w:tr w:rsidR="007811B5" w:rsidRPr="00286B81" w14:paraId="3742BF33" w14:textId="77777777" w:rsidTr="0068013F">
        <w:tc>
          <w:tcPr>
            <w:tcW w:w="913" w:type="pct"/>
            <w:tcBorders>
              <w:top w:val="single" w:sz="4" w:space="0" w:color="auto"/>
              <w:bottom w:val="single" w:sz="4" w:space="0" w:color="auto"/>
            </w:tcBorders>
          </w:tcPr>
          <w:p w14:paraId="0223E375" w14:textId="765A7332"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35D9C2CA" w14:textId="26319985" w:rsidR="007811B5" w:rsidRPr="00E62382" w:rsidRDefault="007811B5" w:rsidP="007811B5">
            <w:pPr>
              <w:spacing w:before="40" w:after="40" w:line="240" w:lineRule="auto"/>
              <w:rPr>
                <w:rFonts w:cs="Arial"/>
                <w:sz w:val="18"/>
                <w:szCs w:val="18"/>
                <w:vertAlign w:val="superscript"/>
              </w:rPr>
            </w:pPr>
            <w:r w:rsidRPr="00E62382">
              <w:rPr>
                <w:rFonts w:cs="Arial"/>
                <w:i/>
                <w:iCs/>
                <w:sz w:val="18"/>
                <w:szCs w:val="18"/>
              </w:rPr>
              <w:t>Oncorhynchus mykiss</w:t>
            </w:r>
            <w:r w:rsidRPr="00E62382">
              <w:rPr>
                <w:rFonts w:cs="Arial"/>
                <w:sz w:val="18"/>
                <w:szCs w:val="18"/>
              </w:rPr>
              <w:t xml:space="preserve"> (</w:t>
            </w:r>
            <w:r>
              <w:rPr>
                <w:sz w:val="18"/>
                <w:szCs w:val="18"/>
              </w:rPr>
              <w:t>r</w:t>
            </w:r>
            <w:r w:rsidRPr="00E62382">
              <w:rPr>
                <w:sz w:val="18"/>
                <w:szCs w:val="18"/>
              </w:rPr>
              <w:t>ainbow trout)</w:t>
            </w:r>
            <w:r w:rsidRPr="00E62382">
              <w:rPr>
                <w:rFonts w:cs="Arial"/>
                <w:sz w:val="18"/>
                <w:szCs w:val="18"/>
                <w:vertAlign w:val="superscript"/>
              </w:rPr>
              <w:t>a</w:t>
            </w:r>
          </w:p>
        </w:tc>
        <w:tc>
          <w:tcPr>
            <w:tcW w:w="866" w:type="pct"/>
            <w:tcBorders>
              <w:top w:val="single" w:sz="4" w:space="0" w:color="auto"/>
              <w:bottom w:val="single" w:sz="4" w:space="0" w:color="auto"/>
            </w:tcBorders>
          </w:tcPr>
          <w:p w14:paraId="2B33C0E2" w14:textId="01C2404C" w:rsidR="007811B5" w:rsidRPr="00E62382" w:rsidRDefault="007811B5" w:rsidP="007811B5">
            <w:pPr>
              <w:spacing w:before="40" w:after="40" w:line="240" w:lineRule="auto"/>
              <w:rPr>
                <w:sz w:val="18"/>
                <w:szCs w:val="18"/>
              </w:rPr>
            </w:pPr>
            <w:r w:rsidRPr="00E62382">
              <w:rPr>
                <w:sz w:val="18"/>
                <w:szCs w:val="18"/>
              </w:rPr>
              <w:t>Fry</w:t>
            </w:r>
          </w:p>
        </w:tc>
        <w:tc>
          <w:tcPr>
            <w:tcW w:w="456" w:type="pct"/>
            <w:tcBorders>
              <w:top w:val="single" w:sz="4" w:space="0" w:color="auto"/>
              <w:bottom w:val="single" w:sz="4" w:space="0" w:color="auto"/>
            </w:tcBorders>
          </w:tcPr>
          <w:p w14:paraId="7B7B65A8" w14:textId="1429464E" w:rsidR="007811B5" w:rsidRPr="00E62382" w:rsidRDefault="007811B5" w:rsidP="007811B5">
            <w:pPr>
              <w:spacing w:before="40" w:after="40" w:line="240" w:lineRule="auto"/>
              <w:jc w:val="center"/>
              <w:rPr>
                <w:sz w:val="18"/>
                <w:szCs w:val="18"/>
              </w:rPr>
            </w:pPr>
            <w:r w:rsidRPr="00E62382">
              <w:rPr>
                <w:sz w:val="18"/>
                <w:szCs w:val="18"/>
              </w:rPr>
              <w:t>30</w:t>
            </w:r>
          </w:p>
        </w:tc>
        <w:tc>
          <w:tcPr>
            <w:tcW w:w="808" w:type="pct"/>
            <w:tcBorders>
              <w:top w:val="single" w:sz="4" w:space="0" w:color="auto"/>
              <w:bottom w:val="single" w:sz="4" w:space="0" w:color="auto"/>
            </w:tcBorders>
          </w:tcPr>
          <w:p w14:paraId="47F7C9C7" w14:textId="0E7AD5A4" w:rsidR="007811B5" w:rsidRPr="00E62382" w:rsidRDefault="007811B5" w:rsidP="007811B5">
            <w:pPr>
              <w:spacing w:before="40" w:after="40" w:line="240" w:lineRule="auto"/>
              <w:rPr>
                <w:sz w:val="18"/>
                <w:szCs w:val="18"/>
              </w:rPr>
            </w:pPr>
            <w:r w:rsidRPr="00E62382">
              <w:rPr>
                <w:sz w:val="18"/>
                <w:szCs w:val="18"/>
              </w:rPr>
              <w:t>NOEC (mortality</w:t>
            </w:r>
          </w:p>
        </w:tc>
        <w:tc>
          <w:tcPr>
            <w:tcW w:w="475" w:type="pct"/>
            <w:tcBorders>
              <w:top w:val="single" w:sz="4" w:space="0" w:color="auto"/>
              <w:bottom w:val="single" w:sz="4" w:space="0" w:color="auto"/>
            </w:tcBorders>
          </w:tcPr>
          <w:p w14:paraId="0804B8EE" w14:textId="57DB4DF2" w:rsidR="007811B5" w:rsidRPr="00E62382" w:rsidRDefault="007811B5" w:rsidP="007811B5">
            <w:pPr>
              <w:spacing w:before="40" w:after="40" w:line="240" w:lineRule="auto"/>
              <w:jc w:val="center"/>
              <w:rPr>
                <w:sz w:val="18"/>
                <w:szCs w:val="18"/>
              </w:rPr>
            </w:pPr>
            <w:r w:rsidRPr="00E62382">
              <w:rPr>
                <w:sz w:val="18"/>
                <w:szCs w:val="18"/>
              </w:rPr>
              <w:t>1.1, ≥</w:t>
            </w:r>
            <w:r>
              <w:rPr>
                <w:sz w:val="18"/>
                <w:szCs w:val="18"/>
              </w:rPr>
              <w:t> </w:t>
            </w:r>
            <w:r w:rsidRPr="00E62382">
              <w:rPr>
                <w:sz w:val="18"/>
                <w:szCs w:val="18"/>
              </w:rPr>
              <w:t>4.5</w:t>
            </w:r>
          </w:p>
        </w:tc>
        <w:tc>
          <w:tcPr>
            <w:tcW w:w="473" w:type="pct"/>
            <w:tcBorders>
              <w:top w:val="single" w:sz="4" w:space="0" w:color="auto"/>
              <w:bottom w:val="single" w:sz="4" w:space="0" w:color="auto"/>
            </w:tcBorders>
          </w:tcPr>
          <w:p w14:paraId="38372993" w14:textId="0CEC27A2" w:rsidR="007811B5" w:rsidRPr="00E62382" w:rsidRDefault="007811B5" w:rsidP="007811B5">
            <w:pPr>
              <w:spacing w:before="40" w:after="40" w:line="240" w:lineRule="auto"/>
              <w:jc w:val="center"/>
              <w:rPr>
                <w:rFonts w:cs="Arial"/>
                <w:b/>
                <w:bCs/>
                <w:sz w:val="18"/>
                <w:szCs w:val="18"/>
              </w:rPr>
            </w:pPr>
            <w:r w:rsidRPr="00E62382">
              <w:rPr>
                <w:rFonts w:cs="Arial"/>
                <w:b/>
                <w:bCs/>
                <w:color w:val="000000"/>
                <w:sz w:val="18"/>
                <w:szCs w:val="18"/>
              </w:rPr>
              <w:t>2.2</w:t>
            </w:r>
            <w:r w:rsidRPr="00E62382">
              <w:rPr>
                <w:rFonts w:cs="Arial"/>
                <w:color w:val="000000"/>
                <w:sz w:val="18"/>
                <w:szCs w:val="18"/>
                <w:vertAlign w:val="superscript"/>
              </w:rPr>
              <w:t>b</w:t>
            </w:r>
          </w:p>
        </w:tc>
      </w:tr>
      <w:tr w:rsidR="007811B5" w:rsidRPr="00286B81" w14:paraId="7E9725E9" w14:textId="77777777" w:rsidTr="0068013F">
        <w:tc>
          <w:tcPr>
            <w:tcW w:w="913" w:type="pct"/>
            <w:tcBorders>
              <w:top w:val="single" w:sz="4" w:space="0" w:color="auto"/>
              <w:bottom w:val="single" w:sz="4" w:space="0" w:color="auto"/>
            </w:tcBorders>
          </w:tcPr>
          <w:p w14:paraId="522299AF" w14:textId="5CB95DFD" w:rsidR="007811B5" w:rsidRPr="00E62382" w:rsidRDefault="007811B5" w:rsidP="007811B5">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146EA665" w14:textId="4D52AD08" w:rsidR="007811B5" w:rsidRPr="00E62382" w:rsidRDefault="007811B5" w:rsidP="007811B5">
            <w:pPr>
              <w:spacing w:before="40" w:after="40" w:line="240" w:lineRule="auto"/>
              <w:rPr>
                <w:rFonts w:cstheme="minorHAnsi"/>
                <w:color w:val="000000"/>
                <w:sz w:val="18"/>
                <w:szCs w:val="18"/>
              </w:rPr>
            </w:pPr>
            <w:r w:rsidRPr="00E62382">
              <w:rPr>
                <w:rFonts w:cs="Arial"/>
                <w:i/>
                <w:iCs/>
                <w:sz w:val="18"/>
                <w:szCs w:val="18"/>
              </w:rPr>
              <w:t>Oncorhynchus tshawytscha</w:t>
            </w:r>
            <w:r w:rsidRPr="00E62382">
              <w:rPr>
                <w:rFonts w:cs="Arial"/>
                <w:sz w:val="18"/>
                <w:szCs w:val="18"/>
              </w:rPr>
              <w:t xml:space="preserve"> (</w:t>
            </w:r>
            <w:r>
              <w:rPr>
                <w:sz w:val="18"/>
                <w:szCs w:val="18"/>
              </w:rPr>
              <w:t>c</w:t>
            </w:r>
            <w:r w:rsidRPr="00E62382">
              <w:rPr>
                <w:sz w:val="18"/>
                <w:szCs w:val="18"/>
              </w:rPr>
              <w:t>hinook salmon)</w:t>
            </w:r>
          </w:p>
        </w:tc>
        <w:tc>
          <w:tcPr>
            <w:tcW w:w="866" w:type="pct"/>
            <w:tcBorders>
              <w:top w:val="single" w:sz="4" w:space="0" w:color="auto"/>
              <w:bottom w:val="single" w:sz="4" w:space="0" w:color="auto"/>
            </w:tcBorders>
          </w:tcPr>
          <w:p w14:paraId="2AB5DF0E" w14:textId="61876C8B" w:rsidR="007811B5" w:rsidRPr="00E62382" w:rsidRDefault="007811B5" w:rsidP="007811B5">
            <w:pPr>
              <w:spacing w:before="40" w:after="40" w:line="240" w:lineRule="auto"/>
              <w:rPr>
                <w:rFonts w:eastAsia="Times New Roman" w:cstheme="minorHAnsi"/>
                <w:sz w:val="18"/>
                <w:szCs w:val="18"/>
                <w:lang w:eastAsia="en-NZ"/>
              </w:rPr>
            </w:pPr>
            <w:r w:rsidRPr="00E62382">
              <w:rPr>
                <w:sz w:val="18"/>
                <w:szCs w:val="18"/>
              </w:rPr>
              <w:t>Fry</w:t>
            </w:r>
          </w:p>
        </w:tc>
        <w:tc>
          <w:tcPr>
            <w:tcW w:w="456" w:type="pct"/>
            <w:tcBorders>
              <w:top w:val="single" w:sz="4" w:space="0" w:color="auto"/>
              <w:bottom w:val="single" w:sz="4" w:space="0" w:color="auto"/>
            </w:tcBorders>
          </w:tcPr>
          <w:p w14:paraId="1E3AE059" w14:textId="2C006760" w:rsidR="007811B5" w:rsidRPr="00E62382" w:rsidRDefault="007811B5" w:rsidP="007811B5">
            <w:pPr>
              <w:spacing w:before="40" w:after="40" w:line="240" w:lineRule="auto"/>
              <w:jc w:val="center"/>
              <w:rPr>
                <w:sz w:val="18"/>
                <w:szCs w:val="18"/>
              </w:rPr>
            </w:pPr>
            <w:r w:rsidRPr="00E62382">
              <w:rPr>
                <w:sz w:val="18"/>
                <w:szCs w:val="18"/>
              </w:rPr>
              <w:t>30</w:t>
            </w:r>
          </w:p>
        </w:tc>
        <w:tc>
          <w:tcPr>
            <w:tcW w:w="808" w:type="pct"/>
            <w:tcBorders>
              <w:top w:val="single" w:sz="4" w:space="0" w:color="auto"/>
              <w:bottom w:val="single" w:sz="4" w:space="0" w:color="auto"/>
            </w:tcBorders>
          </w:tcPr>
          <w:p w14:paraId="53BD7C04" w14:textId="268A9F06" w:rsidR="007811B5" w:rsidRPr="00E62382" w:rsidRDefault="007811B5" w:rsidP="007811B5">
            <w:pPr>
              <w:spacing w:before="40" w:after="40" w:line="240" w:lineRule="auto"/>
              <w:rPr>
                <w:rFonts w:cstheme="minorHAnsi"/>
                <w:color w:val="000000"/>
                <w:sz w:val="18"/>
                <w:szCs w:val="18"/>
              </w:rPr>
            </w:pPr>
            <w:r w:rsidRPr="00E62382">
              <w:rPr>
                <w:sz w:val="18"/>
                <w:szCs w:val="18"/>
              </w:rPr>
              <w:t>NOEC (mortality)</w:t>
            </w:r>
          </w:p>
        </w:tc>
        <w:tc>
          <w:tcPr>
            <w:tcW w:w="475" w:type="pct"/>
            <w:tcBorders>
              <w:top w:val="single" w:sz="4" w:space="0" w:color="auto"/>
              <w:bottom w:val="single" w:sz="4" w:space="0" w:color="auto"/>
            </w:tcBorders>
          </w:tcPr>
          <w:p w14:paraId="274B7C72" w14:textId="2F037828" w:rsidR="007811B5" w:rsidRPr="00E62382" w:rsidRDefault="007811B5" w:rsidP="007811B5">
            <w:pPr>
              <w:spacing w:before="40" w:after="40" w:line="240" w:lineRule="auto"/>
              <w:jc w:val="center"/>
              <w:rPr>
                <w:sz w:val="18"/>
                <w:szCs w:val="18"/>
              </w:rPr>
            </w:pPr>
            <w:r w:rsidRPr="00E62382">
              <w:rPr>
                <w:sz w:val="18"/>
                <w:szCs w:val="18"/>
              </w:rPr>
              <w:t>2.3</w:t>
            </w:r>
          </w:p>
        </w:tc>
        <w:tc>
          <w:tcPr>
            <w:tcW w:w="473" w:type="pct"/>
            <w:tcBorders>
              <w:top w:val="single" w:sz="4" w:space="0" w:color="auto"/>
              <w:bottom w:val="single" w:sz="4" w:space="0" w:color="auto"/>
            </w:tcBorders>
          </w:tcPr>
          <w:p w14:paraId="15F1F6D6" w14:textId="33255B3E" w:rsidR="007811B5" w:rsidRPr="00E62382" w:rsidRDefault="007811B5" w:rsidP="007811B5">
            <w:pPr>
              <w:spacing w:before="40" w:after="40" w:line="240" w:lineRule="auto"/>
              <w:jc w:val="center"/>
              <w:rPr>
                <w:rFonts w:cs="Arial"/>
                <w:b/>
                <w:bCs/>
                <w:color w:val="000000"/>
                <w:sz w:val="18"/>
                <w:szCs w:val="18"/>
              </w:rPr>
            </w:pPr>
            <w:r w:rsidRPr="00E62382">
              <w:rPr>
                <w:rFonts w:cs="Arial"/>
                <w:b/>
                <w:bCs/>
                <w:sz w:val="18"/>
                <w:szCs w:val="18"/>
              </w:rPr>
              <w:t>2.3</w:t>
            </w:r>
          </w:p>
        </w:tc>
      </w:tr>
      <w:tr w:rsidR="007811B5" w:rsidRPr="00286B81" w14:paraId="478B8F07" w14:textId="77777777" w:rsidTr="0068013F">
        <w:tc>
          <w:tcPr>
            <w:tcW w:w="913" w:type="pct"/>
            <w:tcBorders>
              <w:top w:val="single" w:sz="4" w:space="0" w:color="auto"/>
              <w:bottom w:val="single" w:sz="4" w:space="0" w:color="auto"/>
            </w:tcBorders>
          </w:tcPr>
          <w:p w14:paraId="7FB825D3" w14:textId="3B2A22A7" w:rsidR="007811B5" w:rsidRPr="00E62382" w:rsidRDefault="007811B5" w:rsidP="007811B5">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568FFEB2" w14:textId="164785F8" w:rsidR="007811B5" w:rsidRPr="00E62382" w:rsidRDefault="007811B5" w:rsidP="007811B5">
            <w:pPr>
              <w:spacing w:before="40" w:after="40" w:line="240" w:lineRule="auto"/>
              <w:rPr>
                <w:rFonts w:cstheme="minorHAnsi"/>
                <w:color w:val="000000"/>
                <w:sz w:val="18"/>
                <w:szCs w:val="18"/>
                <w:vertAlign w:val="superscript"/>
              </w:rPr>
            </w:pPr>
            <w:r w:rsidRPr="00E62382">
              <w:rPr>
                <w:rFonts w:cs="Arial"/>
                <w:i/>
                <w:iCs/>
                <w:sz w:val="18"/>
                <w:szCs w:val="18"/>
              </w:rPr>
              <w:t xml:space="preserve">Pimephales promelas </w:t>
            </w:r>
            <w:r w:rsidRPr="00E62382">
              <w:rPr>
                <w:rFonts w:cs="Arial"/>
                <w:sz w:val="18"/>
                <w:szCs w:val="18"/>
              </w:rPr>
              <w:t>(</w:t>
            </w:r>
            <w:r>
              <w:rPr>
                <w:sz w:val="18"/>
                <w:szCs w:val="18"/>
              </w:rPr>
              <w:t>f</w:t>
            </w:r>
            <w:r w:rsidRPr="00E62382">
              <w:rPr>
                <w:sz w:val="18"/>
                <w:szCs w:val="18"/>
              </w:rPr>
              <w:t>athead minnow)</w:t>
            </w:r>
          </w:p>
        </w:tc>
        <w:tc>
          <w:tcPr>
            <w:tcW w:w="866" w:type="pct"/>
            <w:tcBorders>
              <w:top w:val="single" w:sz="4" w:space="0" w:color="auto"/>
              <w:bottom w:val="single" w:sz="4" w:space="0" w:color="auto"/>
            </w:tcBorders>
          </w:tcPr>
          <w:p w14:paraId="1F13B59B" w14:textId="50EB39F5" w:rsidR="007811B5" w:rsidRPr="00E62382" w:rsidRDefault="007811B5" w:rsidP="007811B5">
            <w:pPr>
              <w:spacing w:before="40" w:after="40" w:line="240" w:lineRule="auto"/>
              <w:rPr>
                <w:rFonts w:eastAsia="Times New Roman" w:cstheme="minorHAnsi"/>
                <w:sz w:val="18"/>
                <w:szCs w:val="18"/>
                <w:lang w:eastAsia="en-NZ"/>
              </w:rPr>
            </w:pPr>
            <w:r w:rsidRPr="00E62382">
              <w:rPr>
                <w:sz w:val="18"/>
                <w:szCs w:val="18"/>
              </w:rPr>
              <w:t>Embryo</w:t>
            </w:r>
            <w:r>
              <w:rPr>
                <w:sz w:val="18"/>
                <w:szCs w:val="18"/>
              </w:rPr>
              <w:t xml:space="preserve">, </w:t>
            </w:r>
            <w:r w:rsidRPr="00E62382">
              <w:rPr>
                <w:sz w:val="18"/>
                <w:szCs w:val="18"/>
              </w:rPr>
              <w:t>larvae</w:t>
            </w:r>
          </w:p>
        </w:tc>
        <w:tc>
          <w:tcPr>
            <w:tcW w:w="456" w:type="pct"/>
            <w:tcBorders>
              <w:top w:val="single" w:sz="4" w:space="0" w:color="auto"/>
              <w:bottom w:val="single" w:sz="4" w:space="0" w:color="auto"/>
            </w:tcBorders>
          </w:tcPr>
          <w:p w14:paraId="522AB860" w14:textId="6B1B550D" w:rsidR="007811B5" w:rsidRPr="00E62382" w:rsidRDefault="007811B5" w:rsidP="007811B5">
            <w:pPr>
              <w:spacing w:before="40" w:after="40" w:line="240" w:lineRule="auto"/>
              <w:jc w:val="center"/>
              <w:rPr>
                <w:sz w:val="18"/>
                <w:szCs w:val="18"/>
              </w:rPr>
            </w:pPr>
            <w:r w:rsidRPr="00E62382">
              <w:rPr>
                <w:sz w:val="18"/>
                <w:szCs w:val="18"/>
              </w:rPr>
              <w:t>7</w:t>
            </w:r>
          </w:p>
        </w:tc>
        <w:tc>
          <w:tcPr>
            <w:tcW w:w="808" w:type="pct"/>
            <w:tcBorders>
              <w:top w:val="single" w:sz="4" w:space="0" w:color="auto"/>
              <w:bottom w:val="single" w:sz="4" w:space="0" w:color="auto"/>
            </w:tcBorders>
          </w:tcPr>
          <w:p w14:paraId="4BF01623" w14:textId="56CCD359" w:rsidR="007811B5" w:rsidRPr="00E62382" w:rsidRDefault="007811B5" w:rsidP="007811B5">
            <w:pPr>
              <w:spacing w:before="40" w:after="40" w:line="240" w:lineRule="auto"/>
              <w:rPr>
                <w:rFonts w:cstheme="minorHAnsi"/>
                <w:color w:val="000000"/>
                <w:sz w:val="18"/>
                <w:szCs w:val="18"/>
              </w:rPr>
            </w:pPr>
            <w:r w:rsidRPr="00E62382">
              <w:rPr>
                <w:sz w:val="18"/>
                <w:szCs w:val="18"/>
              </w:rPr>
              <w:t>IC10 (growth</w:t>
            </w:r>
            <w:r>
              <w:rPr>
                <w:sz w:val="18"/>
                <w:szCs w:val="18"/>
              </w:rPr>
              <w:t xml:space="preserve"> –</w:t>
            </w:r>
            <w:r w:rsidRPr="00E62382">
              <w:rPr>
                <w:sz w:val="18"/>
                <w:szCs w:val="18"/>
              </w:rPr>
              <w:t xml:space="preserve"> weight)</w:t>
            </w:r>
          </w:p>
        </w:tc>
        <w:tc>
          <w:tcPr>
            <w:tcW w:w="475" w:type="pct"/>
            <w:tcBorders>
              <w:top w:val="single" w:sz="4" w:space="0" w:color="auto"/>
              <w:bottom w:val="single" w:sz="4" w:space="0" w:color="auto"/>
            </w:tcBorders>
          </w:tcPr>
          <w:p w14:paraId="548E1FB2" w14:textId="0AD4D1DB" w:rsidR="007811B5" w:rsidRPr="00E62382" w:rsidRDefault="007811B5" w:rsidP="007811B5">
            <w:pPr>
              <w:spacing w:before="40" w:after="40" w:line="240" w:lineRule="auto"/>
              <w:jc w:val="center"/>
              <w:rPr>
                <w:sz w:val="18"/>
                <w:szCs w:val="18"/>
              </w:rPr>
            </w:pPr>
            <w:r w:rsidRPr="00430AA2">
              <w:rPr>
                <w:b/>
                <w:bCs/>
                <w:sz w:val="18"/>
                <w:szCs w:val="18"/>
              </w:rPr>
              <w:t>52</w:t>
            </w:r>
          </w:p>
        </w:tc>
        <w:tc>
          <w:tcPr>
            <w:tcW w:w="473" w:type="pct"/>
            <w:tcBorders>
              <w:top w:val="single" w:sz="4" w:space="0" w:color="auto"/>
              <w:bottom w:val="single" w:sz="4" w:space="0" w:color="auto"/>
            </w:tcBorders>
          </w:tcPr>
          <w:p w14:paraId="6B62C77A" w14:textId="21836DD7" w:rsidR="007811B5" w:rsidRPr="00E62382" w:rsidRDefault="007811B5" w:rsidP="007811B5">
            <w:pPr>
              <w:spacing w:before="40" w:after="40" w:line="240" w:lineRule="auto"/>
              <w:jc w:val="center"/>
              <w:rPr>
                <w:rFonts w:cs="Arial"/>
                <w:b/>
                <w:bCs/>
                <w:color w:val="000000"/>
                <w:sz w:val="18"/>
                <w:szCs w:val="18"/>
              </w:rPr>
            </w:pPr>
            <w:r w:rsidRPr="00E62382">
              <w:rPr>
                <w:rFonts w:cs="Arial"/>
                <w:b/>
                <w:bCs/>
                <w:sz w:val="18"/>
                <w:szCs w:val="18"/>
              </w:rPr>
              <w:t>52</w:t>
            </w:r>
          </w:p>
        </w:tc>
      </w:tr>
      <w:tr w:rsidR="007811B5" w:rsidRPr="00286B81" w14:paraId="36C8132A" w14:textId="77777777" w:rsidTr="0068013F">
        <w:tc>
          <w:tcPr>
            <w:tcW w:w="913" w:type="pct"/>
            <w:tcBorders>
              <w:top w:val="single" w:sz="4" w:space="0" w:color="auto"/>
              <w:bottom w:val="single" w:sz="4" w:space="0" w:color="auto"/>
            </w:tcBorders>
          </w:tcPr>
          <w:p w14:paraId="2E87F5DD" w14:textId="6BE95C0A"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30EFE8CB" w14:textId="33F76B3D" w:rsidR="007811B5" w:rsidRPr="00E62382" w:rsidRDefault="007811B5" w:rsidP="007811B5">
            <w:pPr>
              <w:spacing w:before="40" w:after="40" w:line="240" w:lineRule="auto"/>
              <w:rPr>
                <w:rFonts w:cs="Arial"/>
                <w:sz w:val="18"/>
                <w:szCs w:val="18"/>
              </w:rPr>
            </w:pPr>
            <w:r w:rsidRPr="00E62382">
              <w:rPr>
                <w:rFonts w:cs="Arial"/>
                <w:i/>
                <w:iCs/>
                <w:sz w:val="18"/>
                <w:szCs w:val="18"/>
              </w:rPr>
              <w:t>Salmo clarki</w:t>
            </w:r>
            <w:r w:rsidRPr="00E62382">
              <w:rPr>
                <w:rFonts w:cs="Arial"/>
                <w:sz w:val="18"/>
                <w:szCs w:val="18"/>
              </w:rPr>
              <w:t xml:space="preserve"> (</w:t>
            </w:r>
            <w:r w:rsidRPr="00E62382">
              <w:rPr>
                <w:sz w:val="18"/>
                <w:szCs w:val="18"/>
              </w:rPr>
              <w:t>Lahontan cutthroat)</w:t>
            </w:r>
          </w:p>
        </w:tc>
        <w:tc>
          <w:tcPr>
            <w:tcW w:w="866" w:type="pct"/>
            <w:tcBorders>
              <w:top w:val="single" w:sz="4" w:space="0" w:color="auto"/>
              <w:bottom w:val="single" w:sz="4" w:space="0" w:color="auto"/>
            </w:tcBorders>
          </w:tcPr>
          <w:p w14:paraId="04159AD7" w14:textId="033238C8" w:rsidR="007811B5" w:rsidRPr="00E62382" w:rsidRDefault="007811B5" w:rsidP="007811B5">
            <w:pPr>
              <w:spacing w:before="40" w:after="40" w:line="240" w:lineRule="auto"/>
              <w:rPr>
                <w:sz w:val="18"/>
                <w:szCs w:val="18"/>
              </w:rPr>
            </w:pPr>
            <w:r w:rsidRPr="00E62382">
              <w:rPr>
                <w:sz w:val="18"/>
                <w:szCs w:val="18"/>
              </w:rPr>
              <w:t>Fry</w:t>
            </w:r>
          </w:p>
        </w:tc>
        <w:tc>
          <w:tcPr>
            <w:tcW w:w="456" w:type="pct"/>
            <w:tcBorders>
              <w:top w:val="single" w:sz="4" w:space="0" w:color="auto"/>
              <w:bottom w:val="single" w:sz="4" w:space="0" w:color="auto"/>
            </w:tcBorders>
          </w:tcPr>
          <w:p w14:paraId="4BE1CD19" w14:textId="38B8FC44" w:rsidR="007811B5" w:rsidRPr="00E62382" w:rsidRDefault="007811B5" w:rsidP="007811B5">
            <w:pPr>
              <w:spacing w:before="40" w:after="40" w:line="240" w:lineRule="auto"/>
              <w:jc w:val="center"/>
              <w:rPr>
                <w:sz w:val="18"/>
                <w:szCs w:val="18"/>
              </w:rPr>
            </w:pPr>
            <w:r w:rsidRPr="00E62382">
              <w:rPr>
                <w:sz w:val="18"/>
                <w:szCs w:val="18"/>
              </w:rPr>
              <w:t>30</w:t>
            </w:r>
          </w:p>
        </w:tc>
        <w:tc>
          <w:tcPr>
            <w:tcW w:w="808" w:type="pct"/>
            <w:tcBorders>
              <w:top w:val="single" w:sz="4" w:space="0" w:color="auto"/>
              <w:bottom w:val="single" w:sz="4" w:space="0" w:color="auto"/>
            </w:tcBorders>
          </w:tcPr>
          <w:p w14:paraId="30860B41" w14:textId="2BB28B9B" w:rsidR="007811B5" w:rsidRPr="00E62382" w:rsidRDefault="007811B5" w:rsidP="007811B5">
            <w:pPr>
              <w:spacing w:before="40" w:after="40" w:line="240" w:lineRule="auto"/>
              <w:rPr>
                <w:sz w:val="18"/>
                <w:szCs w:val="18"/>
              </w:rPr>
            </w:pPr>
            <w:r w:rsidRPr="00E62382">
              <w:rPr>
                <w:sz w:val="18"/>
                <w:szCs w:val="18"/>
              </w:rPr>
              <w:t>NOEC (mortality)</w:t>
            </w:r>
          </w:p>
        </w:tc>
        <w:tc>
          <w:tcPr>
            <w:tcW w:w="475" w:type="pct"/>
            <w:tcBorders>
              <w:top w:val="single" w:sz="4" w:space="0" w:color="auto"/>
              <w:bottom w:val="single" w:sz="4" w:space="0" w:color="auto"/>
            </w:tcBorders>
          </w:tcPr>
          <w:p w14:paraId="216A87EB" w14:textId="00A622DF" w:rsidR="007811B5" w:rsidRPr="00E62382" w:rsidRDefault="007811B5" w:rsidP="007811B5">
            <w:pPr>
              <w:spacing w:before="40" w:after="40" w:line="240" w:lineRule="auto"/>
              <w:jc w:val="center"/>
              <w:rPr>
                <w:sz w:val="18"/>
                <w:szCs w:val="18"/>
              </w:rPr>
            </w:pPr>
            <w:r w:rsidRPr="00E62382">
              <w:rPr>
                <w:sz w:val="18"/>
                <w:szCs w:val="18"/>
              </w:rPr>
              <w:t>4.5</w:t>
            </w:r>
          </w:p>
        </w:tc>
        <w:tc>
          <w:tcPr>
            <w:tcW w:w="473" w:type="pct"/>
            <w:tcBorders>
              <w:top w:val="single" w:sz="4" w:space="0" w:color="auto"/>
              <w:bottom w:val="single" w:sz="4" w:space="0" w:color="auto"/>
            </w:tcBorders>
          </w:tcPr>
          <w:p w14:paraId="0EED0AE8" w14:textId="48E93D0D" w:rsidR="007811B5" w:rsidRPr="00E62382" w:rsidRDefault="007811B5" w:rsidP="007811B5">
            <w:pPr>
              <w:spacing w:before="40" w:after="40" w:line="240" w:lineRule="auto"/>
              <w:jc w:val="center"/>
              <w:rPr>
                <w:rFonts w:cs="Arial"/>
                <w:b/>
                <w:bCs/>
                <w:sz w:val="18"/>
                <w:szCs w:val="18"/>
              </w:rPr>
            </w:pPr>
            <w:r w:rsidRPr="00E62382">
              <w:rPr>
                <w:rFonts w:cs="Arial"/>
                <w:b/>
                <w:bCs/>
                <w:sz w:val="18"/>
                <w:szCs w:val="18"/>
              </w:rPr>
              <w:t>4.5</w:t>
            </w:r>
          </w:p>
        </w:tc>
      </w:tr>
      <w:tr w:rsidR="007811B5" w:rsidRPr="00286B81" w14:paraId="0F06A5F0" w14:textId="77777777" w:rsidTr="0068013F">
        <w:tc>
          <w:tcPr>
            <w:tcW w:w="913" w:type="pct"/>
            <w:tcBorders>
              <w:top w:val="single" w:sz="4" w:space="0" w:color="auto"/>
              <w:bottom w:val="single" w:sz="4" w:space="0" w:color="auto"/>
            </w:tcBorders>
          </w:tcPr>
          <w:p w14:paraId="34940488" w14:textId="4A199C2F" w:rsidR="007811B5" w:rsidRPr="00E62382" w:rsidRDefault="007811B5" w:rsidP="007811B5">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2D7E99D1" w14:textId="608A8093" w:rsidR="007811B5" w:rsidRPr="00E62382" w:rsidRDefault="007811B5" w:rsidP="007811B5">
            <w:pPr>
              <w:spacing w:before="40" w:after="40" w:line="240" w:lineRule="auto"/>
              <w:rPr>
                <w:rFonts w:cs="Arial"/>
                <w:sz w:val="18"/>
                <w:szCs w:val="18"/>
              </w:rPr>
            </w:pPr>
            <w:r w:rsidRPr="00E62382">
              <w:rPr>
                <w:rFonts w:cs="Arial"/>
                <w:i/>
                <w:iCs/>
                <w:sz w:val="18"/>
                <w:szCs w:val="18"/>
              </w:rPr>
              <w:t>Salvelinus namaycush</w:t>
            </w:r>
            <w:r w:rsidRPr="00E62382">
              <w:rPr>
                <w:rFonts w:cs="Arial"/>
                <w:sz w:val="18"/>
                <w:szCs w:val="18"/>
              </w:rPr>
              <w:t xml:space="preserve"> (</w:t>
            </w:r>
            <w:r>
              <w:rPr>
                <w:sz w:val="18"/>
                <w:szCs w:val="18"/>
              </w:rPr>
              <w:t>l</w:t>
            </w:r>
            <w:r w:rsidRPr="00E62382">
              <w:rPr>
                <w:sz w:val="18"/>
                <w:szCs w:val="18"/>
              </w:rPr>
              <w:t>ake trout)</w:t>
            </w:r>
          </w:p>
        </w:tc>
        <w:tc>
          <w:tcPr>
            <w:tcW w:w="866" w:type="pct"/>
            <w:tcBorders>
              <w:top w:val="single" w:sz="4" w:space="0" w:color="auto"/>
              <w:bottom w:val="single" w:sz="4" w:space="0" w:color="auto"/>
            </w:tcBorders>
          </w:tcPr>
          <w:p w14:paraId="5E045B9C" w14:textId="51BBCF68" w:rsidR="007811B5" w:rsidRPr="00E62382" w:rsidRDefault="007811B5" w:rsidP="007811B5">
            <w:pPr>
              <w:spacing w:before="40" w:after="40" w:line="240" w:lineRule="auto"/>
              <w:rPr>
                <w:sz w:val="18"/>
                <w:szCs w:val="18"/>
              </w:rPr>
            </w:pPr>
            <w:r w:rsidRPr="00E62382">
              <w:rPr>
                <w:sz w:val="18"/>
                <w:szCs w:val="18"/>
              </w:rPr>
              <w:t>Embryo</w:t>
            </w:r>
            <w:r>
              <w:rPr>
                <w:sz w:val="18"/>
                <w:szCs w:val="18"/>
              </w:rPr>
              <w:t xml:space="preserve">, </w:t>
            </w:r>
            <w:r>
              <w:rPr>
                <w:sz w:val="18"/>
                <w:szCs w:val="18"/>
              </w:rPr>
              <w:br/>
              <w:t>a</w:t>
            </w:r>
            <w:r w:rsidRPr="00E62382">
              <w:rPr>
                <w:sz w:val="18"/>
                <w:szCs w:val="18"/>
              </w:rPr>
              <w:t>levin</w:t>
            </w:r>
            <w:r>
              <w:rPr>
                <w:sz w:val="18"/>
                <w:szCs w:val="18"/>
              </w:rPr>
              <w:t>, f</w:t>
            </w:r>
            <w:r w:rsidRPr="00E62382">
              <w:rPr>
                <w:sz w:val="18"/>
                <w:szCs w:val="18"/>
              </w:rPr>
              <w:t>ry</w:t>
            </w:r>
          </w:p>
        </w:tc>
        <w:tc>
          <w:tcPr>
            <w:tcW w:w="456" w:type="pct"/>
            <w:tcBorders>
              <w:top w:val="single" w:sz="4" w:space="0" w:color="auto"/>
              <w:bottom w:val="single" w:sz="4" w:space="0" w:color="auto"/>
            </w:tcBorders>
          </w:tcPr>
          <w:p w14:paraId="683B45EA" w14:textId="2D10A073" w:rsidR="007811B5" w:rsidRPr="00E62382" w:rsidRDefault="007811B5" w:rsidP="007811B5">
            <w:pPr>
              <w:spacing w:before="40" w:after="40" w:line="240" w:lineRule="auto"/>
              <w:jc w:val="center"/>
              <w:rPr>
                <w:sz w:val="18"/>
                <w:szCs w:val="18"/>
              </w:rPr>
            </w:pPr>
            <w:r w:rsidRPr="00E62382">
              <w:rPr>
                <w:sz w:val="18"/>
                <w:szCs w:val="18"/>
              </w:rPr>
              <w:t>146</w:t>
            </w:r>
          </w:p>
        </w:tc>
        <w:tc>
          <w:tcPr>
            <w:tcW w:w="808" w:type="pct"/>
            <w:tcBorders>
              <w:top w:val="single" w:sz="4" w:space="0" w:color="auto"/>
              <w:bottom w:val="single" w:sz="4" w:space="0" w:color="auto"/>
            </w:tcBorders>
          </w:tcPr>
          <w:p w14:paraId="44F5FE78" w14:textId="677EA5E1" w:rsidR="007811B5" w:rsidRPr="00E62382" w:rsidRDefault="007811B5" w:rsidP="007811B5">
            <w:pPr>
              <w:spacing w:before="40" w:after="40" w:line="240" w:lineRule="auto"/>
              <w:rPr>
                <w:sz w:val="18"/>
                <w:szCs w:val="18"/>
              </w:rPr>
            </w:pPr>
            <w:r w:rsidRPr="00E62382">
              <w:rPr>
                <w:sz w:val="18"/>
                <w:szCs w:val="18"/>
              </w:rPr>
              <w:t>NOEC (growth – weight)</w:t>
            </w:r>
          </w:p>
        </w:tc>
        <w:tc>
          <w:tcPr>
            <w:tcW w:w="475" w:type="pct"/>
            <w:tcBorders>
              <w:top w:val="single" w:sz="4" w:space="0" w:color="auto"/>
              <w:bottom w:val="single" w:sz="4" w:space="0" w:color="auto"/>
            </w:tcBorders>
          </w:tcPr>
          <w:p w14:paraId="2C3020FB" w14:textId="0035152F" w:rsidR="007811B5" w:rsidRPr="00430AA2" w:rsidRDefault="007811B5" w:rsidP="007811B5">
            <w:pPr>
              <w:spacing w:before="40" w:after="40" w:line="240" w:lineRule="auto"/>
              <w:jc w:val="center"/>
              <w:rPr>
                <w:b/>
                <w:bCs/>
                <w:sz w:val="18"/>
                <w:szCs w:val="18"/>
              </w:rPr>
            </w:pPr>
            <w:r w:rsidRPr="00E62382">
              <w:rPr>
                <w:sz w:val="18"/>
                <w:szCs w:val="18"/>
              </w:rPr>
              <w:t>1.6</w:t>
            </w:r>
          </w:p>
        </w:tc>
        <w:tc>
          <w:tcPr>
            <w:tcW w:w="473" w:type="pct"/>
            <w:tcBorders>
              <w:top w:val="single" w:sz="4" w:space="0" w:color="auto"/>
              <w:bottom w:val="single" w:sz="4" w:space="0" w:color="auto"/>
            </w:tcBorders>
          </w:tcPr>
          <w:p w14:paraId="4D6DF96D" w14:textId="0F7A4FD1" w:rsidR="007811B5" w:rsidRPr="00430AA2" w:rsidRDefault="007811B5" w:rsidP="007811B5">
            <w:pPr>
              <w:spacing w:before="40" w:after="40" w:line="240" w:lineRule="auto"/>
              <w:jc w:val="center"/>
              <w:rPr>
                <w:rFonts w:cs="Arial"/>
                <w:b/>
                <w:bCs/>
                <w:sz w:val="18"/>
                <w:szCs w:val="18"/>
              </w:rPr>
            </w:pPr>
            <w:r w:rsidRPr="00E62382">
              <w:rPr>
                <w:rFonts w:cs="Arial"/>
                <w:b/>
                <w:bCs/>
                <w:color w:val="000000"/>
                <w:sz w:val="18"/>
                <w:szCs w:val="18"/>
              </w:rPr>
              <w:t>1.6</w:t>
            </w:r>
          </w:p>
        </w:tc>
      </w:tr>
      <w:tr w:rsidR="007811B5" w:rsidRPr="00286B81" w14:paraId="16DDBC7A" w14:textId="77777777" w:rsidTr="0068013F">
        <w:tc>
          <w:tcPr>
            <w:tcW w:w="913" w:type="pct"/>
            <w:tcBorders>
              <w:top w:val="single" w:sz="4" w:space="0" w:color="auto"/>
              <w:bottom w:val="single" w:sz="4" w:space="0" w:color="auto"/>
            </w:tcBorders>
          </w:tcPr>
          <w:p w14:paraId="4F3417F1" w14:textId="2914BDF7" w:rsidR="007811B5" w:rsidRPr="00E62382" w:rsidRDefault="007811B5" w:rsidP="007811B5">
            <w:pPr>
              <w:spacing w:before="40" w:after="40" w:line="240" w:lineRule="auto"/>
              <w:ind w:right="-108"/>
              <w:rPr>
                <w:sz w:val="18"/>
                <w:szCs w:val="18"/>
              </w:rPr>
            </w:pPr>
            <w:r w:rsidRPr="00E62382">
              <w:rPr>
                <w:sz w:val="18"/>
                <w:szCs w:val="18"/>
              </w:rPr>
              <w:t>Amphibian</w:t>
            </w:r>
          </w:p>
        </w:tc>
        <w:tc>
          <w:tcPr>
            <w:tcW w:w="1009" w:type="pct"/>
            <w:tcBorders>
              <w:top w:val="single" w:sz="4" w:space="0" w:color="auto"/>
              <w:bottom w:val="single" w:sz="4" w:space="0" w:color="auto"/>
            </w:tcBorders>
          </w:tcPr>
          <w:p w14:paraId="1C875611" w14:textId="63BF15CE" w:rsidR="007811B5" w:rsidRPr="00E62382" w:rsidRDefault="007811B5" w:rsidP="007811B5">
            <w:pPr>
              <w:spacing w:before="40" w:after="40" w:line="240" w:lineRule="auto"/>
              <w:rPr>
                <w:rFonts w:cs="Arial"/>
                <w:sz w:val="18"/>
                <w:szCs w:val="18"/>
              </w:rPr>
            </w:pPr>
            <w:r w:rsidRPr="00E62382">
              <w:rPr>
                <w:rFonts w:cs="Arial"/>
                <w:i/>
                <w:iCs/>
                <w:sz w:val="18"/>
                <w:szCs w:val="18"/>
              </w:rPr>
              <w:t>Rana aurora</w:t>
            </w:r>
            <w:r w:rsidRPr="00E62382">
              <w:rPr>
                <w:rFonts w:cs="Arial"/>
                <w:sz w:val="18"/>
                <w:szCs w:val="18"/>
              </w:rPr>
              <w:t xml:space="preserve"> (</w:t>
            </w:r>
            <w:r w:rsidRPr="00E62382">
              <w:rPr>
                <w:sz w:val="18"/>
                <w:szCs w:val="18"/>
              </w:rPr>
              <w:t>Pacific treefrog)</w:t>
            </w:r>
          </w:p>
        </w:tc>
        <w:tc>
          <w:tcPr>
            <w:tcW w:w="866" w:type="pct"/>
            <w:tcBorders>
              <w:top w:val="single" w:sz="4" w:space="0" w:color="auto"/>
              <w:bottom w:val="single" w:sz="4" w:space="0" w:color="auto"/>
            </w:tcBorders>
          </w:tcPr>
          <w:p w14:paraId="2DB6223F" w14:textId="6A7218FD" w:rsidR="007811B5" w:rsidRPr="00E62382" w:rsidRDefault="007811B5" w:rsidP="007811B5">
            <w:pPr>
              <w:spacing w:before="40" w:after="40" w:line="240" w:lineRule="auto"/>
              <w:rPr>
                <w:sz w:val="18"/>
                <w:szCs w:val="18"/>
              </w:rPr>
            </w:pPr>
            <w:r w:rsidRPr="00E62382">
              <w:rPr>
                <w:sz w:val="18"/>
                <w:szCs w:val="18"/>
              </w:rPr>
              <w:t>Embryo</w:t>
            </w:r>
            <w:r>
              <w:rPr>
                <w:sz w:val="18"/>
                <w:szCs w:val="18"/>
              </w:rPr>
              <w:t xml:space="preserve">, </w:t>
            </w:r>
            <w:r>
              <w:rPr>
                <w:sz w:val="18"/>
                <w:szCs w:val="18"/>
              </w:rPr>
              <w:br/>
            </w:r>
            <w:r w:rsidRPr="00E62382">
              <w:rPr>
                <w:sz w:val="18"/>
                <w:szCs w:val="18"/>
              </w:rPr>
              <w:t>larvae</w:t>
            </w:r>
          </w:p>
        </w:tc>
        <w:tc>
          <w:tcPr>
            <w:tcW w:w="456" w:type="pct"/>
            <w:tcBorders>
              <w:top w:val="single" w:sz="4" w:space="0" w:color="auto"/>
              <w:bottom w:val="single" w:sz="4" w:space="0" w:color="auto"/>
            </w:tcBorders>
          </w:tcPr>
          <w:p w14:paraId="3F4C9AC3" w14:textId="3258A392" w:rsidR="007811B5" w:rsidRPr="00E62382" w:rsidRDefault="007811B5" w:rsidP="007811B5">
            <w:pPr>
              <w:spacing w:before="40" w:after="40" w:line="240" w:lineRule="auto"/>
              <w:jc w:val="center"/>
              <w:rPr>
                <w:sz w:val="18"/>
                <w:szCs w:val="18"/>
              </w:rPr>
            </w:pPr>
            <w:r w:rsidRPr="00E62382">
              <w:rPr>
                <w:sz w:val="18"/>
                <w:szCs w:val="18"/>
              </w:rPr>
              <w:t>16</w:t>
            </w:r>
          </w:p>
        </w:tc>
        <w:tc>
          <w:tcPr>
            <w:tcW w:w="808" w:type="pct"/>
            <w:tcBorders>
              <w:top w:val="single" w:sz="4" w:space="0" w:color="auto"/>
              <w:bottom w:val="single" w:sz="4" w:space="0" w:color="auto"/>
            </w:tcBorders>
          </w:tcPr>
          <w:p w14:paraId="78D9F670" w14:textId="6D026C23" w:rsidR="007811B5" w:rsidRPr="00E62382" w:rsidRDefault="007811B5" w:rsidP="007811B5">
            <w:pPr>
              <w:spacing w:before="40" w:after="40" w:line="240" w:lineRule="auto"/>
              <w:rPr>
                <w:sz w:val="18"/>
                <w:szCs w:val="18"/>
              </w:rPr>
            </w:pPr>
            <w:r w:rsidRPr="00E62382">
              <w:rPr>
                <w:sz w:val="18"/>
                <w:szCs w:val="18"/>
              </w:rPr>
              <w:t xml:space="preserve">NOEC (growth </w:t>
            </w:r>
            <w:r>
              <w:rPr>
                <w:sz w:val="18"/>
                <w:szCs w:val="18"/>
              </w:rPr>
              <w:t xml:space="preserve">– </w:t>
            </w:r>
            <w:r w:rsidRPr="00E62382">
              <w:rPr>
                <w:sz w:val="18"/>
                <w:szCs w:val="18"/>
              </w:rPr>
              <w:t>weight)</w:t>
            </w:r>
          </w:p>
        </w:tc>
        <w:tc>
          <w:tcPr>
            <w:tcW w:w="475" w:type="pct"/>
            <w:tcBorders>
              <w:top w:val="single" w:sz="4" w:space="0" w:color="auto"/>
              <w:bottom w:val="single" w:sz="4" w:space="0" w:color="auto"/>
            </w:tcBorders>
          </w:tcPr>
          <w:p w14:paraId="5CD03174" w14:textId="2FA840D5" w:rsidR="007811B5" w:rsidRPr="00E62382" w:rsidRDefault="007811B5" w:rsidP="007811B5">
            <w:pPr>
              <w:spacing w:before="40" w:after="40" w:line="240" w:lineRule="auto"/>
              <w:jc w:val="center"/>
              <w:rPr>
                <w:sz w:val="18"/>
                <w:szCs w:val="18"/>
              </w:rPr>
            </w:pPr>
            <w:r w:rsidRPr="00E62382">
              <w:rPr>
                <w:sz w:val="18"/>
                <w:szCs w:val="18"/>
              </w:rPr>
              <w:t>117</w:t>
            </w:r>
          </w:p>
        </w:tc>
        <w:tc>
          <w:tcPr>
            <w:tcW w:w="473" w:type="pct"/>
            <w:tcBorders>
              <w:top w:val="single" w:sz="4" w:space="0" w:color="auto"/>
              <w:bottom w:val="single" w:sz="4" w:space="0" w:color="auto"/>
            </w:tcBorders>
          </w:tcPr>
          <w:p w14:paraId="3A061844" w14:textId="64CBE765" w:rsidR="007811B5" w:rsidRPr="00E62382" w:rsidRDefault="007811B5" w:rsidP="007811B5">
            <w:pPr>
              <w:spacing w:before="40" w:after="40" w:line="240" w:lineRule="auto"/>
              <w:jc w:val="center"/>
              <w:rPr>
                <w:rFonts w:cs="Arial"/>
                <w:b/>
                <w:bCs/>
                <w:sz w:val="18"/>
                <w:szCs w:val="18"/>
              </w:rPr>
            </w:pPr>
            <w:r w:rsidRPr="00E62382">
              <w:rPr>
                <w:rFonts w:cs="Arial"/>
                <w:b/>
                <w:bCs/>
                <w:color w:val="000000"/>
                <w:sz w:val="18"/>
                <w:szCs w:val="18"/>
              </w:rPr>
              <w:t>117</w:t>
            </w:r>
          </w:p>
        </w:tc>
      </w:tr>
      <w:tr w:rsidR="007811B5" w:rsidRPr="00286B81" w14:paraId="2CB43729" w14:textId="77777777" w:rsidTr="0068013F">
        <w:tc>
          <w:tcPr>
            <w:tcW w:w="913" w:type="pct"/>
            <w:tcBorders>
              <w:top w:val="single" w:sz="4" w:space="0" w:color="auto"/>
              <w:bottom w:val="single" w:sz="12" w:space="0" w:color="auto"/>
            </w:tcBorders>
          </w:tcPr>
          <w:p w14:paraId="53944AA4" w14:textId="7D78FA7C" w:rsidR="007811B5" w:rsidRPr="00E62382" w:rsidRDefault="007811B5" w:rsidP="007811B5">
            <w:pPr>
              <w:spacing w:before="40" w:after="40" w:line="240" w:lineRule="auto"/>
              <w:ind w:right="-108"/>
              <w:rPr>
                <w:sz w:val="18"/>
                <w:szCs w:val="18"/>
              </w:rPr>
            </w:pPr>
            <w:r w:rsidRPr="00E62382">
              <w:rPr>
                <w:sz w:val="18"/>
                <w:szCs w:val="18"/>
              </w:rPr>
              <w:t>Amphibian</w:t>
            </w:r>
          </w:p>
        </w:tc>
        <w:tc>
          <w:tcPr>
            <w:tcW w:w="1009" w:type="pct"/>
            <w:tcBorders>
              <w:top w:val="single" w:sz="4" w:space="0" w:color="auto"/>
              <w:bottom w:val="single" w:sz="12" w:space="0" w:color="auto"/>
            </w:tcBorders>
          </w:tcPr>
          <w:p w14:paraId="7B0069DD" w14:textId="2E301C62" w:rsidR="007811B5" w:rsidRPr="00E62382" w:rsidRDefault="007811B5" w:rsidP="007811B5">
            <w:pPr>
              <w:spacing w:before="40" w:after="40" w:line="240" w:lineRule="auto"/>
              <w:rPr>
                <w:rFonts w:cs="Arial"/>
                <w:sz w:val="18"/>
                <w:szCs w:val="18"/>
              </w:rPr>
            </w:pPr>
            <w:r w:rsidRPr="00E62382">
              <w:rPr>
                <w:rFonts w:cs="Arial"/>
                <w:i/>
                <w:iCs/>
                <w:sz w:val="18"/>
                <w:szCs w:val="18"/>
              </w:rPr>
              <w:t>Xenopus laevis</w:t>
            </w:r>
            <w:r w:rsidRPr="00E62382">
              <w:rPr>
                <w:rFonts w:cs="Arial"/>
                <w:sz w:val="18"/>
                <w:szCs w:val="18"/>
              </w:rPr>
              <w:t xml:space="preserve"> (</w:t>
            </w:r>
            <w:r w:rsidRPr="00E62382">
              <w:rPr>
                <w:sz w:val="18"/>
                <w:szCs w:val="18"/>
              </w:rPr>
              <w:t>African clawed frog)</w:t>
            </w:r>
          </w:p>
        </w:tc>
        <w:tc>
          <w:tcPr>
            <w:tcW w:w="866" w:type="pct"/>
            <w:tcBorders>
              <w:top w:val="single" w:sz="4" w:space="0" w:color="auto"/>
              <w:bottom w:val="single" w:sz="12" w:space="0" w:color="auto"/>
            </w:tcBorders>
          </w:tcPr>
          <w:p w14:paraId="0AA1EA5E" w14:textId="35F2246E" w:rsidR="007811B5" w:rsidRPr="00E62382" w:rsidRDefault="007811B5" w:rsidP="007811B5">
            <w:pPr>
              <w:spacing w:before="40" w:after="40" w:line="240" w:lineRule="auto"/>
              <w:rPr>
                <w:sz w:val="18"/>
                <w:szCs w:val="18"/>
              </w:rPr>
            </w:pPr>
            <w:r w:rsidRPr="00E62382">
              <w:rPr>
                <w:sz w:val="18"/>
                <w:szCs w:val="18"/>
              </w:rPr>
              <w:t>Tadpole</w:t>
            </w:r>
          </w:p>
        </w:tc>
        <w:tc>
          <w:tcPr>
            <w:tcW w:w="456" w:type="pct"/>
            <w:tcBorders>
              <w:top w:val="single" w:sz="4" w:space="0" w:color="auto"/>
              <w:bottom w:val="single" w:sz="12" w:space="0" w:color="auto"/>
            </w:tcBorders>
          </w:tcPr>
          <w:p w14:paraId="00A8D824" w14:textId="256C4F21" w:rsidR="007811B5" w:rsidRPr="00E62382" w:rsidRDefault="007811B5" w:rsidP="007811B5">
            <w:pPr>
              <w:spacing w:before="40" w:after="40" w:line="240" w:lineRule="auto"/>
              <w:jc w:val="center"/>
              <w:rPr>
                <w:sz w:val="18"/>
                <w:szCs w:val="18"/>
              </w:rPr>
            </w:pPr>
            <w:r w:rsidRPr="00E62382">
              <w:rPr>
                <w:sz w:val="18"/>
                <w:szCs w:val="18"/>
              </w:rPr>
              <w:t>10</w:t>
            </w:r>
          </w:p>
        </w:tc>
        <w:tc>
          <w:tcPr>
            <w:tcW w:w="808" w:type="pct"/>
            <w:tcBorders>
              <w:top w:val="single" w:sz="4" w:space="0" w:color="auto"/>
              <w:bottom w:val="single" w:sz="12" w:space="0" w:color="auto"/>
            </w:tcBorders>
          </w:tcPr>
          <w:p w14:paraId="68789533" w14:textId="6B28126B" w:rsidR="007811B5" w:rsidRPr="00E62382" w:rsidRDefault="007811B5" w:rsidP="007811B5">
            <w:pPr>
              <w:spacing w:before="40" w:after="40" w:line="240" w:lineRule="auto"/>
              <w:rPr>
                <w:sz w:val="18"/>
                <w:szCs w:val="18"/>
              </w:rPr>
            </w:pPr>
            <w:r w:rsidRPr="00E62382">
              <w:rPr>
                <w:sz w:val="18"/>
                <w:szCs w:val="18"/>
              </w:rPr>
              <w:t xml:space="preserve">NOEC (growth </w:t>
            </w:r>
            <w:r>
              <w:rPr>
                <w:sz w:val="18"/>
                <w:szCs w:val="18"/>
              </w:rPr>
              <w:t xml:space="preserve">– </w:t>
            </w:r>
            <w:r w:rsidRPr="00E62382">
              <w:rPr>
                <w:sz w:val="18"/>
                <w:szCs w:val="18"/>
              </w:rPr>
              <w:t>weight)</w:t>
            </w:r>
          </w:p>
        </w:tc>
        <w:tc>
          <w:tcPr>
            <w:tcW w:w="475" w:type="pct"/>
            <w:tcBorders>
              <w:top w:val="single" w:sz="4" w:space="0" w:color="auto"/>
              <w:bottom w:val="single" w:sz="12" w:space="0" w:color="auto"/>
            </w:tcBorders>
          </w:tcPr>
          <w:p w14:paraId="7500A13D" w14:textId="5917B6C1" w:rsidR="007811B5" w:rsidRPr="00E62382" w:rsidRDefault="007811B5" w:rsidP="007811B5">
            <w:pPr>
              <w:spacing w:before="40" w:after="40" w:line="240" w:lineRule="auto"/>
              <w:jc w:val="center"/>
              <w:rPr>
                <w:sz w:val="18"/>
                <w:szCs w:val="18"/>
              </w:rPr>
            </w:pPr>
            <w:r w:rsidRPr="00E62382">
              <w:rPr>
                <w:sz w:val="18"/>
                <w:szCs w:val="18"/>
              </w:rPr>
              <w:t>24.8</w:t>
            </w:r>
          </w:p>
        </w:tc>
        <w:tc>
          <w:tcPr>
            <w:tcW w:w="473" w:type="pct"/>
            <w:tcBorders>
              <w:top w:val="single" w:sz="4" w:space="0" w:color="auto"/>
              <w:bottom w:val="single" w:sz="12" w:space="0" w:color="auto"/>
            </w:tcBorders>
          </w:tcPr>
          <w:p w14:paraId="3436930D" w14:textId="7DCAEC6A" w:rsidR="007811B5" w:rsidRPr="00E62382" w:rsidRDefault="007811B5" w:rsidP="007811B5">
            <w:pPr>
              <w:spacing w:before="40" w:after="40" w:line="240" w:lineRule="auto"/>
              <w:jc w:val="center"/>
              <w:rPr>
                <w:rFonts w:cs="Arial"/>
                <w:b/>
                <w:bCs/>
                <w:sz w:val="18"/>
                <w:szCs w:val="18"/>
              </w:rPr>
            </w:pPr>
            <w:r w:rsidRPr="00E62382">
              <w:rPr>
                <w:rFonts w:cs="Arial"/>
                <w:b/>
                <w:bCs/>
                <w:color w:val="000000"/>
                <w:sz w:val="18"/>
                <w:szCs w:val="18"/>
              </w:rPr>
              <w:t>24.8</w:t>
            </w:r>
          </w:p>
        </w:tc>
      </w:tr>
      <w:tr w:rsidR="007811B5" w:rsidRPr="00286B81" w14:paraId="540A8D1D" w14:textId="191AC65A" w:rsidTr="00185121">
        <w:trPr>
          <w:trHeight w:val="113"/>
        </w:trPr>
        <w:tc>
          <w:tcPr>
            <w:tcW w:w="5000" w:type="pct"/>
            <w:gridSpan w:val="7"/>
            <w:tcBorders>
              <w:top w:val="single" w:sz="12" w:space="0" w:color="auto"/>
              <w:bottom w:val="single" w:sz="12" w:space="0" w:color="auto"/>
            </w:tcBorders>
            <w:vAlign w:val="center"/>
          </w:tcPr>
          <w:p w14:paraId="33381C39" w14:textId="37D167E8" w:rsidR="007811B5" w:rsidRPr="00E62382" w:rsidRDefault="007811B5" w:rsidP="007811B5">
            <w:pPr>
              <w:spacing w:before="40" w:after="40" w:line="240" w:lineRule="auto"/>
              <w:rPr>
                <w:rFonts w:cs="Arial"/>
                <w:b/>
                <w:bCs/>
                <w:color w:val="000000"/>
                <w:sz w:val="18"/>
                <w:szCs w:val="18"/>
              </w:rPr>
            </w:pPr>
            <w:r w:rsidRPr="00E62382">
              <w:rPr>
                <w:b/>
                <w:sz w:val="18"/>
                <w:szCs w:val="18"/>
              </w:rPr>
              <w:t>Moderate</w:t>
            </w:r>
            <w:r>
              <w:rPr>
                <w:b/>
                <w:sz w:val="18"/>
                <w:szCs w:val="18"/>
              </w:rPr>
              <w:t>ly</w:t>
            </w:r>
            <w:r w:rsidRPr="00E62382">
              <w:rPr>
                <w:b/>
                <w:sz w:val="18"/>
                <w:szCs w:val="18"/>
              </w:rPr>
              <w:t xml:space="preserve"> hard</w:t>
            </w:r>
            <w:r>
              <w:rPr>
                <w:b/>
                <w:sz w:val="18"/>
                <w:szCs w:val="18"/>
              </w:rPr>
              <w:t xml:space="preserve"> water</w:t>
            </w:r>
            <w:r w:rsidRPr="00E62382">
              <w:rPr>
                <w:b/>
                <w:sz w:val="18"/>
                <w:szCs w:val="18"/>
              </w:rPr>
              <w:t xml:space="preserve"> (30–150</w:t>
            </w:r>
            <w:r>
              <w:rPr>
                <w:b/>
                <w:sz w:val="18"/>
                <w:szCs w:val="18"/>
              </w:rPr>
              <w:t> </w:t>
            </w:r>
            <w:r w:rsidRPr="00E62382">
              <w:rPr>
                <w:b/>
                <w:sz w:val="18"/>
                <w:szCs w:val="18"/>
              </w:rPr>
              <w:t>mg</w:t>
            </w:r>
            <w:r>
              <w:rPr>
                <w:b/>
                <w:sz w:val="18"/>
                <w:szCs w:val="18"/>
              </w:rPr>
              <w:t>/L </w:t>
            </w:r>
            <w:r w:rsidRPr="00E62382">
              <w:rPr>
                <w:b/>
                <w:sz w:val="18"/>
                <w:szCs w:val="18"/>
              </w:rPr>
              <w:t>CaCO</w:t>
            </w:r>
            <w:r w:rsidRPr="00E62382">
              <w:rPr>
                <w:b/>
                <w:sz w:val="18"/>
                <w:szCs w:val="18"/>
                <w:vertAlign w:val="subscript"/>
              </w:rPr>
              <w:t>3</w:t>
            </w:r>
            <w:r w:rsidRPr="00E62382">
              <w:rPr>
                <w:b/>
                <w:sz w:val="18"/>
                <w:szCs w:val="18"/>
              </w:rPr>
              <w:t>)</w:t>
            </w:r>
          </w:p>
        </w:tc>
      </w:tr>
      <w:tr w:rsidR="003A3B36" w:rsidRPr="00286B81" w14:paraId="548EBAC9" w14:textId="77777777" w:rsidTr="009130DF">
        <w:tc>
          <w:tcPr>
            <w:tcW w:w="913" w:type="pct"/>
            <w:tcBorders>
              <w:top w:val="single" w:sz="4" w:space="0" w:color="auto"/>
              <w:bottom w:val="single" w:sz="4" w:space="0" w:color="auto"/>
            </w:tcBorders>
          </w:tcPr>
          <w:p w14:paraId="654946D4" w14:textId="1B5FE318" w:rsidR="003A3B36" w:rsidRPr="00E62382" w:rsidRDefault="003A3B36" w:rsidP="003A3B36">
            <w:pPr>
              <w:spacing w:before="40" w:after="40" w:line="240" w:lineRule="auto"/>
              <w:ind w:right="-108"/>
              <w:rPr>
                <w:sz w:val="18"/>
                <w:szCs w:val="18"/>
              </w:rPr>
            </w:pPr>
            <w:r>
              <w:rPr>
                <w:sz w:val="18"/>
                <w:szCs w:val="18"/>
              </w:rPr>
              <w:t>Mollusc (b</w:t>
            </w:r>
            <w:r w:rsidRPr="00E62382">
              <w:rPr>
                <w:sz w:val="18"/>
                <w:szCs w:val="18"/>
              </w:rPr>
              <w:t>ivalve</w:t>
            </w:r>
            <w:r>
              <w:rPr>
                <w:sz w:val="18"/>
                <w:szCs w:val="18"/>
              </w:rPr>
              <w:t>)</w:t>
            </w:r>
          </w:p>
        </w:tc>
        <w:tc>
          <w:tcPr>
            <w:tcW w:w="1009" w:type="pct"/>
            <w:tcBorders>
              <w:top w:val="single" w:sz="4" w:space="0" w:color="auto"/>
              <w:bottom w:val="single" w:sz="4" w:space="0" w:color="auto"/>
            </w:tcBorders>
          </w:tcPr>
          <w:p w14:paraId="472F1971" w14:textId="4897E237" w:rsidR="003A3B36" w:rsidRPr="00E62382" w:rsidRDefault="003A3B36" w:rsidP="003A3B36">
            <w:pPr>
              <w:spacing w:before="40" w:after="40" w:line="240" w:lineRule="auto"/>
              <w:rPr>
                <w:rFonts w:cs="Arial"/>
                <w:i/>
                <w:iCs/>
                <w:sz w:val="18"/>
                <w:szCs w:val="18"/>
              </w:rPr>
            </w:pPr>
            <w:r w:rsidRPr="00E62382">
              <w:rPr>
                <w:rFonts w:cs="Arial"/>
                <w:i/>
                <w:iCs/>
                <w:sz w:val="18"/>
                <w:szCs w:val="18"/>
              </w:rPr>
              <w:t>Lampsilis siliquoidea</w:t>
            </w:r>
            <w:r w:rsidRPr="00E62382">
              <w:rPr>
                <w:rFonts w:cs="Arial"/>
                <w:sz w:val="18"/>
                <w:szCs w:val="18"/>
              </w:rPr>
              <w:t xml:space="preserve"> (</w:t>
            </w:r>
            <w:r>
              <w:rPr>
                <w:sz w:val="18"/>
                <w:szCs w:val="18"/>
              </w:rPr>
              <w:t>f</w:t>
            </w:r>
            <w:r w:rsidRPr="00E62382">
              <w:rPr>
                <w:sz w:val="18"/>
                <w:szCs w:val="18"/>
              </w:rPr>
              <w:t>atmucket clam)</w:t>
            </w:r>
          </w:p>
        </w:tc>
        <w:tc>
          <w:tcPr>
            <w:tcW w:w="866" w:type="pct"/>
            <w:tcBorders>
              <w:top w:val="single" w:sz="4" w:space="0" w:color="auto"/>
              <w:bottom w:val="single" w:sz="4" w:space="0" w:color="auto"/>
            </w:tcBorders>
          </w:tcPr>
          <w:p w14:paraId="74EFE980" w14:textId="05CE314D"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32DDD175" w14:textId="5245F7DE" w:rsidR="003A3B36" w:rsidRPr="00E62382" w:rsidRDefault="003A3B36" w:rsidP="003A3B36">
            <w:pPr>
              <w:spacing w:before="40" w:after="40" w:line="240" w:lineRule="auto"/>
              <w:jc w:val="center"/>
              <w:rPr>
                <w:sz w:val="18"/>
                <w:szCs w:val="18"/>
              </w:rPr>
            </w:pPr>
            <w:r w:rsidRPr="00E62382">
              <w:rPr>
                <w:sz w:val="18"/>
                <w:szCs w:val="18"/>
              </w:rPr>
              <w:t>28</w:t>
            </w:r>
          </w:p>
        </w:tc>
        <w:tc>
          <w:tcPr>
            <w:tcW w:w="808" w:type="pct"/>
            <w:tcBorders>
              <w:top w:val="single" w:sz="4" w:space="0" w:color="auto"/>
              <w:bottom w:val="single" w:sz="4" w:space="0" w:color="auto"/>
            </w:tcBorders>
          </w:tcPr>
          <w:p w14:paraId="02B93605" w14:textId="6142CF85" w:rsidR="003A3B36" w:rsidRPr="00E62382" w:rsidRDefault="003A3B36" w:rsidP="003A3B36">
            <w:pPr>
              <w:spacing w:before="40" w:after="40" w:line="240" w:lineRule="auto"/>
              <w:rPr>
                <w:sz w:val="18"/>
                <w:szCs w:val="18"/>
              </w:rPr>
            </w:pPr>
            <w:r w:rsidRPr="00E62382">
              <w:rPr>
                <w:sz w:val="18"/>
                <w:szCs w:val="18"/>
              </w:rPr>
              <w:t>EC20 (weight)</w:t>
            </w:r>
          </w:p>
        </w:tc>
        <w:tc>
          <w:tcPr>
            <w:tcW w:w="475" w:type="pct"/>
            <w:tcBorders>
              <w:top w:val="single" w:sz="4" w:space="0" w:color="auto"/>
              <w:bottom w:val="single" w:sz="4" w:space="0" w:color="auto"/>
            </w:tcBorders>
          </w:tcPr>
          <w:p w14:paraId="165A205B" w14:textId="5B201348" w:rsidR="003A3B36" w:rsidRPr="00E62382" w:rsidRDefault="003A3B36" w:rsidP="003A3B36">
            <w:pPr>
              <w:spacing w:before="40" w:after="40" w:line="240" w:lineRule="auto"/>
              <w:jc w:val="center"/>
              <w:rPr>
                <w:sz w:val="18"/>
                <w:szCs w:val="18"/>
              </w:rPr>
            </w:pPr>
            <w:r w:rsidRPr="00E62382">
              <w:rPr>
                <w:sz w:val="18"/>
                <w:szCs w:val="18"/>
              </w:rPr>
              <w:t>17</w:t>
            </w:r>
          </w:p>
        </w:tc>
        <w:tc>
          <w:tcPr>
            <w:tcW w:w="473" w:type="pct"/>
            <w:tcBorders>
              <w:top w:val="single" w:sz="4" w:space="0" w:color="auto"/>
              <w:bottom w:val="single" w:sz="4" w:space="0" w:color="auto"/>
            </w:tcBorders>
          </w:tcPr>
          <w:p w14:paraId="1A9801EE" w14:textId="7890958F"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17</w:t>
            </w:r>
          </w:p>
        </w:tc>
      </w:tr>
      <w:tr w:rsidR="003A3B36" w:rsidRPr="00286B81" w14:paraId="3FC6060A" w14:textId="77777777" w:rsidTr="009130DF">
        <w:tc>
          <w:tcPr>
            <w:tcW w:w="913" w:type="pct"/>
            <w:tcBorders>
              <w:top w:val="single" w:sz="4" w:space="0" w:color="auto"/>
              <w:bottom w:val="single" w:sz="4" w:space="0" w:color="auto"/>
            </w:tcBorders>
          </w:tcPr>
          <w:p w14:paraId="4065F351" w14:textId="4B6C7F65" w:rsidR="003A3B36" w:rsidRPr="00E62382" w:rsidRDefault="003A3B36" w:rsidP="003A3B36">
            <w:pPr>
              <w:spacing w:before="40" w:after="40" w:line="240" w:lineRule="auto"/>
              <w:ind w:right="-108"/>
              <w:rPr>
                <w:sz w:val="18"/>
                <w:szCs w:val="18"/>
              </w:rPr>
            </w:pPr>
            <w:r w:rsidRPr="00E62382">
              <w:rPr>
                <w:sz w:val="18"/>
                <w:szCs w:val="18"/>
              </w:rPr>
              <w:t>Insect</w:t>
            </w:r>
          </w:p>
        </w:tc>
        <w:tc>
          <w:tcPr>
            <w:tcW w:w="1009" w:type="pct"/>
            <w:tcBorders>
              <w:top w:val="single" w:sz="4" w:space="0" w:color="auto"/>
              <w:bottom w:val="single" w:sz="4" w:space="0" w:color="auto"/>
            </w:tcBorders>
          </w:tcPr>
          <w:p w14:paraId="22344D8F" w14:textId="397B5933" w:rsidR="003A3B36" w:rsidRPr="00E62382" w:rsidRDefault="003A3B36" w:rsidP="003A3B36">
            <w:pPr>
              <w:spacing w:before="40" w:after="40" w:line="240" w:lineRule="auto"/>
              <w:rPr>
                <w:rFonts w:cs="Arial"/>
                <w:i/>
                <w:iCs/>
                <w:color w:val="000000"/>
                <w:sz w:val="18"/>
                <w:szCs w:val="18"/>
              </w:rPr>
            </w:pPr>
            <w:r w:rsidRPr="00E62382">
              <w:rPr>
                <w:rFonts w:cs="Arial"/>
                <w:i/>
                <w:iCs/>
                <w:sz w:val="18"/>
                <w:szCs w:val="18"/>
              </w:rPr>
              <w:t xml:space="preserve">Chironomus </w:t>
            </w:r>
            <w:r>
              <w:rPr>
                <w:rFonts w:cs="Arial"/>
                <w:i/>
                <w:iCs/>
                <w:sz w:val="18"/>
                <w:szCs w:val="18"/>
              </w:rPr>
              <w:t xml:space="preserve">dilutus </w:t>
            </w:r>
            <w:r w:rsidRPr="00E62382">
              <w:rPr>
                <w:rFonts w:cs="Arial"/>
                <w:sz w:val="18"/>
                <w:szCs w:val="18"/>
              </w:rPr>
              <w:t>(</w:t>
            </w:r>
            <w:r>
              <w:rPr>
                <w:sz w:val="18"/>
                <w:szCs w:val="18"/>
              </w:rPr>
              <w:t>m</w:t>
            </w:r>
            <w:r w:rsidRPr="00E62382">
              <w:rPr>
                <w:sz w:val="18"/>
                <w:szCs w:val="18"/>
              </w:rPr>
              <w:t>idge)</w:t>
            </w:r>
          </w:p>
        </w:tc>
        <w:tc>
          <w:tcPr>
            <w:tcW w:w="866" w:type="pct"/>
            <w:tcBorders>
              <w:top w:val="single" w:sz="4" w:space="0" w:color="auto"/>
              <w:bottom w:val="single" w:sz="4" w:space="0" w:color="auto"/>
            </w:tcBorders>
          </w:tcPr>
          <w:p w14:paraId="4B902657" w14:textId="2D590515" w:rsidR="003A3B36" w:rsidRPr="00E62382" w:rsidRDefault="003A3B36" w:rsidP="003A3B36">
            <w:pPr>
              <w:spacing w:before="40" w:after="40" w:line="240" w:lineRule="auto"/>
              <w:rPr>
                <w:sz w:val="18"/>
                <w:szCs w:val="18"/>
              </w:rPr>
            </w:pPr>
            <w:r w:rsidRPr="00E62382">
              <w:rPr>
                <w:sz w:val="18"/>
                <w:szCs w:val="18"/>
              </w:rPr>
              <w:t>Larvae</w:t>
            </w:r>
          </w:p>
        </w:tc>
        <w:tc>
          <w:tcPr>
            <w:tcW w:w="456" w:type="pct"/>
            <w:tcBorders>
              <w:top w:val="single" w:sz="4" w:space="0" w:color="auto"/>
              <w:bottom w:val="single" w:sz="4" w:space="0" w:color="auto"/>
            </w:tcBorders>
          </w:tcPr>
          <w:p w14:paraId="741BA4B4" w14:textId="4B24BB56" w:rsidR="003A3B36" w:rsidRPr="00E62382" w:rsidRDefault="003A3B36" w:rsidP="003A3B36">
            <w:pPr>
              <w:spacing w:before="40" w:after="40" w:line="240" w:lineRule="auto"/>
              <w:jc w:val="center"/>
              <w:rPr>
                <w:sz w:val="18"/>
                <w:szCs w:val="18"/>
              </w:rPr>
            </w:pPr>
            <w:r w:rsidRPr="00E62382">
              <w:rPr>
                <w:sz w:val="18"/>
                <w:szCs w:val="18"/>
              </w:rPr>
              <w:t>10</w:t>
            </w:r>
          </w:p>
        </w:tc>
        <w:tc>
          <w:tcPr>
            <w:tcW w:w="808" w:type="pct"/>
            <w:tcBorders>
              <w:top w:val="single" w:sz="4" w:space="0" w:color="auto"/>
              <w:bottom w:val="single" w:sz="4" w:space="0" w:color="auto"/>
            </w:tcBorders>
          </w:tcPr>
          <w:p w14:paraId="638A8A12" w14:textId="5B33C1BC" w:rsidR="003A3B36" w:rsidRPr="00E62382" w:rsidRDefault="003A3B36" w:rsidP="003A3B36">
            <w:pPr>
              <w:spacing w:before="40" w:after="40" w:line="240" w:lineRule="auto"/>
              <w:rPr>
                <w:sz w:val="18"/>
                <w:szCs w:val="18"/>
              </w:rPr>
            </w:pPr>
            <w:r w:rsidRPr="00E62382">
              <w:rPr>
                <w:sz w:val="18"/>
                <w:szCs w:val="18"/>
              </w:rPr>
              <w:t>IC10 (growth</w:t>
            </w:r>
            <w:r>
              <w:rPr>
                <w:sz w:val="18"/>
                <w:szCs w:val="18"/>
              </w:rPr>
              <w:t xml:space="preserve"> – </w:t>
            </w:r>
            <w:r w:rsidRPr="00E62382">
              <w:rPr>
                <w:sz w:val="18"/>
                <w:szCs w:val="18"/>
              </w:rPr>
              <w:t>weight)</w:t>
            </w:r>
          </w:p>
        </w:tc>
        <w:tc>
          <w:tcPr>
            <w:tcW w:w="475" w:type="pct"/>
            <w:tcBorders>
              <w:top w:val="single" w:sz="4" w:space="0" w:color="auto"/>
              <w:bottom w:val="single" w:sz="4" w:space="0" w:color="auto"/>
            </w:tcBorders>
          </w:tcPr>
          <w:p w14:paraId="54DFB7F8" w14:textId="6B9C2DEC" w:rsidR="003A3B36" w:rsidRPr="00E62382" w:rsidRDefault="003A3B36" w:rsidP="003A3B36">
            <w:pPr>
              <w:spacing w:before="40" w:after="40" w:line="240" w:lineRule="auto"/>
              <w:jc w:val="center"/>
              <w:rPr>
                <w:sz w:val="18"/>
                <w:szCs w:val="18"/>
              </w:rPr>
            </w:pPr>
            <w:r w:rsidRPr="00E62382">
              <w:rPr>
                <w:sz w:val="18"/>
                <w:szCs w:val="18"/>
              </w:rPr>
              <w:t>5.8</w:t>
            </w:r>
          </w:p>
        </w:tc>
        <w:tc>
          <w:tcPr>
            <w:tcW w:w="473" w:type="pct"/>
            <w:tcBorders>
              <w:top w:val="single" w:sz="4" w:space="0" w:color="auto"/>
              <w:bottom w:val="single" w:sz="4" w:space="0" w:color="auto"/>
            </w:tcBorders>
          </w:tcPr>
          <w:p w14:paraId="25A1805C" w14:textId="619AB4C3"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5.8</w:t>
            </w:r>
          </w:p>
        </w:tc>
      </w:tr>
      <w:tr w:rsidR="003A3B36" w:rsidRPr="00286B81" w14:paraId="72190132" w14:textId="77777777" w:rsidTr="009130DF">
        <w:tc>
          <w:tcPr>
            <w:tcW w:w="913" w:type="pct"/>
            <w:tcBorders>
              <w:top w:val="single" w:sz="4" w:space="0" w:color="auto"/>
              <w:bottom w:val="single" w:sz="4" w:space="0" w:color="auto"/>
            </w:tcBorders>
          </w:tcPr>
          <w:p w14:paraId="4854776F" w14:textId="30B2E1AE" w:rsidR="003A3B36" w:rsidRPr="00E62382" w:rsidRDefault="003A3B36" w:rsidP="003A3B36">
            <w:pPr>
              <w:spacing w:before="40" w:after="40" w:line="240" w:lineRule="auto"/>
              <w:ind w:right="-108"/>
              <w:rPr>
                <w:sz w:val="18"/>
                <w:szCs w:val="18"/>
              </w:rPr>
            </w:pPr>
            <w:r>
              <w:rPr>
                <w:sz w:val="18"/>
                <w:szCs w:val="18"/>
              </w:rPr>
              <w:t>Insect</w:t>
            </w:r>
          </w:p>
        </w:tc>
        <w:tc>
          <w:tcPr>
            <w:tcW w:w="1009" w:type="pct"/>
            <w:tcBorders>
              <w:top w:val="single" w:sz="4" w:space="0" w:color="auto"/>
              <w:bottom w:val="single" w:sz="4" w:space="0" w:color="auto"/>
            </w:tcBorders>
          </w:tcPr>
          <w:p w14:paraId="6B76A6E7" w14:textId="386B5DAE" w:rsidR="003A3B36" w:rsidRPr="00185121" w:rsidRDefault="003A3B36" w:rsidP="003A3B36">
            <w:pPr>
              <w:spacing w:before="40" w:after="40" w:line="240" w:lineRule="auto"/>
              <w:rPr>
                <w:rFonts w:cs="Arial"/>
                <w:sz w:val="18"/>
                <w:szCs w:val="18"/>
              </w:rPr>
            </w:pPr>
            <w:r>
              <w:rPr>
                <w:rFonts w:cs="Arial"/>
                <w:i/>
                <w:iCs/>
                <w:sz w:val="18"/>
                <w:szCs w:val="18"/>
              </w:rPr>
              <w:t>Deleatidium</w:t>
            </w:r>
            <w:r>
              <w:rPr>
                <w:rFonts w:cs="Arial"/>
                <w:sz w:val="18"/>
                <w:szCs w:val="18"/>
              </w:rPr>
              <w:t xml:space="preserve"> sp. (mayfly)</w:t>
            </w:r>
            <w:r w:rsidRPr="00185121">
              <w:rPr>
                <w:rFonts w:cs="Arial"/>
                <w:sz w:val="18"/>
                <w:szCs w:val="18"/>
                <w:vertAlign w:val="superscript"/>
              </w:rPr>
              <w:t>a</w:t>
            </w:r>
          </w:p>
        </w:tc>
        <w:tc>
          <w:tcPr>
            <w:tcW w:w="866" w:type="pct"/>
            <w:tcBorders>
              <w:top w:val="single" w:sz="4" w:space="0" w:color="auto"/>
              <w:bottom w:val="single" w:sz="4" w:space="0" w:color="auto"/>
            </w:tcBorders>
          </w:tcPr>
          <w:p w14:paraId="41EDD3FE" w14:textId="6F36621B" w:rsidR="003A3B36" w:rsidRPr="00E62382" w:rsidRDefault="003A3B36" w:rsidP="003A3B36">
            <w:pPr>
              <w:spacing w:before="40" w:after="40" w:line="240" w:lineRule="auto"/>
              <w:rPr>
                <w:sz w:val="18"/>
                <w:szCs w:val="18"/>
              </w:rPr>
            </w:pPr>
            <w:r>
              <w:rPr>
                <w:sz w:val="18"/>
                <w:szCs w:val="18"/>
              </w:rPr>
              <w:t>Larvae</w:t>
            </w:r>
          </w:p>
        </w:tc>
        <w:tc>
          <w:tcPr>
            <w:tcW w:w="456" w:type="pct"/>
            <w:tcBorders>
              <w:top w:val="single" w:sz="4" w:space="0" w:color="auto"/>
              <w:bottom w:val="single" w:sz="4" w:space="0" w:color="auto"/>
            </w:tcBorders>
          </w:tcPr>
          <w:p w14:paraId="5BEA9CA6" w14:textId="0EE28987" w:rsidR="003A3B36" w:rsidRPr="00E62382" w:rsidRDefault="003A3B36" w:rsidP="003A3B36">
            <w:pPr>
              <w:spacing w:before="40" w:after="40" w:line="240" w:lineRule="auto"/>
              <w:jc w:val="center"/>
              <w:rPr>
                <w:sz w:val="18"/>
                <w:szCs w:val="18"/>
              </w:rPr>
            </w:pPr>
            <w:r>
              <w:rPr>
                <w:sz w:val="18"/>
                <w:szCs w:val="18"/>
              </w:rPr>
              <w:t>20</w:t>
            </w:r>
          </w:p>
        </w:tc>
        <w:tc>
          <w:tcPr>
            <w:tcW w:w="808" w:type="pct"/>
            <w:tcBorders>
              <w:top w:val="single" w:sz="4" w:space="0" w:color="auto"/>
              <w:bottom w:val="single" w:sz="4" w:space="0" w:color="auto"/>
            </w:tcBorders>
          </w:tcPr>
          <w:p w14:paraId="5288834A" w14:textId="2E64DB06" w:rsidR="003A3B36" w:rsidRPr="00E62382" w:rsidRDefault="003A3B36" w:rsidP="003A3B36">
            <w:pPr>
              <w:spacing w:before="40" w:after="40" w:line="240" w:lineRule="auto"/>
              <w:rPr>
                <w:sz w:val="18"/>
                <w:szCs w:val="18"/>
              </w:rPr>
            </w:pPr>
            <w:r>
              <w:rPr>
                <w:sz w:val="18"/>
                <w:szCs w:val="18"/>
              </w:rPr>
              <w:t>NOEC (mortality)</w:t>
            </w:r>
          </w:p>
        </w:tc>
        <w:tc>
          <w:tcPr>
            <w:tcW w:w="475" w:type="pct"/>
            <w:tcBorders>
              <w:top w:val="single" w:sz="4" w:space="0" w:color="auto"/>
              <w:bottom w:val="single" w:sz="4" w:space="0" w:color="auto"/>
            </w:tcBorders>
          </w:tcPr>
          <w:p w14:paraId="5A2198CE" w14:textId="2184419D" w:rsidR="003A3B36" w:rsidRPr="00E62382" w:rsidRDefault="003A3B36" w:rsidP="003A3B36">
            <w:pPr>
              <w:spacing w:before="40" w:after="40" w:line="240" w:lineRule="auto"/>
              <w:jc w:val="center"/>
              <w:rPr>
                <w:sz w:val="18"/>
                <w:szCs w:val="18"/>
              </w:rPr>
            </w:pPr>
            <w:r>
              <w:rPr>
                <w:sz w:val="18"/>
                <w:szCs w:val="18"/>
              </w:rPr>
              <w:t>20.3</w:t>
            </w:r>
          </w:p>
        </w:tc>
        <w:tc>
          <w:tcPr>
            <w:tcW w:w="473" w:type="pct"/>
            <w:tcBorders>
              <w:top w:val="single" w:sz="4" w:space="0" w:color="auto"/>
              <w:bottom w:val="single" w:sz="4" w:space="0" w:color="auto"/>
            </w:tcBorders>
          </w:tcPr>
          <w:p w14:paraId="55EFF864" w14:textId="37599892" w:rsidR="003A3B36" w:rsidRPr="00E62382" w:rsidRDefault="003A3B36" w:rsidP="003A3B36">
            <w:pPr>
              <w:spacing w:before="40" w:after="40" w:line="240" w:lineRule="auto"/>
              <w:jc w:val="center"/>
              <w:rPr>
                <w:rFonts w:cs="Arial"/>
                <w:b/>
                <w:bCs/>
                <w:color w:val="000000"/>
                <w:sz w:val="18"/>
                <w:szCs w:val="18"/>
              </w:rPr>
            </w:pPr>
            <w:r>
              <w:rPr>
                <w:rFonts w:cs="Arial"/>
                <w:b/>
                <w:bCs/>
                <w:color w:val="000000"/>
                <w:sz w:val="18"/>
                <w:szCs w:val="18"/>
              </w:rPr>
              <w:t>20.3</w:t>
            </w:r>
          </w:p>
        </w:tc>
      </w:tr>
      <w:tr w:rsidR="003A3B36" w:rsidRPr="00286B81" w14:paraId="2CDBF362" w14:textId="77777777" w:rsidTr="009130DF">
        <w:tc>
          <w:tcPr>
            <w:tcW w:w="913" w:type="pct"/>
            <w:tcBorders>
              <w:top w:val="single" w:sz="4" w:space="0" w:color="auto"/>
              <w:bottom w:val="single" w:sz="4" w:space="0" w:color="auto"/>
            </w:tcBorders>
          </w:tcPr>
          <w:p w14:paraId="48C297E1" w14:textId="44A31DD8" w:rsidR="003A3B36" w:rsidRDefault="003A3B36" w:rsidP="003A3B36">
            <w:pPr>
              <w:spacing w:before="40" w:after="40" w:line="240" w:lineRule="auto"/>
              <w:ind w:right="-108"/>
              <w:rPr>
                <w:sz w:val="18"/>
                <w:szCs w:val="18"/>
              </w:rPr>
            </w:pPr>
            <w:r>
              <w:rPr>
                <w:sz w:val="18"/>
                <w:szCs w:val="18"/>
              </w:rPr>
              <w:t>Crustacean</w:t>
            </w:r>
          </w:p>
        </w:tc>
        <w:tc>
          <w:tcPr>
            <w:tcW w:w="1009" w:type="pct"/>
            <w:tcBorders>
              <w:top w:val="single" w:sz="4" w:space="0" w:color="auto"/>
              <w:bottom w:val="single" w:sz="4" w:space="0" w:color="auto"/>
            </w:tcBorders>
          </w:tcPr>
          <w:p w14:paraId="6C4974AB" w14:textId="40BCAE47" w:rsidR="003A3B36" w:rsidRDefault="003A3B36" w:rsidP="003A3B36">
            <w:pPr>
              <w:spacing w:before="40" w:after="40" w:line="240" w:lineRule="auto"/>
              <w:rPr>
                <w:rFonts w:cs="Arial"/>
                <w:i/>
                <w:iCs/>
                <w:sz w:val="18"/>
                <w:szCs w:val="18"/>
              </w:rPr>
            </w:pPr>
            <w:r>
              <w:rPr>
                <w:rFonts w:cs="Arial"/>
                <w:i/>
                <w:iCs/>
                <w:color w:val="000000"/>
                <w:sz w:val="18"/>
                <w:szCs w:val="18"/>
              </w:rPr>
              <w:t>Ceriodaphnia dubia</w:t>
            </w:r>
            <w:r>
              <w:rPr>
                <w:rFonts w:cs="Arial"/>
                <w:color w:val="000000"/>
                <w:sz w:val="18"/>
                <w:szCs w:val="18"/>
              </w:rPr>
              <w:t xml:space="preserve"> (cladoceran)</w:t>
            </w:r>
            <w:r w:rsidRPr="00185121">
              <w:rPr>
                <w:rFonts w:cs="Arial"/>
                <w:color w:val="000000"/>
                <w:sz w:val="18"/>
                <w:szCs w:val="18"/>
                <w:vertAlign w:val="superscript"/>
              </w:rPr>
              <w:t>a</w:t>
            </w:r>
          </w:p>
        </w:tc>
        <w:tc>
          <w:tcPr>
            <w:tcW w:w="866" w:type="pct"/>
            <w:tcBorders>
              <w:top w:val="single" w:sz="4" w:space="0" w:color="auto"/>
              <w:bottom w:val="single" w:sz="4" w:space="0" w:color="auto"/>
            </w:tcBorders>
          </w:tcPr>
          <w:p w14:paraId="590DAD78" w14:textId="2176A639" w:rsidR="003A3B36" w:rsidRDefault="003A3B36" w:rsidP="003A3B36">
            <w:pPr>
              <w:spacing w:before="40" w:after="40" w:line="240" w:lineRule="auto"/>
              <w:rPr>
                <w:sz w:val="18"/>
                <w:szCs w:val="18"/>
              </w:rPr>
            </w:pPr>
            <w:r>
              <w:rPr>
                <w:sz w:val="18"/>
                <w:szCs w:val="18"/>
              </w:rPr>
              <w:t>Neonates</w:t>
            </w:r>
          </w:p>
        </w:tc>
        <w:tc>
          <w:tcPr>
            <w:tcW w:w="456" w:type="pct"/>
            <w:tcBorders>
              <w:top w:val="single" w:sz="4" w:space="0" w:color="auto"/>
              <w:bottom w:val="single" w:sz="4" w:space="0" w:color="auto"/>
            </w:tcBorders>
          </w:tcPr>
          <w:p w14:paraId="7CC4BD44" w14:textId="5FD396AC" w:rsidR="003A3B36" w:rsidRDefault="003A3B36" w:rsidP="003A3B36">
            <w:pPr>
              <w:spacing w:before="40" w:after="40" w:line="240" w:lineRule="auto"/>
              <w:jc w:val="center"/>
              <w:rPr>
                <w:sz w:val="18"/>
                <w:szCs w:val="18"/>
              </w:rPr>
            </w:pPr>
            <w:r>
              <w:rPr>
                <w:sz w:val="18"/>
                <w:szCs w:val="18"/>
              </w:rPr>
              <w:t>7</w:t>
            </w:r>
          </w:p>
        </w:tc>
        <w:tc>
          <w:tcPr>
            <w:tcW w:w="808" w:type="pct"/>
            <w:tcBorders>
              <w:top w:val="single" w:sz="4" w:space="0" w:color="auto"/>
              <w:bottom w:val="single" w:sz="4" w:space="0" w:color="auto"/>
            </w:tcBorders>
          </w:tcPr>
          <w:p w14:paraId="229DD064" w14:textId="534826A4" w:rsidR="003A3B36" w:rsidRDefault="003A3B36" w:rsidP="003A3B36">
            <w:pPr>
              <w:spacing w:before="40" w:after="40" w:line="240" w:lineRule="auto"/>
              <w:rPr>
                <w:sz w:val="18"/>
                <w:szCs w:val="18"/>
              </w:rPr>
            </w:pPr>
            <w:r>
              <w:rPr>
                <w:sz w:val="18"/>
                <w:szCs w:val="18"/>
              </w:rPr>
              <w:t>IC10 (reproduction)</w:t>
            </w:r>
          </w:p>
        </w:tc>
        <w:tc>
          <w:tcPr>
            <w:tcW w:w="475" w:type="pct"/>
            <w:tcBorders>
              <w:top w:val="single" w:sz="4" w:space="0" w:color="auto"/>
              <w:bottom w:val="single" w:sz="4" w:space="0" w:color="auto"/>
            </w:tcBorders>
          </w:tcPr>
          <w:p w14:paraId="1B505B61" w14:textId="11FF3979" w:rsidR="003A3B36" w:rsidRDefault="003A3B36" w:rsidP="003A3B36">
            <w:pPr>
              <w:spacing w:before="40" w:after="40" w:line="240" w:lineRule="auto"/>
              <w:jc w:val="center"/>
              <w:rPr>
                <w:sz w:val="18"/>
                <w:szCs w:val="18"/>
              </w:rPr>
            </w:pPr>
            <w:r>
              <w:rPr>
                <w:sz w:val="18"/>
                <w:szCs w:val="18"/>
              </w:rPr>
              <w:t>1.94</w:t>
            </w:r>
          </w:p>
        </w:tc>
        <w:tc>
          <w:tcPr>
            <w:tcW w:w="473" w:type="pct"/>
            <w:tcBorders>
              <w:top w:val="single" w:sz="4" w:space="0" w:color="auto"/>
              <w:bottom w:val="single" w:sz="4" w:space="0" w:color="auto"/>
            </w:tcBorders>
          </w:tcPr>
          <w:p w14:paraId="74CE63EA" w14:textId="074C8CE9" w:rsidR="003A3B36" w:rsidRDefault="003A3B36" w:rsidP="003A3B36">
            <w:pPr>
              <w:spacing w:before="40" w:after="40" w:line="240" w:lineRule="auto"/>
              <w:jc w:val="center"/>
              <w:rPr>
                <w:rFonts w:cs="Arial"/>
                <w:b/>
                <w:bCs/>
                <w:color w:val="000000"/>
                <w:sz w:val="18"/>
                <w:szCs w:val="18"/>
              </w:rPr>
            </w:pPr>
            <w:r>
              <w:rPr>
                <w:rFonts w:cs="Arial"/>
                <w:b/>
                <w:bCs/>
                <w:color w:val="000000"/>
                <w:sz w:val="18"/>
                <w:szCs w:val="18"/>
              </w:rPr>
              <w:t>19.4</w:t>
            </w:r>
          </w:p>
        </w:tc>
      </w:tr>
      <w:tr w:rsidR="003A3B36" w:rsidRPr="00286B81" w14:paraId="402996F0" w14:textId="77777777" w:rsidTr="009130DF">
        <w:tc>
          <w:tcPr>
            <w:tcW w:w="913" w:type="pct"/>
            <w:tcBorders>
              <w:top w:val="single" w:sz="4" w:space="0" w:color="auto"/>
              <w:bottom w:val="single" w:sz="4" w:space="0" w:color="auto"/>
            </w:tcBorders>
          </w:tcPr>
          <w:p w14:paraId="0CEE76E2" w14:textId="1EC671BB" w:rsidR="003A3B36" w:rsidRDefault="003A3B36" w:rsidP="003A3B36">
            <w:pPr>
              <w:spacing w:before="40" w:after="40" w:line="240" w:lineRule="auto"/>
              <w:ind w:right="-108"/>
              <w:rPr>
                <w:sz w:val="18"/>
                <w:szCs w:val="18"/>
              </w:rPr>
            </w:pPr>
            <w:r w:rsidRPr="00E62382">
              <w:rPr>
                <w:sz w:val="18"/>
                <w:szCs w:val="18"/>
              </w:rPr>
              <w:t>Crustacean</w:t>
            </w:r>
          </w:p>
        </w:tc>
        <w:tc>
          <w:tcPr>
            <w:tcW w:w="1009" w:type="pct"/>
            <w:tcBorders>
              <w:top w:val="single" w:sz="4" w:space="0" w:color="auto"/>
              <w:bottom w:val="single" w:sz="4" w:space="0" w:color="auto"/>
            </w:tcBorders>
          </w:tcPr>
          <w:p w14:paraId="33538396" w14:textId="3E05D76B" w:rsidR="003A3B36" w:rsidRDefault="003A3B36" w:rsidP="003A3B36">
            <w:pPr>
              <w:spacing w:before="40" w:after="40" w:line="240" w:lineRule="auto"/>
              <w:rPr>
                <w:rFonts w:cs="Arial"/>
                <w:i/>
                <w:iCs/>
                <w:sz w:val="18"/>
                <w:szCs w:val="18"/>
              </w:rPr>
            </w:pPr>
            <w:r w:rsidRPr="00E62382">
              <w:rPr>
                <w:rFonts w:cs="Arial"/>
                <w:i/>
                <w:iCs/>
                <w:color w:val="000000"/>
                <w:sz w:val="18"/>
                <w:szCs w:val="18"/>
              </w:rPr>
              <w:t xml:space="preserve">Hyalella </w:t>
            </w:r>
            <w:r>
              <w:rPr>
                <w:rFonts w:cs="Arial"/>
                <w:i/>
                <w:iCs/>
                <w:color w:val="000000"/>
                <w:sz w:val="18"/>
                <w:szCs w:val="18"/>
              </w:rPr>
              <w:t>a</w:t>
            </w:r>
            <w:r w:rsidRPr="00E62382">
              <w:rPr>
                <w:rFonts w:cs="Arial"/>
                <w:i/>
                <w:iCs/>
                <w:color w:val="000000"/>
                <w:sz w:val="18"/>
                <w:szCs w:val="18"/>
              </w:rPr>
              <w:t xml:space="preserve">zteca </w:t>
            </w:r>
            <w:r w:rsidRPr="005E1F2A">
              <w:rPr>
                <w:rFonts w:cs="Arial"/>
                <w:color w:val="000000"/>
                <w:sz w:val="18"/>
                <w:szCs w:val="18"/>
              </w:rPr>
              <w:t>(</w:t>
            </w:r>
            <w:r>
              <w:rPr>
                <w:sz w:val="18"/>
                <w:szCs w:val="18"/>
              </w:rPr>
              <w:t>a</w:t>
            </w:r>
            <w:r w:rsidRPr="00E62382">
              <w:rPr>
                <w:sz w:val="18"/>
                <w:szCs w:val="18"/>
              </w:rPr>
              <w:t>mphipod)</w:t>
            </w:r>
          </w:p>
        </w:tc>
        <w:tc>
          <w:tcPr>
            <w:tcW w:w="866" w:type="pct"/>
            <w:tcBorders>
              <w:top w:val="single" w:sz="4" w:space="0" w:color="auto"/>
              <w:bottom w:val="single" w:sz="4" w:space="0" w:color="auto"/>
            </w:tcBorders>
          </w:tcPr>
          <w:p w14:paraId="25EBCFE9" w14:textId="0125FE77" w:rsidR="003A3B36"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6293DCE2" w14:textId="299FBF7F" w:rsidR="003A3B36" w:rsidRDefault="003A3B36" w:rsidP="003A3B36">
            <w:pPr>
              <w:spacing w:before="40" w:after="40" w:line="240" w:lineRule="auto"/>
              <w:jc w:val="center"/>
              <w:rPr>
                <w:sz w:val="18"/>
                <w:szCs w:val="18"/>
              </w:rPr>
            </w:pPr>
            <w:r w:rsidRPr="00E62382">
              <w:rPr>
                <w:sz w:val="18"/>
                <w:szCs w:val="18"/>
              </w:rPr>
              <w:t>42</w:t>
            </w:r>
          </w:p>
        </w:tc>
        <w:tc>
          <w:tcPr>
            <w:tcW w:w="808" w:type="pct"/>
            <w:tcBorders>
              <w:top w:val="single" w:sz="4" w:space="0" w:color="auto"/>
              <w:bottom w:val="single" w:sz="4" w:space="0" w:color="auto"/>
            </w:tcBorders>
          </w:tcPr>
          <w:p w14:paraId="5D8DAFA1" w14:textId="708241AD" w:rsidR="003A3B36" w:rsidRDefault="003A3B36" w:rsidP="003A3B36">
            <w:pPr>
              <w:spacing w:before="40" w:after="40" w:line="240" w:lineRule="auto"/>
              <w:rPr>
                <w:sz w:val="18"/>
                <w:szCs w:val="18"/>
              </w:rPr>
            </w:pPr>
            <w:r w:rsidRPr="00E62382">
              <w:rPr>
                <w:sz w:val="18"/>
                <w:szCs w:val="18"/>
              </w:rPr>
              <w:t xml:space="preserve">EC20 (growth </w:t>
            </w:r>
            <w:r>
              <w:rPr>
                <w:sz w:val="18"/>
                <w:szCs w:val="18"/>
              </w:rPr>
              <w:t xml:space="preserve">– </w:t>
            </w:r>
            <w:r w:rsidRPr="00E62382">
              <w:rPr>
                <w:sz w:val="18"/>
                <w:szCs w:val="18"/>
              </w:rPr>
              <w:t>weight)</w:t>
            </w:r>
          </w:p>
        </w:tc>
        <w:tc>
          <w:tcPr>
            <w:tcW w:w="475" w:type="pct"/>
            <w:tcBorders>
              <w:top w:val="single" w:sz="4" w:space="0" w:color="auto"/>
              <w:bottom w:val="single" w:sz="4" w:space="0" w:color="auto"/>
            </w:tcBorders>
          </w:tcPr>
          <w:p w14:paraId="1F97920D" w14:textId="501E8DAF" w:rsidR="003A3B36" w:rsidRDefault="003A3B36" w:rsidP="003A3B36">
            <w:pPr>
              <w:spacing w:before="40" w:after="40" w:line="240" w:lineRule="auto"/>
              <w:jc w:val="center"/>
              <w:rPr>
                <w:sz w:val="18"/>
                <w:szCs w:val="18"/>
              </w:rPr>
            </w:pPr>
            <w:r w:rsidRPr="00E62382">
              <w:rPr>
                <w:sz w:val="18"/>
                <w:szCs w:val="18"/>
              </w:rPr>
              <w:t>11</w:t>
            </w:r>
          </w:p>
        </w:tc>
        <w:tc>
          <w:tcPr>
            <w:tcW w:w="473" w:type="pct"/>
            <w:tcBorders>
              <w:top w:val="single" w:sz="4" w:space="0" w:color="auto"/>
              <w:bottom w:val="single" w:sz="4" w:space="0" w:color="auto"/>
            </w:tcBorders>
          </w:tcPr>
          <w:p w14:paraId="14CAB90B" w14:textId="3F2E5029" w:rsidR="003A3B36"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11</w:t>
            </w:r>
          </w:p>
        </w:tc>
      </w:tr>
      <w:tr w:rsidR="003A3B36" w:rsidRPr="00286B81" w14:paraId="42C28F78" w14:textId="77777777" w:rsidTr="0068013F">
        <w:tc>
          <w:tcPr>
            <w:tcW w:w="913" w:type="pct"/>
            <w:tcBorders>
              <w:top w:val="single" w:sz="4" w:space="0" w:color="auto"/>
              <w:bottom w:val="single" w:sz="4" w:space="0" w:color="auto"/>
            </w:tcBorders>
          </w:tcPr>
          <w:p w14:paraId="2BB321B0" w14:textId="6E4A1E66" w:rsidR="003A3B36" w:rsidRPr="00E62382" w:rsidRDefault="003A3B36" w:rsidP="003A3B36">
            <w:pPr>
              <w:spacing w:before="40" w:after="40" w:line="240" w:lineRule="auto"/>
              <w:ind w:right="-108"/>
              <w:rPr>
                <w:sz w:val="18"/>
                <w:szCs w:val="18"/>
              </w:rPr>
            </w:pPr>
            <w:r w:rsidRPr="00E62382">
              <w:rPr>
                <w:sz w:val="18"/>
                <w:szCs w:val="18"/>
              </w:rPr>
              <w:lastRenderedPageBreak/>
              <w:t>Fish</w:t>
            </w:r>
          </w:p>
        </w:tc>
        <w:tc>
          <w:tcPr>
            <w:tcW w:w="1009" w:type="pct"/>
            <w:tcBorders>
              <w:top w:val="single" w:sz="4" w:space="0" w:color="auto"/>
              <w:bottom w:val="single" w:sz="4" w:space="0" w:color="auto"/>
            </w:tcBorders>
          </w:tcPr>
          <w:p w14:paraId="12202A0B" w14:textId="2C7D2B83" w:rsidR="003A3B36" w:rsidRPr="00E62382" w:rsidRDefault="003A3B36" w:rsidP="003A3B36">
            <w:pPr>
              <w:spacing w:before="40" w:after="40" w:line="240" w:lineRule="auto"/>
              <w:rPr>
                <w:rFonts w:cs="Arial"/>
                <w:i/>
                <w:iCs/>
                <w:sz w:val="18"/>
                <w:szCs w:val="18"/>
              </w:rPr>
            </w:pPr>
            <w:r w:rsidRPr="00E62382">
              <w:rPr>
                <w:rFonts w:cs="Arial"/>
                <w:i/>
                <w:iCs/>
                <w:color w:val="000000"/>
                <w:sz w:val="18"/>
                <w:szCs w:val="18"/>
              </w:rPr>
              <w:t xml:space="preserve">Danio rerio </w:t>
            </w:r>
            <w:r w:rsidRPr="00E62382">
              <w:rPr>
                <w:rFonts w:cs="Arial"/>
                <w:color w:val="000000"/>
                <w:sz w:val="18"/>
                <w:szCs w:val="18"/>
              </w:rPr>
              <w:t>(</w:t>
            </w:r>
            <w:r>
              <w:rPr>
                <w:sz w:val="18"/>
                <w:szCs w:val="18"/>
              </w:rPr>
              <w:t>z</w:t>
            </w:r>
            <w:r w:rsidRPr="00E62382">
              <w:rPr>
                <w:sz w:val="18"/>
                <w:szCs w:val="18"/>
              </w:rPr>
              <w:t>ebrafish)</w:t>
            </w:r>
          </w:p>
        </w:tc>
        <w:tc>
          <w:tcPr>
            <w:tcW w:w="866" w:type="pct"/>
            <w:tcBorders>
              <w:top w:val="single" w:sz="4" w:space="0" w:color="auto"/>
              <w:bottom w:val="single" w:sz="4" w:space="0" w:color="auto"/>
            </w:tcBorders>
          </w:tcPr>
          <w:p w14:paraId="76F997F2" w14:textId="58FB0F30"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604728B5" w14:textId="32829308" w:rsidR="003A3B36" w:rsidRPr="00E62382" w:rsidRDefault="003A3B36" w:rsidP="003A3B36">
            <w:pPr>
              <w:spacing w:before="40" w:after="40" w:line="240" w:lineRule="auto"/>
              <w:jc w:val="center"/>
              <w:rPr>
                <w:sz w:val="18"/>
                <w:szCs w:val="18"/>
              </w:rPr>
            </w:pPr>
            <w:r w:rsidRPr="00E62382">
              <w:rPr>
                <w:sz w:val="18"/>
                <w:szCs w:val="18"/>
              </w:rPr>
              <w:t>29</w:t>
            </w:r>
          </w:p>
        </w:tc>
        <w:tc>
          <w:tcPr>
            <w:tcW w:w="808" w:type="pct"/>
            <w:tcBorders>
              <w:top w:val="single" w:sz="4" w:space="0" w:color="auto"/>
              <w:bottom w:val="single" w:sz="4" w:space="0" w:color="auto"/>
            </w:tcBorders>
          </w:tcPr>
          <w:p w14:paraId="24F18318" w14:textId="564F77A4" w:rsidR="003A3B36" w:rsidRPr="00E62382" w:rsidRDefault="003A3B36" w:rsidP="003A3B36">
            <w:pPr>
              <w:spacing w:before="40" w:after="40" w:line="240" w:lineRule="auto"/>
              <w:rPr>
                <w:sz w:val="18"/>
                <w:szCs w:val="18"/>
              </w:rPr>
            </w:pPr>
            <w:r w:rsidRPr="00E62382">
              <w:rPr>
                <w:sz w:val="18"/>
                <w:szCs w:val="18"/>
              </w:rPr>
              <w:t>NOEC (mortality and growth</w:t>
            </w:r>
            <w:r>
              <w:rPr>
                <w:sz w:val="18"/>
                <w:szCs w:val="18"/>
              </w:rPr>
              <w:t xml:space="preserve"> – </w:t>
            </w:r>
            <w:r w:rsidRPr="00E62382">
              <w:rPr>
                <w:sz w:val="18"/>
                <w:szCs w:val="18"/>
              </w:rPr>
              <w:t>weight)</w:t>
            </w:r>
          </w:p>
        </w:tc>
        <w:tc>
          <w:tcPr>
            <w:tcW w:w="475" w:type="pct"/>
            <w:tcBorders>
              <w:top w:val="single" w:sz="4" w:space="0" w:color="auto"/>
              <w:bottom w:val="single" w:sz="4" w:space="0" w:color="auto"/>
            </w:tcBorders>
          </w:tcPr>
          <w:p w14:paraId="603EF34D" w14:textId="41ADB155" w:rsidR="003A3B36" w:rsidRPr="00E62382" w:rsidRDefault="003A3B36" w:rsidP="003A3B36">
            <w:pPr>
              <w:spacing w:before="40" w:after="40" w:line="240" w:lineRule="auto"/>
              <w:jc w:val="center"/>
              <w:rPr>
                <w:sz w:val="18"/>
                <w:szCs w:val="18"/>
              </w:rPr>
            </w:pPr>
            <w:r w:rsidRPr="00E62382">
              <w:rPr>
                <w:sz w:val="18"/>
                <w:szCs w:val="18"/>
              </w:rPr>
              <w:t>200</w:t>
            </w:r>
          </w:p>
        </w:tc>
        <w:tc>
          <w:tcPr>
            <w:tcW w:w="473" w:type="pct"/>
            <w:tcBorders>
              <w:top w:val="single" w:sz="4" w:space="0" w:color="auto"/>
              <w:bottom w:val="single" w:sz="4" w:space="0" w:color="auto"/>
            </w:tcBorders>
          </w:tcPr>
          <w:p w14:paraId="6A08CB07" w14:textId="3F78F327"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200</w:t>
            </w:r>
          </w:p>
        </w:tc>
      </w:tr>
      <w:tr w:rsidR="003A3B36" w:rsidRPr="00286B81" w14:paraId="4A6AD95A" w14:textId="77777777" w:rsidTr="0068013F">
        <w:tc>
          <w:tcPr>
            <w:tcW w:w="913" w:type="pct"/>
            <w:tcBorders>
              <w:top w:val="single" w:sz="4" w:space="0" w:color="auto"/>
              <w:bottom w:val="single" w:sz="4" w:space="0" w:color="auto"/>
            </w:tcBorders>
          </w:tcPr>
          <w:p w14:paraId="18EF9A57" w14:textId="19D12A3D" w:rsidR="003A3B36" w:rsidRPr="00E62382" w:rsidRDefault="003A3B36" w:rsidP="003A3B36">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3B00C170" w14:textId="084E142B" w:rsidR="003A3B36" w:rsidRPr="00E62382" w:rsidRDefault="003A3B36" w:rsidP="003A3B36">
            <w:pPr>
              <w:spacing w:before="40" w:after="40" w:line="240" w:lineRule="auto"/>
              <w:rPr>
                <w:rFonts w:cs="Arial"/>
                <w:i/>
                <w:iCs/>
                <w:sz w:val="18"/>
                <w:szCs w:val="18"/>
              </w:rPr>
            </w:pPr>
            <w:r w:rsidRPr="00E62382">
              <w:rPr>
                <w:rFonts w:cs="Arial"/>
                <w:i/>
                <w:iCs/>
                <w:sz w:val="18"/>
                <w:szCs w:val="18"/>
              </w:rPr>
              <w:t xml:space="preserve">Galaxias maculatus </w:t>
            </w:r>
            <w:r w:rsidRPr="00E62382">
              <w:rPr>
                <w:rFonts w:cs="Arial"/>
                <w:sz w:val="18"/>
                <w:szCs w:val="18"/>
              </w:rPr>
              <w:t>(</w:t>
            </w:r>
            <w:r>
              <w:rPr>
                <w:sz w:val="18"/>
                <w:szCs w:val="18"/>
              </w:rPr>
              <w:t>i</w:t>
            </w:r>
            <w:r w:rsidRPr="00E62382">
              <w:rPr>
                <w:sz w:val="18"/>
                <w:szCs w:val="18"/>
              </w:rPr>
              <w:t xml:space="preserve">nanga </w:t>
            </w:r>
            <w:r>
              <w:rPr>
                <w:sz w:val="18"/>
                <w:szCs w:val="18"/>
              </w:rPr>
              <w:t>[</w:t>
            </w:r>
            <w:r w:rsidRPr="00E62382">
              <w:rPr>
                <w:sz w:val="18"/>
                <w:szCs w:val="18"/>
              </w:rPr>
              <w:t>NZ</w:t>
            </w:r>
            <w:r>
              <w:rPr>
                <w:sz w:val="18"/>
                <w:szCs w:val="18"/>
              </w:rPr>
              <w:t>]</w:t>
            </w:r>
            <w:r w:rsidRPr="00E62382">
              <w:rPr>
                <w:sz w:val="18"/>
                <w:szCs w:val="18"/>
              </w:rPr>
              <w:t xml:space="preserve">; </w:t>
            </w:r>
            <w:r>
              <w:rPr>
                <w:sz w:val="18"/>
                <w:szCs w:val="18"/>
              </w:rPr>
              <w:t>c</w:t>
            </w:r>
            <w:r w:rsidRPr="00E62382">
              <w:rPr>
                <w:sz w:val="18"/>
                <w:szCs w:val="18"/>
              </w:rPr>
              <w:t xml:space="preserve">ommon jollytail </w:t>
            </w:r>
            <w:r>
              <w:rPr>
                <w:sz w:val="18"/>
                <w:szCs w:val="18"/>
              </w:rPr>
              <w:t>[</w:t>
            </w:r>
            <w:r w:rsidRPr="00E62382">
              <w:rPr>
                <w:sz w:val="18"/>
                <w:szCs w:val="18"/>
              </w:rPr>
              <w:t>Australia</w:t>
            </w:r>
            <w:r>
              <w:rPr>
                <w:sz w:val="18"/>
                <w:szCs w:val="18"/>
              </w:rPr>
              <w:t>]</w:t>
            </w:r>
            <w:r w:rsidRPr="00E62382">
              <w:rPr>
                <w:sz w:val="18"/>
                <w:szCs w:val="18"/>
              </w:rPr>
              <w:t>)</w:t>
            </w:r>
            <w:r w:rsidRPr="00E62382">
              <w:rPr>
                <w:rFonts w:cs="Arial"/>
                <w:iCs/>
                <w:sz w:val="18"/>
                <w:szCs w:val="18"/>
                <w:vertAlign w:val="superscript"/>
              </w:rPr>
              <w:t>a</w:t>
            </w:r>
          </w:p>
        </w:tc>
        <w:tc>
          <w:tcPr>
            <w:tcW w:w="866" w:type="pct"/>
            <w:tcBorders>
              <w:top w:val="single" w:sz="4" w:space="0" w:color="auto"/>
              <w:bottom w:val="single" w:sz="4" w:space="0" w:color="auto"/>
            </w:tcBorders>
          </w:tcPr>
          <w:p w14:paraId="2709CA9E" w14:textId="36687D54"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3DAEDC93" w14:textId="619CD2D6" w:rsidR="003A3B36" w:rsidRPr="00E62382" w:rsidRDefault="003A3B36" w:rsidP="003A3B36">
            <w:pPr>
              <w:spacing w:before="40" w:after="40" w:line="240" w:lineRule="auto"/>
              <w:jc w:val="center"/>
              <w:rPr>
                <w:sz w:val="18"/>
                <w:szCs w:val="18"/>
              </w:rPr>
            </w:pPr>
            <w:r w:rsidRPr="00E62382">
              <w:rPr>
                <w:sz w:val="18"/>
                <w:szCs w:val="18"/>
              </w:rPr>
              <w:t>40</w:t>
            </w:r>
          </w:p>
        </w:tc>
        <w:tc>
          <w:tcPr>
            <w:tcW w:w="808" w:type="pct"/>
            <w:tcBorders>
              <w:top w:val="single" w:sz="4" w:space="0" w:color="auto"/>
              <w:bottom w:val="single" w:sz="4" w:space="0" w:color="auto"/>
            </w:tcBorders>
          </w:tcPr>
          <w:p w14:paraId="7850D0AF" w14:textId="585134FB" w:rsidR="003A3B36" w:rsidRPr="00E62382" w:rsidRDefault="003A3B36" w:rsidP="003A3B36">
            <w:pPr>
              <w:spacing w:before="40" w:after="40" w:line="240" w:lineRule="auto"/>
              <w:rPr>
                <w:sz w:val="18"/>
                <w:szCs w:val="18"/>
              </w:rPr>
            </w:pPr>
            <w:r w:rsidRPr="00E62382">
              <w:rPr>
                <w:sz w:val="18"/>
                <w:szCs w:val="18"/>
              </w:rPr>
              <w:t>LC10 (mortality)</w:t>
            </w:r>
          </w:p>
        </w:tc>
        <w:tc>
          <w:tcPr>
            <w:tcW w:w="475" w:type="pct"/>
            <w:tcBorders>
              <w:top w:val="single" w:sz="4" w:space="0" w:color="auto"/>
              <w:bottom w:val="single" w:sz="4" w:space="0" w:color="auto"/>
            </w:tcBorders>
          </w:tcPr>
          <w:p w14:paraId="4F62CF3F" w14:textId="3E6A67D6" w:rsidR="003A3B36" w:rsidRPr="00E62382" w:rsidRDefault="003A3B36" w:rsidP="003A3B36">
            <w:pPr>
              <w:spacing w:before="40" w:after="40" w:line="240" w:lineRule="auto"/>
              <w:jc w:val="center"/>
              <w:rPr>
                <w:sz w:val="18"/>
                <w:szCs w:val="18"/>
              </w:rPr>
            </w:pPr>
            <w:r w:rsidRPr="00E62382">
              <w:rPr>
                <w:sz w:val="18"/>
                <w:szCs w:val="18"/>
              </w:rPr>
              <w:t>26.6</w:t>
            </w:r>
          </w:p>
        </w:tc>
        <w:tc>
          <w:tcPr>
            <w:tcW w:w="473" w:type="pct"/>
            <w:tcBorders>
              <w:top w:val="single" w:sz="4" w:space="0" w:color="auto"/>
              <w:bottom w:val="single" w:sz="4" w:space="0" w:color="auto"/>
            </w:tcBorders>
          </w:tcPr>
          <w:p w14:paraId="1CB57F87" w14:textId="131E50BD"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26.6</w:t>
            </w:r>
          </w:p>
        </w:tc>
      </w:tr>
      <w:tr w:rsidR="003A3B36" w:rsidRPr="00286B81" w14:paraId="6EF72F65" w14:textId="77777777" w:rsidTr="0068013F">
        <w:tc>
          <w:tcPr>
            <w:tcW w:w="913" w:type="pct"/>
            <w:tcBorders>
              <w:top w:val="single" w:sz="4" w:space="0" w:color="auto"/>
              <w:bottom w:val="single" w:sz="4" w:space="0" w:color="auto"/>
            </w:tcBorders>
          </w:tcPr>
          <w:p w14:paraId="6BA1830D" w14:textId="21D4A677" w:rsidR="003A3B36" w:rsidRPr="00E62382" w:rsidRDefault="003A3B36" w:rsidP="003A3B36">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2E2D70FA" w14:textId="7602EFCE" w:rsidR="003A3B36" w:rsidRPr="00E62382" w:rsidRDefault="003A3B36" w:rsidP="003A3B36">
            <w:pPr>
              <w:spacing w:before="40" w:after="40" w:line="240" w:lineRule="auto"/>
              <w:rPr>
                <w:rFonts w:cs="Arial"/>
                <w:i/>
                <w:iCs/>
                <w:sz w:val="18"/>
                <w:szCs w:val="18"/>
              </w:rPr>
            </w:pPr>
            <w:r w:rsidRPr="00E62382">
              <w:rPr>
                <w:rFonts w:cs="Arial"/>
                <w:i/>
                <w:iCs/>
                <w:sz w:val="18"/>
                <w:szCs w:val="18"/>
              </w:rPr>
              <w:t>Gobiomorphus cotidianus</w:t>
            </w:r>
            <w:r w:rsidRPr="00E62382">
              <w:rPr>
                <w:rFonts w:cs="Arial"/>
                <w:sz w:val="18"/>
                <w:szCs w:val="18"/>
              </w:rPr>
              <w:t xml:space="preserve"> (</w:t>
            </w:r>
            <w:r>
              <w:rPr>
                <w:sz w:val="18"/>
                <w:szCs w:val="18"/>
              </w:rPr>
              <w:t>c</w:t>
            </w:r>
            <w:r w:rsidRPr="00E62382">
              <w:rPr>
                <w:sz w:val="18"/>
                <w:szCs w:val="18"/>
              </w:rPr>
              <w:t>ommon bully)</w:t>
            </w:r>
            <w:r w:rsidRPr="00E62382">
              <w:rPr>
                <w:rFonts w:cs="Arial"/>
                <w:iCs/>
                <w:sz w:val="18"/>
                <w:szCs w:val="18"/>
                <w:vertAlign w:val="superscript"/>
              </w:rPr>
              <w:t>a</w:t>
            </w:r>
          </w:p>
        </w:tc>
        <w:tc>
          <w:tcPr>
            <w:tcW w:w="866" w:type="pct"/>
            <w:tcBorders>
              <w:top w:val="single" w:sz="4" w:space="0" w:color="auto"/>
              <w:bottom w:val="single" w:sz="4" w:space="0" w:color="auto"/>
            </w:tcBorders>
          </w:tcPr>
          <w:p w14:paraId="2053E5D6" w14:textId="69B6A419"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4DA5135D" w14:textId="1EC25370" w:rsidR="003A3B36" w:rsidRPr="00E62382" w:rsidRDefault="003A3B36" w:rsidP="003A3B36">
            <w:pPr>
              <w:spacing w:before="40" w:after="40" w:line="240" w:lineRule="auto"/>
              <w:jc w:val="center"/>
              <w:rPr>
                <w:sz w:val="18"/>
                <w:szCs w:val="18"/>
              </w:rPr>
            </w:pPr>
            <w:r w:rsidRPr="00E62382">
              <w:rPr>
                <w:sz w:val="18"/>
                <w:szCs w:val="18"/>
              </w:rPr>
              <w:t>21</w:t>
            </w:r>
          </w:p>
        </w:tc>
        <w:tc>
          <w:tcPr>
            <w:tcW w:w="808" w:type="pct"/>
            <w:tcBorders>
              <w:top w:val="single" w:sz="4" w:space="0" w:color="auto"/>
              <w:bottom w:val="single" w:sz="4" w:space="0" w:color="auto"/>
            </w:tcBorders>
          </w:tcPr>
          <w:p w14:paraId="50E4C1B5" w14:textId="2007A8EF" w:rsidR="003A3B36" w:rsidRPr="00E62382" w:rsidRDefault="003A3B36" w:rsidP="003A3B36">
            <w:pPr>
              <w:spacing w:before="40" w:after="40" w:line="240" w:lineRule="auto"/>
              <w:rPr>
                <w:sz w:val="18"/>
                <w:szCs w:val="18"/>
              </w:rPr>
            </w:pPr>
            <w:r w:rsidRPr="00E62382">
              <w:rPr>
                <w:sz w:val="18"/>
                <w:szCs w:val="18"/>
              </w:rPr>
              <w:t>LC10 (mortality)</w:t>
            </w:r>
          </w:p>
        </w:tc>
        <w:tc>
          <w:tcPr>
            <w:tcW w:w="475" w:type="pct"/>
            <w:tcBorders>
              <w:top w:val="single" w:sz="4" w:space="0" w:color="auto"/>
              <w:bottom w:val="single" w:sz="4" w:space="0" w:color="auto"/>
            </w:tcBorders>
          </w:tcPr>
          <w:p w14:paraId="72E81E4F" w14:textId="60E8A9F8" w:rsidR="003A3B36" w:rsidRPr="00E62382" w:rsidRDefault="003A3B36" w:rsidP="003A3B36">
            <w:pPr>
              <w:spacing w:before="40" w:after="40" w:line="240" w:lineRule="auto"/>
              <w:jc w:val="center"/>
              <w:rPr>
                <w:sz w:val="18"/>
                <w:szCs w:val="18"/>
              </w:rPr>
            </w:pPr>
            <w:r w:rsidRPr="00E62382">
              <w:rPr>
                <w:sz w:val="18"/>
                <w:szCs w:val="18"/>
              </w:rPr>
              <w:t>24.9</w:t>
            </w:r>
          </w:p>
        </w:tc>
        <w:tc>
          <w:tcPr>
            <w:tcW w:w="473" w:type="pct"/>
            <w:tcBorders>
              <w:top w:val="single" w:sz="4" w:space="0" w:color="auto"/>
              <w:bottom w:val="single" w:sz="4" w:space="0" w:color="auto"/>
            </w:tcBorders>
          </w:tcPr>
          <w:p w14:paraId="4DDFA992" w14:textId="58CD846E"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24.9</w:t>
            </w:r>
          </w:p>
        </w:tc>
      </w:tr>
      <w:tr w:rsidR="003A3B36" w:rsidRPr="00286B81" w14:paraId="264DD24B" w14:textId="77777777" w:rsidTr="0068013F">
        <w:tc>
          <w:tcPr>
            <w:tcW w:w="913" w:type="pct"/>
            <w:tcBorders>
              <w:top w:val="single" w:sz="4" w:space="0" w:color="auto"/>
              <w:bottom w:val="single" w:sz="4" w:space="0" w:color="auto"/>
            </w:tcBorders>
          </w:tcPr>
          <w:p w14:paraId="4C208F8F" w14:textId="44B63F13"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18304FEC" w14:textId="7C9502DA" w:rsidR="003A3B36" w:rsidRPr="00E62382" w:rsidRDefault="003A3B36" w:rsidP="003A3B36">
            <w:pPr>
              <w:spacing w:before="40" w:after="40" w:line="240" w:lineRule="auto"/>
              <w:rPr>
                <w:rFonts w:cstheme="minorHAnsi"/>
                <w:i/>
                <w:iCs/>
                <w:color w:val="000000"/>
                <w:sz w:val="18"/>
                <w:szCs w:val="18"/>
              </w:rPr>
            </w:pPr>
            <w:r w:rsidRPr="00E62382">
              <w:rPr>
                <w:rFonts w:cs="Arial"/>
                <w:i/>
                <w:iCs/>
                <w:sz w:val="18"/>
                <w:szCs w:val="18"/>
              </w:rPr>
              <w:t>Oncorhynchus mykiss</w:t>
            </w:r>
            <w:r w:rsidRPr="00E62382">
              <w:rPr>
                <w:rFonts w:cs="Arial"/>
                <w:sz w:val="18"/>
                <w:szCs w:val="18"/>
              </w:rPr>
              <w:t xml:space="preserve"> (</w:t>
            </w:r>
            <w:r>
              <w:rPr>
                <w:sz w:val="18"/>
                <w:szCs w:val="18"/>
              </w:rPr>
              <w:t>r</w:t>
            </w:r>
            <w:r w:rsidRPr="00E62382">
              <w:rPr>
                <w:sz w:val="18"/>
                <w:szCs w:val="18"/>
              </w:rPr>
              <w:t>ainbow trout)</w:t>
            </w:r>
            <w:r w:rsidRPr="00E62382">
              <w:rPr>
                <w:rFonts w:cs="Arial"/>
                <w:iCs/>
                <w:sz w:val="18"/>
                <w:szCs w:val="18"/>
                <w:vertAlign w:val="superscript"/>
              </w:rPr>
              <w:t>a</w:t>
            </w:r>
          </w:p>
        </w:tc>
        <w:tc>
          <w:tcPr>
            <w:tcW w:w="866" w:type="pct"/>
            <w:tcBorders>
              <w:top w:val="single" w:sz="4" w:space="0" w:color="auto"/>
              <w:bottom w:val="single" w:sz="4" w:space="0" w:color="auto"/>
            </w:tcBorders>
          </w:tcPr>
          <w:p w14:paraId="37607CA5" w14:textId="6423D97B" w:rsidR="003A3B36" w:rsidRPr="00E62382" w:rsidRDefault="003A3B36" w:rsidP="003A3B36">
            <w:pPr>
              <w:spacing w:before="40" w:after="40" w:line="240" w:lineRule="auto"/>
              <w:rPr>
                <w:rFonts w:eastAsia="Times New Roman" w:cstheme="minorHAnsi"/>
                <w:sz w:val="18"/>
                <w:szCs w:val="18"/>
                <w:lang w:eastAsia="en-NZ"/>
              </w:rPr>
            </w:pPr>
            <w:r w:rsidRPr="00E62382">
              <w:rPr>
                <w:sz w:val="18"/>
                <w:szCs w:val="18"/>
              </w:rPr>
              <w:t>Fry</w:t>
            </w:r>
          </w:p>
        </w:tc>
        <w:tc>
          <w:tcPr>
            <w:tcW w:w="456" w:type="pct"/>
            <w:tcBorders>
              <w:top w:val="single" w:sz="4" w:space="0" w:color="auto"/>
              <w:bottom w:val="single" w:sz="4" w:space="0" w:color="auto"/>
            </w:tcBorders>
          </w:tcPr>
          <w:p w14:paraId="0B9A8ABB" w14:textId="493C1B66" w:rsidR="003A3B36" w:rsidRPr="00E62382" w:rsidRDefault="003A3B36" w:rsidP="003A3B36">
            <w:pPr>
              <w:spacing w:before="40" w:after="40" w:line="240" w:lineRule="auto"/>
              <w:jc w:val="center"/>
              <w:rPr>
                <w:sz w:val="18"/>
                <w:szCs w:val="18"/>
              </w:rPr>
            </w:pPr>
            <w:r w:rsidRPr="00E62382">
              <w:rPr>
                <w:sz w:val="18"/>
                <w:szCs w:val="18"/>
              </w:rPr>
              <w:t>42</w:t>
            </w:r>
          </w:p>
        </w:tc>
        <w:tc>
          <w:tcPr>
            <w:tcW w:w="808" w:type="pct"/>
            <w:tcBorders>
              <w:top w:val="single" w:sz="4" w:space="0" w:color="auto"/>
              <w:bottom w:val="single" w:sz="4" w:space="0" w:color="auto"/>
            </w:tcBorders>
          </w:tcPr>
          <w:p w14:paraId="42C8D1AB" w14:textId="450348C1" w:rsidR="003A3B36" w:rsidRPr="00E62382" w:rsidRDefault="003A3B36" w:rsidP="003A3B36">
            <w:pPr>
              <w:spacing w:before="40" w:after="40" w:line="240" w:lineRule="auto"/>
              <w:rPr>
                <w:rFonts w:cstheme="minorHAnsi"/>
                <w:color w:val="000000"/>
                <w:sz w:val="18"/>
                <w:szCs w:val="18"/>
              </w:rPr>
            </w:pPr>
            <w:r w:rsidRPr="00E62382">
              <w:rPr>
                <w:sz w:val="18"/>
                <w:szCs w:val="18"/>
              </w:rPr>
              <w:t>EC10 (yolk development)</w:t>
            </w:r>
          </w:p>
        </w:tc>
        <w:tc>
          <w:tcPr>
            <w:tcW w:w="475" w:type="pct"/>
            <w:tcBorders>
              <w:top w:val="single" w:sz="4" w:space="0" w:color="auto"/>
              <w:bottom w:val="single" w:sz="4" w:space="0" w:color="auto"/>
            </w:tcBorders>
          </w:tcPr>
          <w:p w14:paraId="2D206DA1" w14:textId="39439550" w:rsidR="003A3B36" w:rsidRPr="00E62382" w:rsidRDefault="003A3B36" w:rsidP="003A3B36">
            <w:pPr>
              <w:spacing w:before="40" w:after="40" w:line="240" w:lineRule="auto"/>
              <w:jc w:val="center"/>
              <w:rPr>
                <w:sz w:val="18"/>
                <w:szCs w:val="18"/>
              </w:rPr>
            </w:pPr>
            <w:r w:rsidRPr="00E62382">
              <w:rPr>
                <w:sz w:val="18"/>
                <w:szCs w:val="18"/>
              </w:rPr>
              <w:t>120</w:t>
            </w:r>
          </w:p>
        </w:tc>
        <w:tc>
          <w:tcPr>
            <w:tcW w:w="473" w:type="pct"/>
            <w:tcBorders>
              <w:top w:val="single" w:sz="4" w:space="0" w:color="auto"/>
              <w:bottom w:val="single" w:sz="4" w:space="0" w:color="auto"/>
            </w:tcBorders>
          </w:tcPr>
          <w:p w14:paraId="501A9187" w14:textId="4935A6C9"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120</w:t>
            </w:r>
          </w:p>
        </w:tc>
      </w:tr>
      <w:tr w:rsidR="003A3B36" w:rsidRPr="00286B81" w14:paraId="03CD7B57" w14:textId="77777777" w:rsidTr="0068013F">
        <w:tc>
          <w:tcPr>
            <w:tcW w:w="913" w:type="pct"/>
            <w:tcBorders>
              <w:top w:val="single" w:sz="4" w:space="0" w:color="auto"/>
              <w:bottom w:val="single" w:sz="4" w:space="0" w:color="auto"/>
            </w:tcBorders>
          </w:tcPr>
          <w:p w14:paraId="19C26AB6" w14:textId="2C19537C"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5284754C" w14:textId="6C33F11F" w:rsidR="003A3B36" w:rsidRPr="00E62382" w:rsidRDefault="003A3B36" w:rsidP="003A3B36">
            <w:pPr>
              <w:spacing w:before="40" w:after="40" w:line="240" w:lineRule="auto"/>
              <w:rPr>
                <w:rFonts w:cstheme="minorHAnsi"/>
                <w:color w:val="000000"/>
                <w:sz w:val="18"/>
                <w:szCs w:val="18"/>
              </w:rPr>
            </w:pPr>
            <w:r w:rsidRPr="00E62382">
              <w:rPr>
                <w:rFonts w:cs="Arial"/>
                <w:i/>
                <w:iCs/>
                <w:sz w:val="18"/>
                <w:szCs w:val="18"/>
              </w:rPr>
              <w:t>Pimephales promelas</w:t>
            </w:r>
            <w:r w:rsidRPr="00E62382">
              <w:rPr>
                <w:rFonts w:cs="Arial"/>
                <w:sz w:val="18"/>
                <w:szCs w:val="18"/>
              </w:rPr>
              <w:t xml:space="preserve"> (</w:t>
            </w:r>
            <w:r>
              <w:rPr>
                <w:sz w:val="18"/>
                <w:szCs w:val="18"/>
              </w:rPr>
              <w:t>f</w:t>
            </w:r>
            <w:r w:rsidRPr="00E62382">
              <w:rPr>
                <w:sz w:val="18"/>
                <w:szCs w:val="18"/>
              </w:rPr>
              <w:t>athead minnow)</w:t>
            </w:r>
          </w:p>
        </w:tc>
        <w:tc>
          <w:tcPr>
            <w:tcW w:w="866" w:type="pct"/>
            <w:tcBorders>
              <w:top w:val="single" w:sz="4" w:space="0" w:color="auto"/>
              <w:bottom w:val="single" w:sz="4" w:space="0" w:color="auto"/>
            </w:tcBorders>
          </w:tcPr>
          <w:p w14:paraId="6E661066" w14:textId="1FB624FB" w:rsidR="003A3B36" w:rsidRPr="00E62382" w:rsidRDefault="003A3B36" w:rsidP="003A3B36">
            <w:pPr>
              <w:spacing w:before="40" w:after="40" w:line="240" w:lineRule="auto"/>
              <w:rPr>
                <w:sz w:val="18"/>
                <w:szCs w:val="18"/>
              </w:rPr>
            </w:pPr>
            <w:r w:rsidRPr="00E62382">
              <w:rPr>
                <w:sz w:val="18"/>
                <w:szCs w:val="18"/>
              </w:rPr>
              <w:t>Embryo</w:t>
            </w:r>
            <w:r>
              <w:rPr>
                <w:sz w:val="18"/>
                <w:szCs w:val="18"/>
              </w:rPr>
              <w:t xml:space="preserve">, </w:t>
            </w:r>
            <w:r>
              <w:rPr>
                <w:sz w:val="18"/>
                <w:szCs w:val="18"/>
              </w:rPr>
              <w:br/>
            </w:r>
            <w:r w:rsidRPr="00E62382">
              <w:rPr>
                <w:sz w:val="18"/>
                <w:szCs w:val="18"/>
              </w:rPr>
              <w:t>larvae</w:t>
            </w:r>
          </w:p>
        </w:tc>
        <w:tc>
          <w:tcPr>
            <w:tcW w:w="456" w:type="pct"/>
            <w:tcBorders>
              <w:top w:val="single" w:sz="4" w:space="0" w:color="auto"/>
              <w:bottom w:val="single" w:sz="4" w:space="0" w:color="auto"/>
            </w:tcBorders>
          </w:tcPr>
          <w:p w14:paraId="5C901489" w14:textId="403D07A5" w:rsidR="003A3B36" w:rsidRPr="00E62382" w:rsidRDefault="003A3B36" w:rsidP="003A3B36">
            <w:pPr>
              <w:spacing w:before="40" w:after="40" w:line="240" w:lineRule="auto"/>
              <w:jc w:val="center"/>
              <w:rPr>
                <w:sz w:val="18"/>
                <w:szCs w:val="18"/>
              </w:rPr>
            </w:pPr>
            <w:r w:rsidRPr="00E62382">
              <w:rPr>
                <w:sz w:val="18"/>
                <w:szCs w:val="18"/>
              </w:rPr>
              <w:t>7</w:t>
            </w:r>
          </w:p>
        </w:tc>
        <w:tc>
          <w:tcPr>
            <w:tcW w:w="808" w:type="pct"/>
            <w:tcBorders>
              <w:top w:val="single" w:sz="4" w:space="0" w:color="auto"/>
              <w:bottom w:val="single" w:sz="4" w:space="0" w:color="auto"/>
            </w:tcBorders>
          </w:tcPr>
          <w:p w14:paraId="1E70B2CC" w14:textId="29B56842" w:rsidR="003A3B36" w:rsidRPr="00E62382" w:rsidRDefault="003A3B36" w:rsidP="003A3B36">
            <w:pPr>
              <w:spacing w:before="40" w:after="40" w:line="240" w:lineRule="auto"/>
              <w:rPr>
                <w:rFonts w:cstheme="minorHAnsi"/>
                <w:color w:val="000000"/>
                <w:sz w:val="18"/>
                <w:szCs w:val="18"/>
              </w:rPr>
            </w:pPr>
            <w:r w:rsidRPr="00E62382">
              <w:rPr>
                <w:sz w:val="18"/>
                <w:szCs w:val="18"/>
              </w:rPr>
              <w:t>IC10 (growth</w:t>
            </w:r>
            <w:r>
              <w:rPr>
                <w:sz w:val="18"/>
                <w:szCs w:val="18"/>
              </w:rPr>
              <w:t xml:space="preserve"> – </w:t>
            </w:r>
            <w:r w:rsidRPr="00E62382">
              <w:rPr>
                <w:sz w:val="18"/>
                <w:szCs w:val="18"/>
              </w:rPr>
              <w:t>weight)</w:t>
            </w:r>
          </w:p>
        </w:tc>
        <w:tc>
          <w:tcPr>
            <w:tcW w:w="475" w:type="pct"/>
            <w:tcBorders>
              <w:top w:val="single" w:sz="4" w:space="0" w:color="auto"/>
              <w:bottom w:val="single" w:sz="4" w:space="0" w:color="auto"/>
            </w:tcBorders>
          </w:tcPr>
          <w:p w14:paraId="64880C95" w14:textId="0B27AF34" w:rsidR="003A3B36" w:rsidRPr="00E62382" w:rsidRDefault="003A3B36" w:rsidP="003A3B36">
            <w:pPr>
              <w:spacing w:before="40" w:after="40" w:line="240" w:lineRule="auto"/>
              <w:jc w:val="center"/>
              <w:rPr>
                <w:sz w:val="18"/>
                <w:szCs w:val="18"/>
              </w:rPr>
            </w:pPr>
            <w:r w:rsidRPr="00E62382">
              <w:rPr>
                <w:sz w:val="18"/>
                <w:szCs w:val="18"/>
              </w:rPr>
              <w:t>6.6</w:t>
            </w:r>
          </w:p>
        </w:tc>
        <w:tc>
          <w:tcPr>
            <w:tcW w:w="473" w:type="pct"/>
            <w:tcBorders>
              <w:top w:val="single" w:sz="4" w:space="0" w:color="auto"/>
              <w:bottom w:val="single" w:sz="4" w:space="0" w:color="auto"/>
            </w:tcBorders>
          </w:tcPr>
          <w:p w14:paraId="52578D1D" w14:textId="3CB7AF10"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6.6</w:t>
            </w:r>
          </w:p>
        </w:tc>
      </w:tr>
      <w:tr w:rsidR="003A3B36" w:rsidRPr="00286B81" w14:paraId="4944259B" w14:textId="77777777" w:rsidTr="0068013F">
        <w:tc>
          <w:tcPr>
            <w:tcW w:w="913" w:type="pct"/>
            <w:tcBorders>
              <w:top w:val="single" w:sz="4" w:space="0" w:color="auto"/>
              <w:bottom w:val="single" w:sz="4" w:space="0" w:color="auto"/>
            </w:tcBorders>
          </w:tcPr>
          <w:p w14:paraId="430E3611" w14:textId="5DC98DFE" w:rsidR="003A3B36" w:rsidRPr="00E62382" w:rsidRDefault="003A3B36" w:rsidP="003A3B36">
            <w:pPr>
              <w:spacing w:before="40" w:after="40" w:line="240" w:lineRule="auto"/>
              <w:ind w:right="-108"/>
              <w:rPr>
                <w:sz w:val="18"/>
                <w:szCs w:val="18"/>
              </w:rPr>
            </w:pPr>
            <w:r w:rsidRPr="00E62382">
              <w:rPr>
                <w:sz w:val="18"/>
                <w:szCs w:val="18"/>
              </w:rPr>
              <w:t>Amphibian</w:t>
            </w:r>
          </w:p>
        </w:tc>
        <w:tc>
          <w:tcPr>
            <w:tcW w:w="1009" w:type="pct"/>
            <w:tcBorders>
              <w:top w:val="single" w:sz="4" w:space="0" w:color="auto"/>
              <w:bottom w:val="single" w:sz="4" w:space="0" w:color="auto"/>
            </w:tcBorders>
          </w:tcPr>
          <w:p w14:paraId="133D1028" w14:textId="185933E6" w:rsidR="003A3B36" w:rsidRPr="00E62382" w:rsidRDefault="003A3B36" w:rsidP="003A3B36">
            <w:pPr>
              <w:spacing w:before="40" w:after="40" w:line="240" w:lineRule="auto"/>
              <w:rPr>
                <w:rFonts w:cs="Arial"/>
                <w:i/>
                <w:iCs/>
                <w:sz w:val="18"/>
                <w:szCs w:val="18"/>
              </w:rPr>
            </w:pPr>
            <w:r w:rsidRPr="00E62382">
              <w:rPr>
                <w:rFonts w:cs="Arial"/>
                <w:i/>
                <w:iCs/>
                <w:sz w:val="18"/>
                <w:szCs w:val="18"/>
              </w:rPr>
              <w:t xml:space="preserve">Pseudacris regilla </w:t>
            </w:r>
            <w:r w:rsidRPr="00E62382">
              <w:rPr>
                <w:rFonts w:cs="Arial"/>
                <w:sz w:val="18"/>
                <w:szCs w:val="18"/>
              </w:rPr>
              <w:t>(</w:t>
            </w:r>
            <w:r w:rsidRPr="00E62382">
              <w:rPr>
                <w:sz w:val="18"/>
                <w:szCs w:val="18"/>
              </w:rPr>
              <w:t>Pacific treefrog)</w:t>
            </w:r>
          </w:p>
        </w:tc>
        <w:tc>
          <w:tcPr>
            <w:tcW w:w="866" w:type="pct"/>
            <w:tcBorders>
              <w:top w:val="single" w:sz="4" w:space="0" w:color="auto"/>
              <w:bottom w:val="single" w:sz="4" w:space="0" w:color="auto"/>
            </w:tcBorders>
          </w:tcPr>
          <w:p w14:paraId="28A18A2D" w14:textId="3128C43D" w:rsidR="003A3B36" w:rsidRPr="00E62382" w:rsidRDefault="003A3B36" w:rsidP="003A3B36">
            <w:pPr>
              <w:spacing w:before="40" w:after="40" w:line="240" w:lineRule="auto"/>
              <w:rPr>
                <w:sz w:val="18"/>
                <w:szCs w:val="18"/>
              </w:rPr>
            </w:pPr>
            <w:r w:rsidRPr="00E62382">
              <w:rPr>
                <w:sz w:val="18"/>
                <w:szCs w:val="18"/>
              </w:rPr>
              <w:t>Embryo</w:t>
            </w:r>
          </w:p>
        </w:tc>
        <w:tc>
          <w:tcPr>
            <w:tcW w:w="456" w:type="pct"/>
            <w:tcBorders>
              <w:top w:val="single" w:sz="4" w:space="0" w:color="auto"/>
              <w:bottom w:val="single" w:sz="4" w:space="0" w:color="auto"/>
            </w:tcBorders>
          </w:tcPr>
          <w:p w14:paraId="583EAA4D" w14:textId="03FD2F28" w:rsidR="003A3B36" w:rsidRPr="00E62382" w:rsidRDefault="003A3B36" w:rsidP="003A3B36">
            <w:pPr>
              <w:spacing w:before="40" w:after="40" w:line="240" w:lineRule="auto"/>
              <w:jc w:val="center"/>
              <w:rPr>
                <w:sz w:val="18"/>
                <w:szCs w:val="18"/>
              </w:rPr>
            </w:pPr>
            <w:r w:rsidRPr="00E62382">
              <w:rPr>
                <w:sz w:val="18"/>
                <w:szCs w:val="18"/>
              </w:rPr>
              <w:t>10</w:t>
            </w:r>
          </w:p>
        </w:tc>
        <w:tc>
          <w:tcPr>
            <w:tcW w:w="808" w:type="pct"/>
            <w:tcBorders>
              <w:top w:val="single" w:sz="4" w:space="0" w:color="auto"/>
              <w:bottom w:val="single" w:sz="4" w:space="0" w:color="auto"/>
            </w:tcBorders>
          </w:tcPr>
          <w:p w14:paraId="77183086" w14:textId="2306C097" w:rsidR="003A3B36" w:rsidRPr="00E62382" w:rsidRDefault="003A3B36" w:rsidP="003A3B36">
            <w:pPr>
              <w:spacing w:before="40" w:after="40" w:line="240" w:lineRule="auto"/>
              <w:rPr>
                <w:sz w:val="18"/>
                <w:szCs w:val="18"/>
              </w:rPr>
            </w:pPr>
            <w:r w:rsidRPr="00E62382">
              <w:rPr>
                <w:sz w:val="18"/>
                <w:szCs w:val="18"/>
              </w:rPr>
              <w:t>NOEC (length)</w:t>
            </w:r>
          </w:p>
        </w:tc>
        <w:tc>
          <w:tcPr>
            <w:tcW w:w="475" w:type="pct"/>
            <w:tcBorders>
              <w:top w:val="single" w:sz="4" w:space="0" w:color="auto"/>
              <w:bottom w:val="single" w:sz="4" w:space="0" w:color="auto"/>
            </w:tcBorders>
          </w:tcPr>
          <w:p w14:paraId="760A7BBD" w14:textId="55171707" w:rsidR="003A3B36" w:rsidRPr="00E62382" w:rsidRDefault="003A3B36" w:rsidP="003A3B36">
            <w:pPr>
              <w:spacing w:before="40" w:after="40" w:line="240" w:lineRule="auto"/>
              <w:jc w:val="center"/>
              <w:rPr>
                <w:sz w:val="18"/>
                <w:szCs w:val="18"/>
              </w:rPr>
            </w:pPr>
            <w:r w:rsidRPr="00E62382">
              <w:rPr>
                <w:sz w:val="18"/>
                <w:szCs w:val="18"/>
              </w:rPr>
              <w:t>56.7</w:t>
            </w:r>
          </w:p>
        </w:tc>
        <w:tc>
          <w:tcPr>
            <w:tcW w:w="473" w:type="pct"/>
            <w:tcBorders>
              <w:top w:val="single" w:sz="4" w:space="0" w:color="auto"/>
              <w:bottom w:val="single" w:sz="4" w:space="0" w:color="auto"/>
            </w:tcBorders>
          </w:tcPr>
          <w:p w14:paraId="0B39F3A1" w14:textId="71DB4DE4"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56.7</w:t>
            </w:r>
          </w:p>
        </w:tc>
      </w:tr>
      <w:tr w:rsidR="003A3B36" w:rsidRPr="00286B81" w14:paraId="15D764B9" w14:textId="51FD682C" w:rsidTr="009130DF">
        <w:trPr>
          <w:trHeight w:val="227"/>
        </w:trPr>
        <w:tc>
          <w:tcPr>
            <w:tcW w:w="5000" w:type="pct"/>
            <w:gridSpan w:val="7"/>
            <w:tcBorders>
              <w:top w:val="single" w:sz="12" w:space="0" w:color="auto"/>
              <w:bottom w:val="single" w:sz="12" w:space="0" w:color="auto"/>
            </w:tcBorders>
            <w:vAlign w:val="center"/>
          </w:tcPr>
          <w:p w14:paraId="01923688" w14:textId="703F4CB5" w:rsidR="003A3B36" w:rsidRPr="00E62382" w:rsidRDefault="003A3B36" w:rsidP="003A3B36">
            <w:pPr>
              <w:spacing w:before="40" w:after="40" w:line="240" w:lineRule="auto"/>
              <w:rPr>
                <w:rFonts w:cs="Arial"/>
                <w:b/>
                <w:bCs/>
                <w:color w:val="000000"/>
                <w:sz w:val="18"/>
                <w:szCs w:val="18"/>
              </w:rPr>
            </w:pPr>
            <w:r>
              <w:rPr>
                <w:rFonts w:cstheme="minorHAnsi"/>
                <w:b/>
                <w:bCs/>
                <w:color w:val="000000"/>
                <w:sz w:val="18"/>
                <w:szCs w:val="18"/>
              </w:rPr>
              <w:t>Hard water</w:t>
            </w:r>
            <w:r w:rsidRPr="00E62382">
              <w:rPr>
                <w:b/>
                <w:sz w:val="18"/>
                <w:szCs w:val="18"/>
              </w:rPr>
              <w:t xml:space="preserve"> (&gt;</w:t>
            </w:r>
            <w:r>
              <w:rPr>
                <w:b/>
                <w:sz w:val="18"/>
                <w:szCs w:val="18"/>
              </w:rPr>
              <w:t> </w:t>
            </w:r>
            <w:r w:rsidRPr="00E62382">
              <w:rPr>
                <w:b/>
                <w:sz w:val="18"/>
                <w:szCs w:val="18"/>
              </w:rPr>
              <w:t>150</w:t>
            </w:r>
            <w:r>
              <w:rPr>
                <w:b/>
                <w:sz w:val="18"/>
                <w:szCs w:val="18"/>
              </w:rPr>
              <w:t> </w:t>
            </w:r>
            <w:r w:rsidRPr="00E62382">
              <w:rPr>
                <w:b/>
                <w:sz w:val="18"/>
                <w:szCs w:val="18"/>
              </w:rPr>
              <w:t>mg</w:t>
            </w:r>
            <w:r>
              <w:rPr>
                <w:b/>
                <w:sz w:val="18"/>
                <w:szCs w:val="18"/>
              </w:rPr>
              <w:t>/L </w:t>
            </w:r>
            <w:r w:rsidRPr="00E62382">
              <w:rPr>
                <w:b/>
                <w:sz w:val="18"/>
                <w:szCs w:val="18"/>
              </w:rPr>
              <w:t>CaCO</w:t>
            </w:r>
            <w:r w:rsidRPr="00E62382">
              <w:rPr>
                <w:b/>
                <w:sz w:val="18"/>
                <w:szCs w:val="18"/>
                <w:vertAlign w:val="subscript"/>
              </w:rPr>
              <w:t>3</w:t>
            </w:r>
            <w:r w:rsidRPr="00E62382">
              <w:rPr>
                <w:b/>
                <w:sz w:val="18"/>
                <w:szCs w:val="18"/>
              </w:rPr>
              <w:t>)</w:t>
            </w:r>
          </w:p>
        </w:tc>
      </w:tr>
      <w:tr w:rsidR="003A3B36" w:rsidRPr="00286B81" w14:paraId="147C2116" w14:textId="77777777" w:rsidTr="0068013F">
        <w:tc>
          <w:tcPr>
            <w:tcW w:w="913" w:type="pct"/>
            <w:tcBorders>
              <w:top w:val="single" w:sz="12" w:space="0" w:color="auto"/>
              <w:bottom w:val="single" w:sz="4" w:space="0" w:color="auto"/>
            </w:tcBorders>
          </w:tcPr>
          <w:p w14:paraId="178E7099" w14:textId="1578492A" w:rsidR="003A3B36" w:rsidRPr="00E62382" w:rsidRDefault="003A3B36" w:rsidP="003A3B36">
            <w:pPr>
              <w:spacing w:before="40" w:after="40" w:line="240" w:lineRule="auto"/>
              <w:ind w:right="-108"/>
              <w:rPr>
                <w:sz w:val="18"/>
                <w:szCs w:val="18"/>
              </w:rPr>
            </w:pPr>
            <w:r w:rsidRPr="00E62382">
              <w:rPr>
                <w:rFonts w:cstheme="minorHAnsi"/>
                <w:color w:val="000000"/>
                <w:sz w:val="18"/>
                <w:szCs w:val="18"/>
              </w:rPr>
              <w:t>Microalga</w:t>
            </w:r>
          </w:p>
        </w:tc>
        <w:tc>
          <w:tcPr>
            <w:tcW w:w="1009" w:type="pct"/>
            <w:tcBorders>
              <w:top w:val="single" w:sz="12" w:space="0" w:color="auto"/>
              <w:bottom w:val="single" w:sz="4" w:space="0" w:color="auto"/>
            </w:tcBorders>
          </w:tcPr>
          <w:p w14:paraId="4E82540E" w14:textId="429B9232" w:rsidR="003A3B36" w:rsidRPr="00E62382" w:rsidRDefault="003A3B36" w:rsidP="003A3B36">
            <w:pPr>
              <w:spacing w:before="40" w:after="40" w:line="240" w:lineRule="auto"/>
              <w:rPr>
                <w:rFonts w:cs="Arial"/>
                <w:i/>
                <w:iCs/>
                <w:sz w:val="18"/>
                <w:szCs w:val="18"/>
              </w:rPr>
            </w:pPr>
            <w:r w:rsidRPr="00E62382">
              <w:rPr>
                <w:rFonts w:cstheme="minorHAnsi"/>
                <w:i/>
                <w:iCs/>
                <w:color w:val="000000"/>
                <w:sz w:val="18"/>
                <w:szCs w:val="18"/>
              </w:rPr>
              <w:t xml:space="preserve">Chlorella </w:t>
            </w:r>
            <w:r w:rsidRPr="00E62382">
              <w:rPr>
                <w:rFonts w:cstheme="minorHAnsi"/>
                <w:color w:val="000000"/>
                <w:sz w:val="18"/>
                <w:szCs w:val="18"/>
              </w:rPr>
              <w:t>sp</w:t>
            </w:r>
            <w:r>
              <w:rPr>
                <w:rFonts w:cstheme="minorHAnsi"/>
                <w:color w:val="000000"/>
                <w:sz w:val="18"/>
                <w:szCs w:val="18"/>
              </w:rPr>
              <w:t>.</w:t>
            </w:r>
            <w:r w:rsidRPr="00E62382">
              <w:rPr>
                <w:rFonts w:cstheme="minorHAnsi"/>
                <w:color w:val="000000"/>
                <w:sz w:val="18"/>
                <w:szCs w:val="18"/>
              </w:rPr>
              <w:t xml:space="preserve"> (</w:t>
            </w:r>
            <w:r>
              <w:rPr>
                <w:sz w:val="18"/>
                <w:szCs w:val="18"/>
              </w:rPr>
              <w:t>g</w:t>
            </w:r>
            <w:r w:rsidRPr="00E62382">
              <w:rPr>
                <w:sz w:val="18"/>
                <w:szCs w:val="18"/>
              </w:rPr>
              <w:t>reen alga)</w:t>
            </w:r>
            <w:r w:rsidRPr="00E62382">
              <w:rPr>
                <w:rFonts w:cs="Arial"/>
                <w:iCs/>
                <w:sz w:val="18"/>
                <w:szCs w:val="18"/>
                <w:vertAlign w:val="superscript"/>
              </w:rPr>
              <w:t>a</w:t>
            </w:r>
          </w:p>
        </w:tc>
        <w:tc>
          <w:tcPr>
            <w:tcW w:w="866" w:type="pct"/>
            <w:tcBorders>
              <w:top w:val="single" w:sz="12" w:space="0" w:color="auto"/>
              <w:bottom w:val="single" w:sz="4" w:space="0" w:color="auto"/>
            </w:tcBorders>
          </w:tcPr>
          <w:p w14:paraId="78DF78F2" w14:textId="65445C02" w:rsidR="003A3B36" w:rsidRPr="00E62382" w:rsidRDefault="003A3B36" w:rsidP="003A3B36">
            <w:pPr>
              <w:spacing w:before="40" w:after="40" w:line="240" w:lineRule="auto"/>
              <w:rPr>
                <w:sz w:val="18"/>
                <w:szCs w:val="18"/>
              </w:rPr>
            </w:pPr>
            <w:r w:rsidRPr="00E62382">
              <w:rPr>
                <w:rFonts w:eastAsia="Times New Roman" w:cstheme="minorHAnsi"/>
                <w:sz w:val="18"/>
                <w:szCs w:val="18"/>
                <w:lang w:eastAsia="en-NZ"/>
              </w:rPr>
              <w:t>Exponential growth</w:t>
            </w:r>
          </w:p>
        </w:tc>
        <w:tc>
          <w:tcPr>
            <w:tcW w:w="456" w:type="pct"/>
            <w:tcBorders>
              <w:top w:val="single" w:sz="12" w:space="0" w:color="auto"/>
              <w:bottom w:val="single" w:sz="4" w:space="0" w:color="auto"/>
            </w:tcBorders>
          </w:tcPr>
          <w:p w14:paraId="302FD047" w14:textId="0A8A9C63" w:rsidR="003A3B36" w:rsidRPr="00E62382" w:rsidRDefault="003A3B36" w:rsidP="003A3B36">
            <w:pPr>
              <w:spacing w:before="40" w:after="40" w:line="240" w:lineRule="auto"/>
              <w:jc w:val="center"/>
              <w:rPr>
                <w:sz w:val="18"/>
                <w:szCs w:val="18"/>
              </w:rPr>
            </w:pPr>
            <w:r w:rsidRPr="00E62382">
              <w:rPr>
                <w:rFonts w:eastAsia="Times New Roman" w:cstheme="minorHAnsi"/>
                <w:sz w:val="18"/>
                <w:szCs w:val="18"/>
                <w:lang w:eastAsia="en-NZ"/>
              </w:rPr>
              <w:t>3</w:t>
            </w:r>
          </w:p>
        </w:tc>
        <w:tc>
          <w:tcPr>
            <w:tcW w:w="808" w:type="pct"/>
            <w:tcBorders>
              <w:top w:val="single" w:sz="12" w:space="0" w:color="auto"/>
              <w:bottom w:val="single" w:sz="4" w:space="0" w:color="auto"/>
            </w:tcBorders>
          </w:tcPr>
          <w:p w14:paraId="35561114" w14:textId="029E2569" w:rsidR="003A3B36" w:rsidRPr="00E62382" w:rsidRDefault="003A3B36" w:rsidP="003A3B36">
            <w:pPr>
              <w:spacing w:before="40" w:after="40" w:line="240" w:lineRule="auto"/>
              <w:rPr>
                <w:sz w:val="18"/>
                <w:szCs w:val="18"/>
              </w:rPr>
            </w:pPr>
            <w:r w:rsidRPr="00E62382">
              <w:rPr>
                <w:rFonts w:cstheme="minorHAnsi"/>
                <w:color w:val="000000"/>
                <w:sz w:val="18"/>
                <w:szCs w:val="18"/>
              </w:rPr>
              <w:t>NOEC (growth)</w:t>
            </w:r>
          </w:p>
        </w:tc>
        <w:tc>
          <w:tcPr>
            <w:tcW w:w="475" w:type="pct"/>
            <w:tcBorders>
              <w:top w:val="single" w:sz="12" w:space="0" w:color="auto"/>
              <w:bottom w:val="single" w:sz="4" w:space="0" w:color="auto"/>
            </w:tcBorders>
          </w:tcPr>
          <w:p w14:paraId="41DA0B93" w14:textId="080DDD67" w:rsidR="003A3B36" w:rsidRPr="00E62382" w:rsidRDefault="003A3B36" w:rsidP="003A3B36">
            <w:pPr>
              <w:spacing w:before="40" w:after="40" w:line="240" w:lineRule="auto"/>
              <w:jc w:val="center"/>
              <w:rPr>
                <w:sz w:val="18"/>
                <w:szCs w:val="18"/>
              </w:rPr>
            </w:pPr>
            <w:r w:rsidRPr="00E62382">
              <w:rPr>
                <w:rFonts w:cstheme="minorHAnsi"/>
                <w:color w:val="000000"/>
                <w:sz w:val="18"/>
                <w:szCs w:val="18"/>
              </w:rPr>
              <w:t>≥</w:t>
            </w:r>
            <w:r>
              <w:rPr>
                <w:rFonts w:cstheme="minorHAnsi"/>
                <w:color w:val="000000"/>
                <w:sz w:val="18"/>
                <w:szCs w:val="18"/>
              </w:rPr>
              <w:t> </w:t>
            </w:r>
            <w:r w:rsidRPr="00E62382">
              <w:rPr>
                <w:rFonts w:cstheme="minorHAnsi"/>
                <w:color w:val="000000"/>
                <w:sz w:val="18"/>
                <w:szCs w:val="18"/>
              </w:rPr>
              <w:t>1</w:t>
            </w:r>
            <w:r>
              <w:rPr>
                <w:rFonts w:cstheme="minorHAnsi"/>
                <w:color w:val="000000"/>
                <w:sz w:val="18"/>
                <w:szCs w:val="18"/>
              </w:rPr>
              <w:t>,</w:t>
            </w:r>
            <w:r w:rsidRPr="00E62382">
              <w:rPr>
                <w:rFonts w:cstheme="minorHAnsi"/>
                <w:color w:val="000000"/>
                <w:sz w:val="18"/>
                <w:szCs w:val="18"/>
              </w:rPr>
              <w:t>600</w:t>
            </w:r>
          </w:p>
        </w:tc>
        <w:tc>
          <w:tcPr>
            <w:tcW w:w="473" w:type="pct"/>
            <w:tcBorders>
              <w:top w:val="single" w:sz="12" w:space="0" w:color="auto"/>
              <w:bottom w:val="single" w:sz="4" w:space="0" w:color="auto"/>
            </w:tcBorders>
          </w:tcPr>
          <w:p w14:paraId="64FAE20A" w14:textId="16F36B00" w:rsidR="003A3B36" w:rsidRPr="00E62382" w:rsidRDefault="003A3B36" w:rsidP="003A3B36">
            <w:pPr>
              <w:spacing w:before="40" w:after="40" w:line="240" w:lineRule="auto"/>
              <w:jc w:val="center"/>
              <w:rPr>
                <w:rFonts w:cs="Arial"/>
                <w:b/>
                <w:bCs/>
                <w:color w:val="000000"/>
                <w:sz w:val="18"/>
                <w:szCs w:val="18"/>
              </w:rPr>
            </w:pPr>
            <w:r w:rsidRPr="00E62382">
              <w:rPr>
                <w:rFonts w:cstheme="minorHAnsi"/>
                <w:b/>
                <w:bCs/>
                <w:color w:val="000000"/>
                <w:sz w:val="18"/>
                <w:szCs w:val="18"/>
              </w:rPr>
              <w:t>1</w:t>
            </w:r>
            <w:r>
              <w:rPr>
                <w:rFonts w:cstheme="minorHAnsi"/>
                <w:b/>
                <w:bCs/>
                <w:color w:val="000000"/>
                <w:sz w:val="18"/>
                <w:szCs w:val="18"/>
              </w:rPr>
              <w:t>,</w:t>
            </w:r>
            <w:r w:rsidRPr="00E62382">
              <w:rPr>
                <w:rFonts w:cstheme="minorHAnsi"/>
                <w:b/>
                <w:bCs/>
                <w:color w:val="000000"/>
                <w:sz w:val="18"/>
                <w:szCs w:val="18"/>
              </w:rPr>
              <w:t>600</w:t>
            </w:r>
          </w:p>
        </w:tc>
      </w:tr>
      <w:tr w:rsidR="003A3B36" w:rsidRPr="00286B81" w14:paraId="50EA2654" w14:textId="77777777" w:rsidTr="009130DF">
        <w:tc>
          <w:tcPr>
            <w:tcW w:w="913" w:type="pct"/>
            <w:tcBorders>
              <w:top w:val="single" w:sz="4" w:space="0" w:color="auto"/>
              <w:bottom w:val="single" w:sz="4" w:space="0" w:color="auto"/>
            </w:tcBorders>
          </w:tcPr>
          <w:p w14:paraId="470955BD" w14:textId="5580DF24" w:rsidR="003A3B36" w:rsidRPr="00E62382" w:rsidRDefault="003A3B36" w:rsidP="003A3B36">
            <w:pPr>
              <w:spacing w:before="40" w:after="40" w:line="240" w:lineRule="auto"/>
              <w:ind w:right="-108"/>
              <w:rPr>
                <w:sz w:val="18"/>
                <w:szCs w:val="18"/>
              </w:rPr>
            </w:pPr>
            <w:r w:rsidRPr="00E62382">
              <w:rPr>
                <w:rFonts w:cstheme="minorHAnsi"/>
                <w:color w:val="000000"/>
                <w:sz w:val="18"/>
                <w:szCs w:val="18"/>
              </w:rPr>
              <w:t>Microalga</w:t>
            </w:r>
          </w:p>
        </w:tc>
        <w:tc>
          <w:tcPr>
            <w:tcW w:w="1009" w:type="pct"/>
            <w:tcBorders>
              <w:top w:val="single" w:sz="4" w:space="0" w:color="auto"/>
              <w:bottom w:val="single" w:sz="4" w:space="0" w:color="auto"/>
            </w:tcBorders>
          </w:tcPr>
          <w:p w14:paraId="4C2B0987" w14:textId="4BFD5938" w:rsidR="003A3B36" w:rsidRPr="00E62382" w:rsidRDefault="003A3B36" w:rsidP="003A3B36">
            <w:pPr>
              <w:spacing w:before="40" w:after="40" w:line="240" w:lineRule="auto"/>
              <w:rPr>
                <w:rFonts w:cs="Arial"/>
                <w:i/>
                <w:iCs/>
                <w:sz w:val="18"/>
                <w:szCs w:val="18"/>
              </w:rPr>
            </w:pPr>
            <w:r w:rsidRPr="00E62382">
              <w:rPr>
                <w:rFonts w:cstheme="minorHAnsi"/>
                <w:i/>
                <w:iCs/>
                <w:color w:val="000000"/>
                <w:sz w:val="18"/>
                <w:szCs w:val="18"/>
              </w:rPr>
              <w:t>Oocystis solitaria</w:t>
            </w:r>
            <w:r w:rsidRPr="00E62382">
              <w:rPr>
                <w:rFonts w:cstheme="minorHAnsi"/>
                <w:color w:val="000000"/>
                <w:sz w:val="18"/>
                <w:szCs w:val="18"/>
              </w:rPr>
              <w:t xml:space="preserve"> (</w:t>
            </w:r>
            <w:r>
              <w:rPr>
                <w:sz w:val="18"/>
                <w:szCs w:val="18"/>
              </w:rPr>
              <w:t>g</w:t>
            </w:r>
            <w:r w:rsidRPr="00E62382">
              <w:rPr>
                <w:sz w:val="18"/>
                <w:szCs w:val="18"/>
              </w:rPr>
              <w:t>reen alga)</w:t>
            </w:r>
            <w:r w:rsidRPr="00E62382">
              <w:rPr>
                <w:rFonts w:cs="Arial"/>
                <w:iCs/>
                <w:sz w:val="18"/>
                <w:szCs w:val="18"/>
                <w:vertAlign w:val="superscript"/>
              </w:rPr>
              <w:t>a</w:t>
            </w:r>
          </w:p>
        </w:tc>
        <w:tc>
          <w:tcPr>
            <w:tcW w:w="866" w:type="pct"/>
            <w:tcBorders>
              <w:top w:val="single" w:sz="4" w:space="0" w:color="auto"/>
              <w:bottom w:val="single" w:sz="4" w:space="0" w:color="auto"/>
            </w:tcBorders>
          </w:tcPr>
          <w:p w14:paraId="2A196007" w14:textId="51549DD2" w:rsidR="003A3B36" w:rsidRPr="00E62382" w:rsidRDefault="003A3B36" w:rsidP="003A3B36">
            <w:pPr>
              <w:spacing w:before="40" w:after="40" w:line="240" w:lineRule="auto"/>
              <w:rPr>
                <w:sz w:val="18"/>
                <w:szCs w:val="18"/>
              </w:rPr>
            </w:pPr>
            <w:r w:rsidRPr="00E62382">
              <w:rPr>
                <w:rFonts w:eastAsia="Times New Roman" w:cstheme="minorHAnsi"/>
                <w:sz w:val="18"/>
                <w:szCs w:val="18"/>
                <w:lang w:eastAsia="en-NZ"/>
              </w:rPr>
              <w:t>Exponential growth</w:t>
            </w:r>
          </w:p>
        </w:tc>
        <w:tc>
          <w:tcPr>
            <w:tcW w:w="456" w:type="pct"/>
            <w:tcBorders>
              <w:top w:val="single" w:sz="4" w:space="0" w:color="auto"/>
              <w:bottom w:val="single" w:sz="4" w:space="0" w:color="auto"/>
            </w:tcBorders>
          </w:tcPr>
          <w:p w14:paraId="2A85BA2C" w14:textId="36377162" w:rsidR="003A3B36" w:rsidRPr="00E62382" w:rsidRDefault="003A3B36" w:rsidP="003A3B36">
            <w:pPr>
              <w:spacing w:before="40" w:after="40" w:line="240" w:lineRule="auto"/>
              <w:jc w:val="center"/>
              <w:rPr>
                <w:sz w:val="18"/>
                <w:szCs w:val="18"/>
              </w:rPr>
            </w:pPr>
            <w:r w:rsidRPr="00E62382">
              <w:rPr>
                <w:sz w:val="18"/>
                <w:szCs w:val="18"/>
              </w:rPr>
              <w:t>3</w:t>
            </w:r>
          </w:p>
        </w:tc>
        <w:tc>
          <w:tcPr>
            <w:tcW w:w="808" w:type="pct"/>
            <w:tcBorders>
              <w:top w:val="single" w:sz="4" w:space="0" w:color="auto"/>
              <w:bottom w:val="single" w:sz="4" w:space="0" w:color="auto"/>
            </w:tcBorders>
          </w:tcPr>
          <w:p w14:paraId="6743E45A" w14:textId="08058C41" w:rsidR="003A3B36" w:rsidRPr="00E62382" w:rsidRDefault="003A3B36" w:rsidP="003A3B36">
            <w:pPr>
              <w:spacing w:before="40" w:after="40" w:line="240" w:lineRule="auto"/>
              <w:rPr>
                <w:sz w:val="18"/>
                <w:szCs w:val="18"/>
              </w:rPr>
            </w:pPr>
            <w:r w:rsidRPr="00E62382">
              <w:rPr>
                <w:rFonts w:cstheme="minorHAnsi"/>
                <w:color w:val="000000"/>
                <w:sz w:val="18"/>
                <w:szCs w:val="18"/>
              </w:rPr>
              <w:t>IC10 (growth)</w:t>
            </w:r>
          </w:p>
        </w:tc>
        <w:tc>
          <w:tcPr>
            <w:tcW w:w="475" w:type="pct"/>
            <w:tcBorders>
              <w:top w:val="single" w:sz="4" w:space="0" w:color="auto"/>
              <w:bottom w:val="single" w:sz="4" w:space="0" w:color="auto"/>
            </w:tcBorders>
          </w:tcPr>
          <w:p w14:paraId="329C3DA4" w14:textId="57E2504F" w:rsidR="003A3B36" w:rsidRPr="00E62382" w:rsidRDefault="003A3B36" w:rsidP="003A3B36">
            <w:pPr>
              <w:spacing w:before="40" w:after="40" w:line="240" w:lineRule="auto"/>
              <w:jc w:val="center"/>
              <w:rPr>
                <w:sz w:val="18"/>
                <w:szCs w:val="18"/>
              </w:rPr>
            </w:pPr>
            <w:r w:rsidRPr="00E62382">
              <w:rPr>
                <w:sz w:val="18"/>
                <w:szCs w:val="18"/>
              </w:rPr>
              <w:t>1</w:t>
            </w:r>
            <w:r>
              <w:rPr>
                <w:sz w:val="18"/>
                <w:szCs w:val="18"/>
              </w:rPr>
              <w:t>,</w:t>
            </w:r>
            <w:r w:rsidRPr="00E62382">
              <w:rPr>
                <w:sz w:val="18"/>
                <w:szCs w:val="18"/>
              </w:rPr>
              <w:t>700</w:t>
            </w:r>
          </w:p>
        </w:tc>
        <w:tc>
          <w:tcPr>
            <w:tcW w:w="473" w:type="pct"/>
            <w:tcBorders>
              <w:top w:val="single" w:sz="4" w:space="0" w:color="auto"/>
              <w:bottom w:val="single" w:sz="4" w:space="0" w:color="auto"/>
            </w:tcBorders>
          </w:tcPr>
          <w:p w14:paraId="2EF59A77" w14:textId="202FD778"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w:t>
            </w:r>
            <w:r>
              <w:rPr>
                <w:rFonts w:cs="Arial"/>
                <w:b/>
                <w:bCs/>
                <w:color w:val="000000"/>
                <w:sz w:val="18"/>
                <w:szCs w:val="18"/>
              </w:rPr>
              <w:t>,</w:t>
            </w:r>
            <w:r w:rsidRPr="00E62382">
              <w:rPr>
                <w:rFonts w:cs="Arial"/>
                <w:b/>
                <w:bCs/>
                <w:color w:val="000000"/>
                <w:sz w:val="18"/>
                <w:szCs w:val="18"/>
              </w:rPr>
              <w:t>700</w:t>
            </w:r>
          </w:p>
        </w:tc>
      </w:tr>
      <w:tr w:rsidR="003A3B36" w:rsidRPr="00286B81" w14:paraId="35A29EA0" w14:textId="77777777" w:rsidTr="009130DF">
        <w:tc>
          <w:tcPr>
            <w:tcW w:w="913" w:type="pct"/>
            <w:tcBorders>
              <w:top w:val="single" w:sz="4" w:space="0" w:color="auto"/>
              <w:bottom w:val="single" w:sz="4" w:space="0" w:color="auto"/>
            </w:tcBorders>
          </w:tcPr>
          <w:p w14:paraId="0793590B" w14:textId="484FE770" w:rsidR="003A3B36" w:rsidRPr="00E62382" w:rsidRDefault="003A3B36" w:rsidP="003A3B36">
            <w:pPr>
              <w:spacing w:before="40" w:after="40" w:line="240" w:lineRule="auto"/>
              <w:ind w:right="-108"/>
              <w:rPr>
                <w:sz w:val="18"/>
                <w:szCs w:val="18"/>
              </w:rPr>
            </w:pPr>
            <w:r w:rsidRPr="00E62382">
              <w:rPr>
                <w:rFonts w:cstheme="minorHAnsi"/>
                <w:color w:val="000000"/>
                <w:sz w:val="18"/>
                <w:szCs w:val="18"/>
              </w:rPr>
              <w:t>Cnidarian</w:t>
            </w:r>
          </w:p>
        </w:tc>
        <w:tc>
          <w:tcPr>
            <w:tcW w:w="1009" w:type="pct"/>
            <w:tcBorders>
              <w:top w:val="single" w:sz="4" w:space="0" w:color="auto"/>
              <w:bottom w:val="single" w:sz="4" w:space="0" w:color="auto"/>
            </w:tcBorders>
          </w:tcPr>
          <w:p w14:paraId="3ACBA2EF" w14:textId="3C6E935F" w:rsidR="003A3B36" w:rsidRPr="00E62382" w:rsidRDefault="003A3B36" w:rsidP="003A3B36">
            <w:pPr>
              <w:spacing w:before="40" w:after="40" w:line="240" w:lineRule="auto"/>
              <w:rPr>
                <w:rFonts w:cs="Arial"/>
                <w:i/>
                <w:iCs/>
                <w:sz w:val="18"/>
                <w:szCs w:val="18"/>
              </w:rPr>
            </w:pPr>
            <w:r w:rsidRPr="00E62382">
              <w:rPr>
                <w:rFonts w:cstheme="minorHAnsi"/>
                <w:i/>
                <w:iCs/>
                <w:color w:val="000000"/>
                <w:sz w:val="18"/>
                <w:szCs w:val="18"/>
              </w:rPr>
              <w:t>Hydra viridissima</w:t>
            </w:r>
            <w:r w:rsidRPr="00E62382">
              <w:rPr>
                <w:rFonts w:cstheme="minorHAnsi"/>
                <w:color w:val="000000"/>
                <w:sz w:val="18"/>
                <w:szCs w:val="18"/>
              </w:rPr>
              <w:t xml:space="preserve"> (</w:t>
            </w:r>
            <w:r>
              <w:rPr>
                <w:rFonts w:cstheme="minorHAnsi"/>
                <w:color w:val="000000"/>
                <w:sz w:val="18"/>
                <w:szCs w:val="18"/>
              </w:rPr>
              <w:t>g</w:t>
            </w:r>
            <w:r w:rsidRPr="00E62382">
              <w:rPr>
                <w:rFonts w:cstheme="minorHAnsi"/>
                <w:color w:val="000000"/>
                <w:sz w:val="18"/>
                <w:szCs w:val="18"/>
              </w:rPr>
              <w:t>reen hydra)</w:t>
            </w:r>
            <w:r w:rsidRPr="00E62382">
              <w:rPr>
                <w:rFonts w:cs="Arial"/>
                <w:iCs/>
                <w:sz w:val="18"/>
                <w:szCs w:val="18"/>
                <w:vertAlign w:val="superscript"/>
              </w:rPr>
              <w:t>a</w:t>
            </w:r>
          </w:p>
        </w:tc>
        <w:tc>
          <w:tcPr>
            <w:tcW w:w="866" w:type="pct"/>
            <w:tcBorders>
              <w:top w:val="single" w:sz="4" w:space="0" w:color="auto"/>
              <w:bottom w:val="single" w:sz="4" w:space="0" w:color="auto"/>
            </w:tcBorders>
          </w:tcPr>
          <w:p w14:paraId="31367D8C" w14:textId="79187BA0" w:rsidR="003A3B36" w:rsidRPr="00E62382" w:rsidRDefault="003A3B36" w:rsidP="003A3B36">
            <w:pPr>
              <w:spacing w:before="40" w:after="40" w:line="240" w:lineRule="auto"/>
              <w:rPr>
                <w:sz w:val="18"/>
                <w:szCs w:val="18"/>
              </w:rPr>
            </w:pPr>
            <w:r w:rsidRPr="00E62382">
              <w:rPr>
                <w:sz w:val="18"/>
                <w:szCs w:val="18"/>
              </w:rPr>
              <w:t>Adult</w:t>
            </w:r>
          </w:p>
        </w:tc>
        <w:tc>
          <w:tcPr>
            <w:tcW w:w="456" w:type="pct"/>
            <w:tcBorders>
              <w:top w:val="single" w:sz="4" w:space="0" w:color="auto"/>
              <w:bottom w:val="single" w:sz="4" w:space="0" w:color="auto"/>
            </w:tcBorders>
          </w:tcPr>
          <w:p w14:paraId="127B2BB8" w14:textId="3B4B9A58" w:rsidR="003A3B36" w:rsidRPr="00E62382" w:rsidRDefault="003A3B36" w:rsidP="003A3B36">
            <w:pPr>
              <w:spacing w:before="40" w:after="40" w:line="240" w:lineRule="auto"/>
              <w:jc w:val="center"/>
              <w:rPr>
                <w:sz w:val="18"/>
                <w:szCs w:val="18"/>
              </w:rPr>
            </w:pPr>
            <w:r w:rsidRPr="00E62382">
              <w:rPr>
                <w:sz w:val="18"/>
                <w:szCs w:val="18"/>
              </w:rPr>
              <w:t>4</w:t>
            </w:r>
          </w:p>
        </w:tc>
        <w:tc>
          <w:tcPr>
            <w:tcW w:w="808" w:type="pct"/>
            <w:tcBorders>
              <w:top w:val="single" w:sz="4" w:space="0" w:color="auto"/>
              <w:bottom w:val="single" w:sz="4" w:space="0" w:color="auto"/>
            </w:tcBorders>
          </w:tcPr>
          <w:p w14:paraId="1A48ECBD" w14:textId="5E6CE720" w:rsidR="003A3B36" w:rsidRPr="00E62382" w:rsidRDefault="003A3B36" w:rsidP="003A3B36">
            <w:pPr>
              <w:spacing w:before="40" w:after="40" w:line="240" w:lineRule="auto"/>
              <w:rPr>
                <w:sz w:val="18"/>
                <w:szCs w:val="18"/>
              </w:rPr>
            </w:pPr>
            <w:r w:rsidRPr="00E62382">
              <w:rPr>
                <w:sz w:val="18"/>
                <w:szCs w:val="18"/>
              </w:rPr>
              <w:t>IC10 (population growth)</w:t>
            </w:r>
          </w:p>
        </w:tc>
        <w:tc>
          <w:tcPr>
            <w:tcW w:w="475" w:type="pct"/>
            <w:tcBorders>
              <w:top w:val="single" w:sz="4" w:space="0" w:color="auto"/>
              <w:bottom w:val="single" w:sz="4" w:space="0" w:color="auto"/>
            </w:tcBorders>
          </w:tcPr>
          <w:p w14:paraId="7AAEDFA8" w14:textId="12EBA991" w:rsidR="003A3B36" w:rsidRPr="00E62382" w:rsidRDefault="003A3B36" w:rsidP="003A3B36">
            <w:pPr>
              <w:spacing w:before="40" w:after="40" w:line="240" w:lineRule="auto"/>
              <w:jc w:val="center"/>
              <w:rPr>
                <w:sz w:val="18"/>
                <w:szCs w:val="18"/>
              </w:rPr>
            </w:pPr>
            <w:r w:rsidRPr="00E62382">
              <w:rPr>
                <w:rFonts w:cstheme="minorHAnsi"/>
                <w:color w:val="000000"/>
                <w:sz w:val="18"/>
                <w:szCs w:val="18"/>
              </w:rPr>
              <w:t>220</w:t>
            </w:r>
          </w:p>
        </w:tc>
        <w:tc>
          <w:tcPr>
            <w:tcW w:w="473" w:type="pct"/>
            <w:tcBorders>
              <w:top w:val="single" w:sz="4" w:space="0" w:color="auto"/>
              <w:bottom w:val="single" w:sz="4" w:space="0" w:color="auto"/>
            </w:tcBorders>
          </w:tcPr>
          <w:p w14:paraId="21C7176F" w14:textId="75D4EB93" w:rsidR="003A3B36" w:rsidRPr="00E62382" w:rsidRDefault="003A3B36" w:rsidP="003A3B36">
            <w:pPr>
              <w:spacing w:before="40" w:after="40" w:line="240" w:lineRule="auto"/>
              <w:jc w:val="center"/>
              <w:rPr>
                <w:rFonts w:cs="Arial"/>
                <w:b/>
                <w:bCs/>
                <w:color w:val="000000"/>
                <w:sz w:val="18"/>
                <w:szCs w:val="18"/>
              </w:rPr>
            </w:pPr>
            <w:r w:rsidRPr="00E62382">
              <w:rPr>
                <w:rFonts w:cstheme="minorHAnsi"/>
                <w:b/>
                <w:bCs/>
                <w:sz w:val="18"/>
                <w:szCs w:val="18"/>
              </w:rPr>
              <w:t>220</w:t>
            </w:r>
          </w:p>
        </w:tc>
      </w:tr>
      <w:tr w:rsidR="003A3B36" w:rsidRPr="00286B81" w14:paraId="389706AB" w14:textId="77777777" w:rsidTr="009130DF">
        <w:tc>
          <w:tcPr>
            <w:tcW w:w="913" w:type="pct"/>
            <w:tcBorders>
              <w:top w:val="single" w:sz="4" w:space="0" w:color="auto"/>
              <w:bottom w:val="single" w:sz="4" w:space="0" w:color="auto"/>
            </w:tcBorders>
          </w:tcPr>
          <w:p w14:paraId="2C0767E3" w14:textId="67A28EC0" w:rsidR="003A3B36" w:rsidRPr="00E62382" w:rsidRDefault="003A3B36" w:rsidP="003A3B36">
            <w:pPr>
              <w:spacing w:before="40" w:after="40" w:line="240" w:lineRule="auto"/>
              <w:ind w:right="-108"/>
              <w:rPr>
                <w:sz w:val="18"/>
                <w:szCs w:val="18"/>
              </w:rPr>
            </w:pPr>
            <w:r w:rsidRPr="00E62382">
              <w:rPr>
                <w:sz w:val="18"/>
                <w:szCs w:val="18"/>
              </w:rPr>
              <w:t>Insect</w:t>
            </w:r>
          </w:p>
        </w:tc>
        <w:tc>
          <w:tcPr>
            <w:tcW w:w="1009" w:type="pct"/>
            <w:tcBorders>
              <w:top w:val="single" w:sz="4" w:space="0" w:color="auto"/>
              <w:bottom w:val="single" w:sz="4" w:space="0" w:color="auto"/>
            </w:tcBorders>
          </w:tcPr>
          <w:p w14:paraId="3329445C" w14:textId="624B3D3B" w:rsidR="003A3B36" w:rsidRPr="00E62382" w:rsidRDefault="003A3B36" w:rsidP="003A3B36">
            <w:pPr>
              <w:spacing w:before="40" w:after="40" w:line="240" w:lineRule="auto"/>
              <w:rPr>
                <w:rFonts w:cs="Arial"/>
                <w:i/>
                <w:iCs/>
                <w:sz w:val="18"/>
                <w:szCs w:val="18"/>
              </w:rPr>
            </w:pPr>
            <w:r w:rsidRPr="00E62382">
              <w:rPr>
                <w:rFonts w:cs="Arial"/>
                <w:i/>
                <w:iCs/>
                <w:sz w:val="18"/>
                <w:szCs w:val="18"/>
              </w:rPr>
              <w:t xml:space="preserve">Chironomus </w:t>
            </w:r>
            <w:r>
              <w:rPr>
                <w:rFonts w:cs="Arial"/>
                <w:i/>
                <w:iCs/>
                <w:sz w:val="18"/>
                <w:szCs w:val="18"/>
              </w:rPr>
              <w:t xml:space="preserve">dilutus </w:t>
            </w:r>
            <w:r w:rsidRPr="00E62382">
              <w:rPr>
                <w:rFonts w:cs="Arial"/>
                <w:sz w:val="18"/>
                <w:szCs w:val="18"/>
              </w:rPr>
              <w:t>(</w:t>
            </w:r>
            <w:r>
              <w:rPr>
                <w:rFonts w:cs="Arial"/>
                <w:sz w:val="18"/>
                <w:szCs w:val="18"/>
              </w:rPr>
              <w:t>m</w:t>
            </w:r>
            <w:r w:rsidRPr="00E62382">
              <w:rPr>
                <w:rFonts w:cs="Arial"/>
                <w:sz w:val="18"/>
                <w:szCs w:val="18"/>
              </w:rPr>
              <w:t>idge)</w:t>
            </w:r>
          </w:p>
        </w:tc>
        <w:tc>
          <w:tcPr>
            <w:tcW w:w="866" w:type="pct"/>
            <w:tcBorders>
              <w:top w:val="single" w:sz="4" w:space="0" w:color="auto"/>
              <w:bottom w:val="single" w:sz="4" w:space="0" w:color="auto"/>
            </w:tcBorders>
          </w:tcPr>
          <w:p w14:paraId="51304F8B" w14:textId="7B78E655" w:rsidR="003A3B36" w:rsidRPr="00E62382" w:rsidRDefault="003A3B36" w:rsidP="003A3B36">
            <w:pPr>
              <w:spacing w:before="40" w:after="40" w:line="240" w:lineRule="auto"/>
              <w:rPr>
                <w:sz w:val="18"/>
                <w:szCs w:val="18"/>
              </w:rPr>
            </w:pPr>
            <w:r w:rsidRPr="00E62382">
              <w:rPr>
                <w:sz w:val="18"/>
                <w:szCs w:val="18"/>
              </w:rPr>
              <w:t>Larvae</w:t>
            </w:r>
          </w:p>
        </w:tc>
        <w:tc>
          <w:tcPr>
            <w:tcW w:w="456" w:type="pct"/>
            <w:tcBorders>
              <w:top w:val="single" w:sz="4" w:space="0" w:color="auto"/>
              <w:bottom w:val="single" w:sz="4" w:space="0" w:color="auto"/>
            </w:tcBorders>
          </w:tcPr>
          <w:p w14:paraId="45686455" w14:textId="68294C47" w:rsidR="003A3B36" w:rsidRPr="00E62382" w:rsidRDefault="003A3B36" w:rsidP="003A3B36">
            <w:pPr>
              <w:spacing w:before="40" w:after="40" w:line="240" w:lineRule="auto"/>
              <w:jc w:val="center"/>
              <w:rPr>
                <w:sz w:val="18"/>
                <w:szCs w:val="18"/>
              </w:rPr>
            </w:pPr>
            <w:r w:rsidRPr="00E62382">
              <w:rPr>
                <w:sz w:val="18"/>
                <w:szCs w:val="18"/>
              </w:rPr>
              <w:t>10</w:t>
            </w:r>
          </w:p>
        </w:tc>
        <w:tc>
          <w:tcPr>
            <w:tcW w:w="808" w:type="pct"/>
            <w:tcBorders>
              <w:top w:val="single" w:sz="4" w:space="0" w:color="auto"/>
              <w:bottom w:val="single" w:sz="4" w:space="0" w:color="auto"/>
            </w:tcBorders>
          </w:tcPr>
          <w:p w14:paraId="50DDECBE" w14:textId="1360344F" w:rsidR="003A3B36" w:rsidRPr="00E62382" w:rsidRDefault="003A3B36" w:rsidP="003A3B36">
            <w:pPr>
              <w:spacing w:before="40" w:after="40" w:line="240" w:lineRule="auto"/>
              <w:rPr>
                <w:sz w:val="18"/>
                <w:szCs w:val="18"/>
              </w:rPr>
            </w:pPr>
            <w:r w:rsidRPr="00E62382">
              <w:rPr>
                <w:sz w:val="18"/>
                <w:szCs w:val="18"/>
              </w:rPr>
              <w:t>IC10 (growth</w:t>
            </w:r>
            <w:r>
              <w:rPr>
                <w:sz w:val="18"/>
                <w:szCs w:val="18"/>
              </w:rPr>
              <w:t xml:space="preserve"> – </w:t>
            </w:r>
            <w:r w:rsidRPr="00E62382">
              <w:rPr>
                <w:sz w:val="18"/>
                <w:szCs w:val="18"/>
              </w:rPr>
              <w:t>weight)</w:t>
            </w:r>
          </w:p>
        </w:tc>
        <w:tc>
          <w:tcPr>
            <w:tcW w:w="475" w:type="pct"/>
            <w:tcBorders>
              <w:top w:val="single" w:sz="4" w:space="0" w:color="auto"/>
              <w:bottom w:val="single" w:sz="4" w:space="0" w:color="auto"/>
            </w:tcBorders>
          </w:tcPr>
          <w:p w14:paraId="6CD00305" w14:textId="6CC37F7B" w:rsidR="003A3B36" w:rsidRPr="00E62382" w:rsidRDefault="003A3B36" w:rsidP="003A3B36">
            <w:pPr>
              <w:spacing w:before="40" w:after="40" w:line="240" w:lineRule="auto"/>
              <w:jc w:val="center"/>
              <w:rPr>
                <w:sz w:val="18"/>
                <w:szCs w:val="18"/>
              </w:rPr>
            </w:pPr>
            <w:r w:rsidRPr="00E62382">
              <w:rPr>
                <w:sz w:val="18"/>
                <w:szCs w:val="18"/>
              </w:rPr>
              <w:t>120</w:t>
            </w:r>
          </w:p>
        </w:tc>
        <w:tc>
          <w:tcPr>
            <w:tcW w:w="473" w:type="pct"/>
            <w:tcBorders>
              <w:top w:val="single" w:sz="4" w:space="0" w:color="auto"/>
              <w:bottom w:val="single" w:sz="4" w:space="0" w:color="auto"/>
            </w:tcBorders>
          </w:tcPr>
          <w:p w14:paraId="0310DA65" w14:textId="22FE8826" w:rsidR="003A3B36" w:rsidRPr="00E62382" w:rsidRDefault="003A3B36" w:rsidP="003A3B36">
            <w:pPr>
              <w:spacing w:before="40" w:after="40" w:line="240" w:lineRule="auto"/>
              <w:jc w:val="center"/>
              <w:rPr>
                <w:rFonts w:cs="Arial"/>
                <w:b/>
                <w:bCs/>
                <w:sz w:val="18"/>
                <w:szCs w:val="18"/>
              </w:rPr>
            </w:pPr>
            <w:r w:rsidRPr="00E62382">
              <w:rPr>
                <w:rFonts w:cs="Arial"/>
                <w:b/>
                <w:bCs/>
                <w:color w:val="000000"/>
                <w:sz w:val="18"/>
                <w:szCs w:val="18"/>
              </w:rPr>
              <w:t>120</w:t>
            </w:r>
          </w:p>
        </w:tc>
      </w:tr>
      <w:tr w:rsidR="003A3B36" w:rsidRPr="00286B81" w14:paraId="14757297" w14:textId="77777777" w:rsidTr="009130DF">
        <w:tc>
          <w:tcPr>
            <w:tcW w:w="913" w:type="pct"/>
            <w:tcBorders>
              <w:top w:val="single" w:sz="4" w:space="0" w:color="auto"/>
              <w:bottom w:val="single" w:sz="4" w:space="0" w:color="auto"/>
            </w:tcBorders>
          </w:tcPr>
          <w:p w14:paraId="4FD5D557" w14:textId="5D3ABEF7" w:rsidR="003A3B36" w:rsidRPr="00E62382" w:rsidRDefault="003A3B36" w:rsidP="003A3B36">
            <w:pPr>
              <w:spacing w:before="40" w:after="40" w:line="240" w:lineRule="auto"/>
              <w:ind w:right="-108"/>
              <w:rPr>
                <w:sz w:val="18"/>
                <w:szCs w:val="18"/>
              </w:rPr>
            </w:pPr>
            <w:r w:rsidRPr="00E62382">
              <w:rPr>
                <w:sz w:val="18"/>
                <w:szCs w:val="18"/>
              </w:rPr>
              <w:t>Crustacean</w:t>
            </w:r>
          </w:p>
        </w:tc>
        <w:tc>
          <w:tcPr>
            <w:tcW w:w="1009" w:type="pct"/>
            <w:tcBorders>
              <w:top w:val="single" w:sz="4" w:space="0" w:color="auto"/>
              <w:bottom w:val="single" w:sz="4" w:space="0" w:color="auto"/>
            </w:tcBorders>
          </w:tcPr>
          <w:p w14:paraId="59663A1A" w14:textId="31BCF002" w:rsidR="003A3B36" w:rsidRPr="00E62382" w:rsidRDefault="003A3B36" w:rsidP="003A3B36">
            <w:pPr>
              <w:spacing w:before="40" w:after="40" w:line="240" w:lineRule="auto"/>
              <w:rPr>
                <w:rFonts w:cs="Arial"/>
                <w:i/>
                <w:iCs/>
                <w:sz w:val="18"/>
                <w:szCs w:val="18"/>
              </w:rPr>
            </w:pPr>
            <w:r w:rsidRPr="00E62382">
              <w:rPr>
                <w:rFonts w:cs="Arial"/>
                <w:i/>
                <w:iCs/>
                <w:sz w:val="18"/>
                <w:szCs w:val="18"/>
              </w:rPr>
              <w:t xml:space="preserve">Ceriodaphnia dubia </w:t>
            </w:r>
            <w:r w:rsidRPr="00E62382">
              <w:rPr>
                <w:rFonts w:cs="Arial"/>
                <w:sz w:val="18"/>
                <w:szCs w:val="18"/>
              </w:rPr>
              <w:t>(</w:t>
            </w:r>
            <w:r>
              <w:rPr>
                <w:sz w:val="18"/>
                <w:szCs w:val="18"/>
              </w:rPr>
              <w:t>c</w:t>
            </w:r>
            <w:r w:rsidRPr="00E62382">
              <w:rPr>
                <w:sz w:val="18"/>
                <w:szCs w:val="18"/>
              </w:rPr>
              <w:t>ladoceran)</w:t>
            </w:r>
            <w:r w:rsidRPr="00E62382">
              <w:rPr>
                <w:rFonts w:cs="Arial"/>
                <w:iCs/>
                <w:sz w:val="18"/>
                <w:szCs w:val="18"/>
                <w:vertAlign w:val="superscript"/>
              </w:rPr>
              <w:t>a</w:t>
            </w:r>
          </w:p>
        </w:tc>
        <w:tc>
          <w:tcPr>
            <w:tcW w:w="866" w:type="pct"/>
            <w:tcBorders>
              <w:top w:val="single" w:sz="4" w:space="0" w:color="auto"/>
              <w:bottom w:val="single" w:sz="4" w:space="0" w:color="auto"/>
            </w:tcBorders>
          </w:tcPr>
          <w:p w14:paraId="41CFECEF" w14:textId="3850543E" w:rsidR="003A3B36" w:rsidRPr="00E62382" w:rsidRDefault="003A3B36" w:rsidP="003A3B36">
            <w:pPr>
              <w:spacing w:before="40" w:after="40" w:line="240" w:lineRule="auto"/>
              <w:rPr>
                <w:sz w:val="18"/>
                <w:szCs w:val="18"/>
              </w:rPr>
            </w:pPr>
            <w:r w:rsidRPr="00E62382">
              <w:rPr>
                <w:sz w:val="18"/>
                <w:szCs w:val="18"/>
              </w:rPr>
              <w:t>Neonates</w:t>
            </w:r>
          </w:p>
        </w:tc>
        <w:tc>
          <w:tcPr>
            <w:tcW w:w="456" w:type="pct"/>
            <w:tcBorders>
              <w:top w:val="single" w:sz="4" w:space="0" w:color="auto"/>
              <w:bottom w:val="single" w:sz="4" w:space="0" w:color="auto"/>
            </w:tcBorders>
          </w:tcPr>
          <w:p w14:paraId="60C15F78" w14:textId="7CBCAE5A" w:rsidR="003A3B36" w:rsidRPr="00E62382" w:rsidRDefault="003A3B36" w:rsidP="003A3B36">
            <w:pPr>
              <w:spacing w:before="40" w:after="40" w:line="240" w:lineRule="auto"/>
              <w:jc w:val="center"/>
              <w:rPr>
                <w:sz w:val="18"/>
                <w:szCs w:val="18"/>
              </w:rPr>
            </w:pPr>
            <w:r w:rsidRPr="00E62382">
              <w:rPr>
                <w:sz w:val="18"/>
                <w:szCs w:val="18"/>
              </w:rPr>
              <w:t>7</w:t>
            </w:r>
          </w:p>
        </w:tc>
        <w:tc>
          <w:tcPr>
            <w:tcW w:w="808" w:type="pct"/>
            <w:tcBorders>
              <w:top w:val="single" w:sz="4" w:space="0" w:color="auto"/>
              <w:bottom w:val="single" w:sz="4" w:space="0" w:color="auto"/>
            </w:tcBorders>
          </w:tcPr>
          <w:p w14:paraId="757865D8" w14:textId="6D79BF1C" w:rsidR="003A3B36" w:rsidRPr="00E62382" w:rsidRDefault="003A3B36" w:rsidP="003A3B36">
            <w:pPr>
              <w:spacing w:before="40" w:after="40" w:line="240" w:lineRule="auto"/>
              <w:rPr>
                <w:sz w:val="18"/>
                <w:szCs w:val="18"/>
              </w:rPr>
            </w:pPr>
            <w:r w:rsidRPr="00E62382">
              <w:rPr>
                <w:sz w:val="18"/>
                <w:szCs w:val="18"/>
              </w:rPr>
              <w:t>IC10 (reproduction)</w:t>
            </w:r>
          </w:p>
        </w:tc>
        <w:tc>
          <w:tcPr>
            <w:tcW w:w="475" w:type="pct"/>
            <w:tcBorders>
              <w:top w:val="single" w:sz="4" w:space="0" w:color="auto"/>
              <w:bottom w:val="single" w:sz="4" w:space="0" w:color="auto"/>
            </w:tcBorders>
          </w:tcPr>
          <w:p w14:paraId="26E7F4D9" w14:textId="72A57E25" w:rsidR="003A3B36" w:rsidRPr="00E62382" w:rsidRDefault="003A3B36" w:rsidP="003A3B36">
            <w:pPr>
              <w:spacing w:before="40" w:after="40" w:line="240" w:lineRule="auto"/>
              <w:jc w:val="center"/>
              <w:rPr>
                <w:sz w:val="18"/>
                <w:szCs w:val="18"/>
              </w:rPr>
            </w:pPr>
            <w:r w:rsidRPr="00E62382">
              <w:rPr>
                <w:sz w:val="18"/>
                <w:szCs w:val="18"/>
              </w:rPr>
              <w:t>28.5</w:t>
            </w:r>
          </w:p>
        </w:tc>
        <w:tc>
          <w:tcPr>
            <w:tcW w:w="473" w:type="pct"/>
            <w:tcBorders>
              <w:top w:val="single" w:sz="4" w:space="0" w:color="auto"/>
              <w:bottom w:val="single" w:sz="4" w:space="0" w:color="auto"/>
            </w:tcBorders>
          </w:tcPr>
          <w:p w14:paraId="2BA8F988" w14:textId="51E53DB6" w:rsidR="003A3B36" w:rsidRPr="00E62382" w:rsidRDefault="003A3B36" w:rsidP="003A3B36">
            <w:pPr>
              <w:spacing w:before="40" w:after="40" w:line="240" w:lineRule="auto"/>
              <w:jc w:val="center"/>
              <w:rPr>
                <w:rFonts w:cs="Arial"/>
                <w:b/>
                <w:bCs/>
                <w:color w:val="000000"/>
                <w:sz w:val="18"/>
                <w:szCs w:val="18"/>
              </w:rPr>
            </w:pPr>
            <w:r w:rsidRPr="00E62382">
              <w:rPr>
                <w:rFonts w:cs="Arial"/>
                <w:b/>
                <w:bCs/>
                <w:sz w:val="18"/>
                <w:szCs w:val="18"/>
              </w:rPr>
              <w:t>28.5</w:t>
            </w:r>
          </w:p>
        </w:tc>
      </w:tr>
      <w:tr w:rsidR="003A3B36" w:rsidRPr="00286B81" w14:paraId="3E1506B6" w14:textId="77777777" w:rsidTr="009130DF">
        <w:tc>
          <w:tcPr>
            <w:tcW w:w="913" w:type="pct"/>
            <w:tcBorders>
              <w:top w:val="single" w:sz="4" w:space="0" w:color="auto"/>
              <w:bottom w:val="single" w:sz="4" w:space="0" w:color="auto"/>
            </w:tcBorders>
          </w:tcPr>
          <w:p w14:paraId="6199003E" w14:textId="476EBC1B"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Crustacean</w:t>
            </w:r>
          </w:p>
        </w:tc>
        <w:tc>
          <w:tcPr>
            <w:tcW w:w="1009" w:type="pct"/>
            <w:tcBorders>
              <w:top w:val="single" w:sz="4" w:space="0" w:color="auto"/>
              <w:bottom w:val="single" w:sz="4" w:space="0" w:color="auto"/>
            </w:tcBorders>
          </w:tcPr>
          <w:p w14:paraId="45AB47F4" w14:textId="7E33377D" w:rsidR="003A3B36" w:rsidRPr="00E62382" w:rsidRDefault="003A3B36" w:rsidP="003A3B36">
            <w:pPr>
              <w:spacing w:before="40" w:after="40" w:line="240" w:lineRule="auto"/>
              <w:rPr>
                <w:rFonts w:cstheme="minorHAnsi"/>
                <w:i/>
                <w:iCs/>
                <w:color w:val="000000"/>
                <w:sz w:val="18"/>
                <w:szCs w:val="18"/>
              </w:rPr>
            </w:pPr>
            <w:r w:rsidRPr="00E62382">
              <w:rPr>
                <w:rFonts w:cs="Arial"/>
                <w:i/>
                <w:iCs/>
                <w:sz w:val="18"/>
                <w:szCs w:val="18"/>
              </w:rPr>
              <w:t xml:space="preserve">Daphnia magna </w:t>
            </w:r>
            <w:r w:rsidRPr="00E62382">
              <w:rPr>
                <w:rFonts w:cs="Arial"/>
                <w:sz w:val="18"/>
                <w:szCs w:val="18"/>
              </w:rPr>
              <w:t>(</w:t>
            </w:r>
            <w:r>
              <w:rPr>
                <w:sz w:val="18"/>
                <w:szCs w:val="18"/>
              </w:rPr>
              <w:t>c</w:t>
            </w:r>
            <w:r w:rsidRPr="00E62382">
              <w:rPr>
                <w:sz w:val="18"/>
                <w:szCs w:val="18"/>
              </w:rPr>
              <w:t>ladoceran)</w:t>
            </w:r>
          </w:p>
        </w:tc>
        <w:tc>
          <w:tcPr>
            <w:tcW w:w="866" w:type="pct"/>
            <w:tcBorders>
              <w:top w:val="single" w:sz="4" w:space="0" w:color="auto"/>
              <w:bottom w:val="single" w:sz="4" w:space="0" w:color="auto"/>
            </w:tcBorders>
          </w:tcPr>
          <w:p w14:paraId="72163CF5" w14:textId="1C2279D9" w:rsidR="003A3B36" w:rsidRPr="00E62382" w:rsidRDefault="003A3B36" w:rsidP="003A3B36">
            <w:pPr>
              <w:spacing w:before="40" w:after="40" w:line="240" w:lineRule="auto"/>
              <w:rPr>
                <w:rFonts w:eastAsia="Times New Roman" w:cstheme="minorHAnsi"/>
                <w:sz w:val="18"/>
                <w:szCs w:val="18"/>
                <w:lang w:eastAsia="en-NZ"/>
              </w:rPr>
            </w:pPr>
            <w:r w:rsidRPr="00E62382">
              <w:rPr>
                <w:sz w:val="18"/>
                <w:szCs w:val="18"/>
              </w:rPr>
              <w:t>Neonates</w:t>
            </w:r>
          </w:p>
        </w:tc>
        <w:tc>
          <w:tcPr>
            <w:tcW w:w="456" w:type="pct"/>
            <w:tcBorders>
              <w:top w:val="single" w:sz="4" w:space="0" w:color="auto"/>
              <w:bottom w:val="single" w:sz="4" w:space="0" w:color="auto"/>
            </w:tcBorders>
          </w:tcPr>
          <w:p w14:paraId="5A2D69BB" w14:textId="71A94A87" w:rsidR="003A3B36" w:rsidRPr="00E62382" w:rsidRDefault="003A3B36" w:rsidP="003A3B36">
            <w:pPr>
              <w:spacing w:before="40" w:after="40" w:line="240" w:lineRule="auto"/>
              <w:jc w:val="center"/>
              <w:rPr>
                <w:sz w:val="18"/>
                <w:szCs w:val="18"/>
              </w:rPr>
            </w:pPr>
            <w:r w:rsidRPr="00E62382">
              <w:rPr>
                <w:sz w:val="18"/>
                <w:szCs w:val="18"/>
              </w:rPr>
              <w:t>7</w:t>
            </w:r>
          </w:p>
        </w:tc>
        <w:tc>
          <w:tcPr>
            <w:tcW w:w="808" w:type="pct"/>
            <w:tcBorders>
              <w:top w:val="single" w:sz="4" w:space="0" w:color="auto"/>
              <w:bottom w:val="single" w:sz="4" w:space="0" w:color="auto"/>
            </w:tcBorders>
          </w:tcPr>
          <w:p w14:paraId="1B3E05F9" w14:textId="069D0EF0" w:rsidR="003A3B36" w:rsidRPr="00E62382" w:rsidRDefault="003A3B36" w:rsidP="003A3B36">
            <w:pPr>
              <w:spacing w:before="40" w:after="40" w:line="240" w:lineRule="auto"/>
              <w:rPr>
                <w:rFonts w:cstheme="minorHAnsi"/>
                <w:color w:val="000000"/>
                <w:sz w:val="18"/>
                <w:szCs w:val="18"/>
              </w:rPr>
            </w:pPr>
            <w:r w:rsidRPr="00E62382">
              <w:rPr>
                <w:sz w:val="18"/>
                <w:szCs w:val="18"/>
              </w:rPr>
              <w:t>NOEC (reproduction)</w:t>
            </w:r>
          </w:p>
        </w:tc>
        <w:tc>
          <w:tcPr>
            <w:tcW w:w="475" w:type="pct"/>
            <w:tcBorders>
              <w:top w:val="single" w:sz="4" w:space="0" w:color="auto"/>
              <w:bottom w:val="single" w:sz="4" w:space="0" w:color="auto"/>
            </w:tcBorders>
          </w:tcPr>
          <w:p w14:paraId="3577EF89" w14:textId="5252C442" w:rsidR="003A3B36" w:rsidRPr="00E62382" w:rsidRDefault="003A3B36" w:rsidP="003A3B36">
            <w:pPr>
              <w:spacing w:before="40" w:after="40" w:line="240" w:lineRule="auto"/>
              <w:jc w:val="center"/>
              <w:rPr>
                <w:sz w:val="18"/>
                <w:szCs w:val="18"/>
              </w:rPr>
            </w:pPr>
            <w:r w:rsidRPr="00E62382">
              <w:rPr>
                <w:sz w:val="18"/>
                <w:szCs w:val="18"/>
              </w:rPr>
              <w:t>358</w:t>
            </w:r>
          </w:p>
        </w:tc>
        <w:tc>
          <w:tcPr>
            <w:tcW w:w="473" w:type="pct"/>
            <w:tcBorders>
              <w:top w:val="single" w:sz="4" w:space="0" w:color="auto"/>
              <w:bottom w:val="single" w:sz="4" w:space="0" w:color="auto"/>
            </w:tcBorders>
          </w:tcPr>
          <w:p w14:paraId="552D1896" w14:textId="4C400539"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358</w:t>
            </w:r>
          </w:p>
        </w:tc>
      </w:tr>
      <w:tr w:rsidR="003A3B36" w:rsidRPr="00286B81" w14:paraId="2071640F" w14:textId="77777777" w:rsidTr="0068013F">
        <w:tc>
          <w:tcPr>
            <w:tcW w:w="913" w:type="pct"/>
            <w:tcBorders>
              <w:top w:val="single" w:sz="4" w:space="0" w:color="auto"/>
              <w:bottom w:val="single" w:sz="4" w:space="0" w:color="auto"/>
            </w:tcBorders>
          </w:tcPr>
          <w:p w14:paraId="27B5100E" w14:textId="0C0D631C" w:rsidR="003A3B36" w:rsidRPr="00E62382" w:rsidRDefault="003A3B36" w:rsidP="003A3B36">
            <w:pPr>
              <w:spacing w:before="40" w:after="40" w:line="240" w:lineRule="auto"/>
              <w:ind w:right="-108"/>
              <w:rPr>
                <w:sz w:val="18"/>
                <w:szCs w:val="18"/>
              </w:rPr>
            </w:pPr>
            <w:r w:rsidRPr="00E62382">
              <w:rPr>
                <w:sz w:val="18"/>
                <w:szCs w:val="18"/>
              </w:rPr>
              <w:t>Crustacean</w:t>
            </w:r>
          </w:p>
        </w:tc>
        <w:tc>
          <w:tcPr>
            <w:tcW w:w="1009" w:type="pct"/>
            <w:tcBorders>
              <w:top w:val="single" w:sz="4" w:space="0" w:color="auto"/>
              <w:bottom w:val="single" w:sz="4" w:space="0" w:color="auto"/>
            </w:tcBorders>
          </w:tcPr>
          <w:p w14:paraId="6835A53D" w14:textId="662169D4" w:rsidR="003A3B36" w:rsidRPr="00E62382" w:rsidRDefault="003A3B36" w:rsidP="003A3B36">
            <w:pPr>
              <w:spacing w:before="40" w:after="40" w:line="240" w:lineRule="auto"/>
              <w:rPr>
                <w:rFonts w:cs="Arial"/>
                <w:i/>
                <w:iCs/>
                <w:sz w:val="18"/>
                <w:szCs w:val="18"/>
              </w:rPr>
            </w:pPr>
            <w:r w:rsidRPr="00E62382">
              <w:rPr>
                <w:rFonts w:cs="Arial"/>
                <w:i/>
                <w:iCs/>
                <w:color w:val="000000"/>
                <w:sz w:val="18"/>
                <w:szCs w:val="18"/>
              </w:rPr>
              <w:t xml:space="preserve">Hyalella </w:t>
            </w:r>
            <w:r>
              <w:rPr>
                <w:rFonts w:cs="Arial"/>
                <w:i/>
                <w:iCs/>
                <w:color w:val="000000"/>
                <w:sz w:val="18"/>
                <w:szCs w:val="18"/>
              </w:rPr>
              <w:t>a</w:t>
            </w:r>
            <w:r w:rsidRPr="00E62382">
              <w:rPr>
                <w:rFonts w:cs="Arial"/>
                <w:i/>
                <w:iCs/>
                <w:color w:val="000000"/>
                <w:sz w:val="18"/>
                <w:szCs w:val="18"/>
              </w:rPr>
              <w:t>zteca</w:t>
            </w:r>
            <w:r w:rsidRPr="00E62382">
              <w:rPr>
                <w:rFonts w:cs="Arial"/>
                <w:color w:val="000000"/>
                <w:sz w:val="18"/>
                <w:szCs w:val="18"/>
              </w:rPr>
              <w:t xml:space="preserve"> (</w:t>
            </w:r>
            <w:r>
              <w:rPr>
                <w:rFonts w:cs="Arial"/>
                <w:color w:val="000000"/>
                <w:sz w:val="18"/>
                <w:szCs w:val="18"/>
              </w:rPr>
              <w:t>a</w:t>
            </w:r>
            <w:r w:rsidRPr="00E62382">
              <w:rPr>
                <w:rFonts w:cs="Arial"/>
                <w:color w:val="000000"/>
                <w:sz w:val="18"/>
                <w:szCs w:val="18"/>
              </w:rPr>
              <w:t>mphipod)</w:t>
            </w:r>
          </w:p>
        </w:tc>
        <w:tc>
          <w:tcPr>
            <w:tcW w:w="866" w:type="pct"/>
            <w:tcBorders>
              <w:top w:val="single" w:sz="4" w:space="0" w:color="auto"/>
              <w:bottom w:val="single" w:sz="4" w:space="0" w:color="auto"/>
            </w:tcBorders>
          </w:tcPr>
          <w:p w14:paraId="3F2D6372" w14:textId="2AE5C4FB"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4B4CDC5D" w14:textId="4BC2984A" w:rsidR="003A3B36" w:rsidRPr="00E62382" w:rsidRDefault="003A3B36" w:rsidP="003A3B36">
            <w:pPr>
              <w:spacing w:before="40" w:after="40" w:line="240" w:lineRule="auto"/>
              <w:jc w:val="center"/>
              <w:rPr>
                <w:sz w:val="18"/>
                <w:szCs w:val="18"/>
              </w:rPr>
            </w:pPr>
            <w:r w:rsidRPr="00E62382">
              <w:rPr>
                <w:sz w:val="18"/>
                <w:szCs w:val="18"/>
              </w:rPr>
              <w:t>14</w:t>
            </w:r>
          </w:p>
        </w:tc>
        <w:tc>
          <w:tcPr>
            <w:tcW w:w="808" w:type="pct"/>
            <w:tcBorders>
              <w:top w:val="single" w:sz="4" w:space="0" w:color="auto"/>
              <w:bottom w:val="single" w:sz="4" w:space="0" w:color="auto"/>
            </w:tcBorders>
          </w:tcPr>
          <w:p w14:paraId="5EAEAE5B" w14:textId="03593730" w:rsidR="003A3B36" w:rsidRPr="00E62382" w:rsidRDefault="003A3B36" w:rsidP="003A3B36">
            <w:pPr>
              <w:spacing w:before="40" w:after="40" w:line="240" w:lineRule="auto"/>
              <w:rPr>
                <w:sz w:val="18"/>
                <w:szCs w:val="18"/>
              </w:rPr>
            </w:pPr>
            <w:r w:rsidRPr="00E62382">
              <w:rPr>
                <w:sz w:val="18"/>
                <w:szCs w:val="18"/>
              </w:rPr>
              <w:t>IC10 (growth</w:t>
            </w:r>
            <w:r>
              <w:rPr>
                <w:sz w:val="18"/>
                <w:szCs w:val="18"/>
              </w:rPr>
              <w:t xml:space="preserve"> –</w:t>
            </w:r>
            <w:r w:rsidRPr="00E62382">
              <w:rPr>
                <w:sz w:val="18"/>
                <w:szCs w:val="18"/>
              </w:rPr>
              <w:t xml:space="preserve"> weight)</w:t>
            </w:r>
          </w:p>
        </w:tc>
        <w:tc>
          <w:tcPr>
            <w:tcW w:w="475" w:type="pct"/>
            <w:tcBorders>
              <w:top w:val="single" w:sz="4" w:space="0" w:color="auto"/>
              <w:bottom w:val="single" w:sz="4" w:space="0" w:color="auto"/>
            </w:tcBorders>
          </w:tcPr>
          <w:p w14:paraId="6E63B957" w14:textId="47BF0659" w:rsidR="003A3B36" w:rsidRPr="00E62382" w:rsidRDefault="003A3B36" w:rsidP="003A3B36">
            <w:pPr>
              <w:spacing w:before="40" w:after="40" w:line="240" w:lineRule="auto"/>
              <w:jc w:val="center"/>
              <w:rPr>
                <w:sz w:val="18"/>
                <w:szCs w:val="18"/>
              </w:rPr>
            </w:pPr>
            <w:r w:rsidRPr="00E62382">
              <w:rPr>
                <w:sz w:val="18"/>
                <w:szCs w:val="18"/>
              </w:rPr>
              <w:t>102</w:t>
            </w:r>
          </w:p>
        </w:tc>
        <w:tc>
          <w:tcPr>
            <w:tcW w:w="473" w:type="pct"/>
            <w:tcBorders>
              <w:top w:val="single" w:sz="4" w:space="0" w:color="auto"/>
              <w:bottom w:val="single" w:sz="4" w:space="0" w:color="auto"/>
            </w:tcBorders>
          </w:tcPr>
          <w:p w14:paraId="02CA281C" w14:textId="3DA69A03"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102</w:t>
            </w:r>
          </w:p>
        </w:tc>
      </w:tr>
      <w:tr w:rsidR="003A3B36" w:rsidRPr="00286B81" w14:paraId="20B844B6" w14:textId="77777777" w:rsidTr="0068013F">
        <w:tc>
          <w:tcPr>
            <w:tcW w:w="913" w:type="pct"/>
            <w:tcBorders>
              <w:top w:val="single" w:sz="4" w:space="0" w:color="auto"/>
              <w:bottom w:val="single" w:sz="4" w:space="0" w:color="auto"/>
            </w:tcBorders>
          </w:tcPr>
          <w:p w14:paraId="68CF816D" w14:textId="44F9D633" w:rsidR="003A3B36" w:rsidRPr="00E62382" w:rsidRDefault="003A3B36" w:rsidP="003A3B36">
            <w:pPr>
              <w:spacing w:before="40" w:after="40" w:line="240" w:lineRule="auto"/>
              <w:ind w:right="-108"/>
              <w:rPr>
                <w:sz w:val="18"/>
                <w:szCs w:val="18"/>
              </w:rPr>
            </w:pPr>
            <w:r w:rsidRPr="00E62382">
              <w:rPr>
                <w:rFonts w:cstheme="minorHAnsi"/>
                <w:color w:val="000000"/>
                <w:sz w:val="18"/>
                <w:szCs w:val="18"/>
              </w:rPr>
              <w:t>Crustacean</w:t>
            </w:r>
          </w:p>
        </w:tc>
        <w:tc>
          <w:tcPr>
            <w:tcW w:w="1009" w:type="pct"/>
            <w:tcBorders>
              <w:top w:val="single" w:sz="4" w:space="0" w:color="auto"/>
              <w:bottom w:val="single" w:sz="4" w:space="0" w:color="auto"/>
            </w:tcBorders>
          </w:tcPr>
          <w:p w14:paraId="7BA52755" w14:textId="3F9B4103" w:rsidR="003A3B36" w:rsidRPr="00E62382" w:rsidRDefault="003A3B36" w:rsidP="003A3B36">
            <w:pPr>
              <w:spacing w:before="40" w:after="40" w:line="240" w:lineRule="auto"/>
              <w:rPr>
                <w:rFonts w:cs="Arial"/>
                <w:i/>
                <w:iCs/>
                <w:sz w:val="18"/>
                <w:szCs w:val="18"/>
              </w:rPr>
            </w:pPr>
            <w:r w:rsidRPr="00E62382">
              <w:rPr>
                <w:rFonts w:cstheme="minorHAnsi"/>
                <w:i/>
                <w:iCs/>
                <w:color w:val="000000"/>
                <w:sz w:val="18"/>
                <w:szCs w:val="18"/>
              </w:rPr>
              <w:t>Simocephalus heilongjiangensis</w:t>
            </w:r>
            <w:r w:rsidRPr="00E62382">
              <w:rPr>
                <w:rFonts w:cstheme="minorHAnsi"/>
                <w:color w:val="000000"/>
                <w:sz w:val="18"/>
                <w:szCs w:val="18"/>
              </w:rPr>
              <w:t xml:space="preserve"> </w:t>
            </w:r>
            <w:r w:rsidRPr="00E62382">
              <w:rPr>
                <w:rFonts w:cs="Arial"/>
                <w:sz w:val="18"/>
                <w:szCs w:val="18"/>
              </w:rPr>
              <w:t>(</w:t>
            </w:r>
            <w:r>
              <w:rPr>
                <w:sz w:val="18"/>
                <w:szCs w:val="18"/>
              </w:rPr>
              <w:t>c</w:t>
            </w:r>
            <w:r w:rsidRPr="00E62382">
              <w:rPr>
                <w:sz w:val="18"/>
                <w:szCs w:val="18"/>
              </w:rPr>
              <w:t>ladoceran)</w:t>
            </w:r>
            <w:r w:rsidRPr="00E62382">
              <w:rPr>
                <w:rFonts w:cs="Arial"/>
                <w:iCs/>
                <w:sz w:val="18"/>
                <w:szCs w:val="18"/>
                <w:vertAlign w:val="superscript"/>
              </w:rPr>
              <w:t>a</w:t>
            </w:r>
          </w:p>
        </w:tc>
        <w:tc>
          <w:tcPr>
            <w:tcW w:w="866" w:type="pct"/>
            <w:tcBorders>
              <w:top w:val="single" w:sz="4" w:space="0" w:color="auto"/>
              <w:bottom w:val="single" w:sz="4" w:space="0" w:color="auto"/>
            </w:tcBorders>
          </w:tcPr>
          <w:p w14:paraId="60E87FA2" w14:textId="2FBEB34B" w:rsidR="003A3B36" w:rsidRPr="00E62382" w:rsidRDefault="003A3B36" w:rsidP="003A3B36">
            <w:pPr>
              <w:spacing w:before="40" w:after="40" w:line="240" w:lineRule="auto"/>
              <w:rPr>
                <w:sz w:val="18"/>
                <w:szCs w:val="18"/>
              </w:rPr>
            </w:pPr>
            <w:r w:rsidRPr="00E62382">
              <w:rPr>
                <w:sz w:val="18"/>
                <w:szCs w:val="18"/>
              </w:rPr>
              <w:t>Neonates</w:t>
            </w:r>
          </w:p>
        </w:tc>
        <w:tc>
          <w:tcPr>
            <w:tcW w:w="456" w:type="pct"/>
            <w:tcBorders>
              <w:top w:val="single" w:sz="4" w:space="0" w:color="auto"/>
              <w:bottom w:val="single" w:sz="4" w:space="0" w:color="auto"/>
            </w:tcBorders>
          </w:tcPr>
          <w:p w14:paraId="52755273" w14:textId="6F15C487" w:rsidR="003A3B36" w:rsidRPr="00E62382" w:rsidRDefault="003A3B36" w:rsidP="003A3B36">
            <w:pPr>
              <w:spacing w:before="40" w:after="40" w:line="240" w:lineRule="auto"/>
              <w:jc w:val="center"/>
              <w:rPr>
                <w:sz w:val="18"/>
                <w:szCs w:val="18"/>
              </w:rPr>
            </w:pPr>
            <w:r w:rsidRPr="00E62382">
              <w:rPr>
                <w:sz w:val="18"/>
                <w:szCs w:val="18"/>
              </w:rPr>
              <w:t>13</w:t>
            </w:r>
          </w:p>
        </w:tc>
        <w:tc>
          <w:tcPr>
            <w:tcW w:w="808" w:type="pct"/>
            <w:tcBorders>
              <w:top w:val="single" w:sz="4" w:space="0" w:color="auto"/>
              <w:bottom w:val="single" w:sz="4" w:space="0" w:color="auto"/>
            </w:tcBorders>
          </w:tcPr>
          <w:p w14:paraId="79E8F57E" w14:textId="4219EBCD" w:rsidR="003A3B36" w:rsidRPr="00E62382" w:rsidRDefault="003A3B36" w:rsidP="003A3B36">
            <w:pPr>
              <w:spacing w:before="40" w:after="40" w:line="240" w:lineRule="auto"/>
              <w:rPr>
                <w:sz w:val="18"/>
                <w:szCs w:val="18"/>
              </w:rPr>
            </w:pPr>
            <w:r w:rsidRPr="00E62382">
              <w:rPr>
                <w:sz w:val="18"/>
                <w:szCs w:val="18"/>
              </w:rPr>
              <w:t>IC10 (</w:t>
            </w:r>
            <w:r>
              <w:rPr>
                <w:sz w:val="18"/>
                <w:szCs w:val="18"/>
              </w:rPr>
              <w:t>3</w:t>
            </w:r>
            <w:r w:rsidRPr="00E62382">
              <w:rPr>
                <w:sz w:val="18"/>
                <w:szCs w:val="18"/>
              </w:rPr>
              <w:t>-brood reproduction)</w:t>
            </w:r>
          </w:p>
        </w:tc>
        <w:tc>
          <w:tcPr>
            <w:tcW w:w="475" w:type="pct"/>
            <w:tcBorders>
              <w:top w:val="single" w:sz="4" w:space="0" w:color="auto"/>
              <w:bottom w:val="single" w:sz="4" w:space="0" w:color="auto"/>
            </w:tcBorders>
          </w:tcPr>
          <w:p w14:paraId="791EDC4E" w14:textId="6F50EEDA" w:rsidR="003A3B36" w:rsidRPr="00E62382" w:rsidRDefault="003A3B36" w:rsidP="003A3B36">
            <w:pPr>
              <w:spacing w:before="40" w:after="40" w:line="240" w:lineRule="auto"/>
              <w:jc w:val="center"/>
              <w:rPr>
                <w:sz w:val="18"/>
                <w:szCs w:val="18"/>
              </w:rPr>
            </w:pPr>
            <w:r w:rsidRPr="00E62382">
              <w:rPr>
                <w:rFonts w:cstheme="minorHAnsi"/>
                <w:color w:val="000000"/>
                <w:sz w:val="18"/>
                <w:szCs w:val="18"/>
              </w:rPr>
              <w:t>45</w:t>
            </w:r>
          </w:p>
        </w:tc>
        <w:tc>
          <w:tcPr>
            <w:tcW w:w="473" w:type="pct"/>
            <w:tcBorders>
              <w:top w:val="single" w:sz="4" w:space="0" w:color="auto"/>
              <w:bottom w:val="single" w:sz="4" w:space="0" w:color="auto"/>
            </w:tcBorders>
          </w:tcPr>
          <w:p w14:paraId="2FF68E27" w14:textId="0EE81111" w:rsidR="003A3B36" w:rsidRPr="00E62382" w:rsidRDefault="003A3B36" w:rsidP="003A3B36">
            <w:pPr>
              <w:spacing w:before="40" w:after="40" w:line="240" w:lineRule="auto"/>
              <w:jc w:val="center"/>
              <w:rPr>
                <w:rFonts w:cs="Arial"/>
                <w:b/>
                <w:bCs/>
                <w:color w:val="000000"/>
                <w:sz w:val="18"/>
                <w:szCs w:val="18"/>
              </w:rPr>
            </w:pPr>
            <w:r w:rsidRPr="00E62382">
              <w:rPr>
                <w:rFonts w:cstheme="minorHAnsi"/>
                <w:b/>
                <w:bCs/>
                <w:sz w:val="18"/>
                <w:szCs w:val="18"/>
              </w:rPr>
              <w:t>45</w:t>
            </w:r>
          </w:p>
        </w:tc>
      </w:tr>
      <w:tr w:rsidR="003A3B36" w:rsidRPr="00286B81" w14:paraId="4AA35054" w14:textId="77777777" w:rsidTr="0068013F">
        <w:tc>
          <w:tcPr>
            <w:tcW w:w="913" w:type="pct"/>
            <w:tcBorders>
              <w:top w:val="single" w:sz="4" w:space="0" w:color="auto"/>
              <w:bottom w:val="single" w:sz="4" w:space="0" w:color="auto"/>
            </w:tcBorders>
          </w:tcPr>
          <w:p w14:paraId="3F08C8EB" w14:textId="77777777"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4F10A3EE" w14:textId="022249B5" w:rsidR="003A3B36" w:rsidRPr="00E62382" w:rsidRDefault="003A3B36" w:rsidP="003A3B36">
            <w:pPr>
              <w:spacing w:before="40" w:after="40" w:line="240" w:lineRule="auto"/>
              <w:rPr>
                <w:rFonts w:cstheme="minorHAnsi"/>
                <w:color w:val="000000"/>
                <w:sz w:val="18"/>
                <w:szCs w:val="18"/>
              </w:rPr>
            </w:pPr>
            <w:r w:rsidRPr="00E62382">
              <w:rPr>
                <w:rFonts w:cs="Arial"/>
                <w:i/>
                <w:iCs/>
                <w:sz w:val="18"/>
                <w:szCs w:val="18"/>
              </w:rPr>
              <w:t>Notropis topeka</w:t>
            </w:r>
            <w:r w:rsidRPr="00E62382">
              <w:rPr>
                <w:rFonts w:cs="Arial"/>
                <w:sz w:val="18"/>
                <w:szCs w:val="18"/>
              </w:rPr>
              <w:t xml:space="preserve"> (</w:t>
            </w:r>
            <w:r w:rsidRPr="00E62382">
              <w:rPr>
                <w:sz w:val="18"/>
                <w:szCs w:val="18"/>
              </w:rPr>
              <w:t>Topeka shiner)</w:t>
            </w:r>
          </w:p>
        </w:tc>
        <w:tc>
          <w:tcPr>
            <w:tcW w:w="866" w:type="pct"/>
            <w:tcBorders>
              <w:top w:val="single" w:sz="4" w:space="0" w:color="auto"/>
              <w:bottom w:val="single" w:sz="4" w:space="0" w:color="auto"/>
            </w:tcBorders>
          </w:tcPr>
          <w:p w14:paraId="2C07447F" w14:textId="77777777"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2DDB7B14" w14:textId="77777777" w:rsidR="003A3B36" w:rsidRPr="00E62382" w:rsidRDefault="003A3B36" w:rsidP="003A3B36">
            <w:pPr>
              <w:spacing w:before="40" w:after="40" w:line="240" w:lineRule="auto"/>
              <w:jc w:val="center"/>
              <w:rPr>
                <w:sz w:val="18"/>
                <w:szCs w:val="18"/>
              </w:rPr>
            </w:pPr>
            <w:r w:rsidRPr="00E62382">
              <w:rPr>
                <w:sz w:val="18"/>
                <w:szCs w:val="18"/>
              </w:rPr>
              <w:t>30</w:t>
            </w:r>
          </w:p>
        </w:tc>
        <w:tc>
          <w:tcPr>
            <w:tcW w:w="808" w:type="pct"/>
            <w:tcBorders>
              <w:top w:val="single" w:sz="4" w:space="0" w:color="auto"/>
              <w:bottom w:val="single" w:sz="4" w:space="0" w:color="auto"/>
            </w:tcBorders>
          </w:tcPr>
          <w:p w14:paraId="580D77EB" w14:textId="77777777" w:rsidR="003A3B36" w:rsidRPr="00E62382" w:rsidRDefault="003A3B36" w:rsidP="003A3B36">
            <w:pPr>
              <w:spacing w:before="40" w:after="40" w:line="240" w:lineRule="auto"/>
              <w:rPr>
                <w:sz w:val="18"/>
                <w:szCs w:val="18"/>
              </w:rPr>
            </w:pPr>
            <w:r w:rsidRPr="00E62382">
              <w:rPr>
                <w:sz w:val="18"/>
                <w:szCs w:val="18"/>
              </w:rPr>
              <w:t>NOEC (growth)</w:t>
            </w:r>
          </w:p>
        </w:tc>
        <w:tc>
          <w:tcPr>
            <w:tcW w:w="475" w:type="pct"/>
            <w:tcBorders>
              <w:top w:val="single" w:sz="4" w:space="0" w:color="auto"/>
              <w:bottom w:val="single" w:sz="4" w:space="0" w:color="auto"/>
            </w:tcBorders>
          </w:tcPr>
          <w:p w14:paraId="17BE616B" w14:textId="77777777" w:rsidR="003A3B36" w:rsidRPr="00E62382" w:rsidRDefault="003A3B36" w:rsidP="003A3B36">
            <w:pPr>
              <w:spacing w:before="40" w:after="40" w:line="240" w:lineRule="auto"/>
              <w:jc w:val="center"/>
              <w:rPr>
                <w:rFonts w:cstheme="minorHAnsi"/>
                <w:color w:val="000000"/>
                <w:sz w:val="18"/>
                <w:szCs w:val="18"/>
              </w:rPr>
            </w:pPr>
            <w:r w:rsidRPr="00E62382">
              <w:rPr>
                <w:sz w:val="18"/>
                <w:szCs w:val="18"/>
              </w:rPr>
              <w:t>268</w:t>
            </w:r>
          </w:p>
        </w:tc>
        <w:tc>
          <w:tcPr>
            <w:tcW w:w="473" w:type="pct"/>
            <w:tcBorders>
              <w:top w:val="single" w:sz="4" w:space="0" w:color="auto"/>
              <w:bottom w:val="single" w:sz="4" w:space="0" w:color="auto"/>
            </w:tcBorders>
          </w:tcPr>
          <w:p w14:paraId="7DAC00B0" w14:textId="77777777" w:rsidR="003A3B36" w:rsidRPr="00E62382" w:rsidRDefault="003A3B36" w:rsidP="003A3B36">
            <w:pPr>
              <w:spacing w:before="40" w:after="40" w:line="240" w:lineRule="auto"/>
              <w:jc w:val="center"/>
              <w:rPr>
                <w:rFonts w:cstheme="minorHAnsi"/>
                <w:b/>
                <w:bCs/>
                <w:sz w:val="18"/>
                <w:szCs w:val="18"/>
              </w:rPr>
            </w:pPr>
            <w:r w:rsidRPr="00E62382">
              <w:rPr>
                <w:rFonts w:cs="Arial"/>
                <w:b/>
                <w:bCs/>
                <w:color w:val="000000"/>
                <w:sz w:val="18"/>
                <w:szCs w:val="18"/>
              </w:rPr>
              <w:t>268</w:t>
            </w:r>
          </w:p>
        </w:tc>
      </w:tr>
      <w:tr w:rsidR="003A3B36" w:rsidRPr="00286B81" w14:paraId="56828A0E" w14:textId="77777777" w:rsidTr="0068013F">
        <w:tc>
          <w:tcPr>
            <w:tcW w:w="913" w:type="pct"/>
            <w:tcBorders>
              <w:top w:val="single" w:sz="4" w:space="0" w:color="auto"/>
              <w:bottom w:val="single" w:sz="4" w:space="0" w:color="auto"/>
            </w:tcBorders>
          </w:tcPr>
          <w:p w14:paraId="2BE83375" w14:textId="1FA6163D" w:rsidR="003A3B36" w:rsidRPr="00E62382" w:rsidRDefault="003A3B36" w:rsidP="003A3B36">
            <w:pPr>
              <w:spacing w:before="40" w:after="40" w:line="240" w:lineRule="auto"/>
              <w:ind w:right="-108"/>
              <w:rPr>
                <w:sz w:val="18"/>
                <w:szCs w:val="18"/>
              </w:rPr>
            </w:pPr>
            <w:r w:rsidRPr="00E62382">
              <w:rPr>
                <w:sz w:val="18"/>
                <w:szCs w:val="18"/>
              </w:rPr>
              <w:t>Fish</w:t>
            </w:r>
          </w:p>
        </w:tc>
        <w:tc>
          <w:tcPr>
            <w:tcW w:w="1009" w:type="pct"/>
            <w:tcBorders>
              <w:top w:val="single" w:sz="4" w:space="0" w:color="auto"/>
              <w:bottom w:val="single" w:sz="4" w:space="0" w:color="auto"/>
            </w:tcBorders>
          </w:tcPr>
          <w:p w14:paraId="060ACDB3" w14:textId="41AFEAD7" w:rsidR="003A3B36" w:rsidRPr="00E62382" w:rsidRDefault="003A3B36" w:rsidP="003A3B36">
            <w:pPr>
              <w:spacing w:before="40" w:after="40" w:line="240" w:lineRule="auto"/>
              <w:rPr>
                <w:rFonts w:cs="Arial"/>
                <w:i/>
                <w:iCs/>
                <w:sz w:val="18"/>
                <w:szCs w:val="18"/>
              </w:rPr>
            </w:pPr>
            <w:r w:rsidRPr="00E62382">
              <w:rPr>
                <w:rFonts w:cs="Arial"/>
                <w:i/>
                <w:iCs/>
                <w:sz w:val="18"/>
                <w:szCs w:val="18"/>
              </w:rPr>
              <w:t>Oncorhynchus mykiss</w:t>
            </w:r>
            <w:r w:rsidRPr="00E62382">
              <w:rPr>
                <w:rFonts w:cs="Arial"/>
                <w:sz w:val="18"/>
                <w:szCs w:val="18"/>
              </w:rPr>
              <w:t xml:space="preserve"> (</w:t>
            </w:r>
            <w:r>
              <w:rPr>
                <w:sz w:val="18"/>
                <w:szCs w:val="18"/>
              </w:rPr>
              <w:t>r</w:t>
            </w:r>
            <w:r w:rsidRPr="00E62382">
              <w:rPr>
                <w:sz w:val="18"/>
                <w:szCs w:val="18"/>
              </w:rPr>
              <w:t>ainbow trout)</w:t>
            </w:r>
            <w:r w:rsidRPr="00E62382">
              <w:rPr>
                <w:rFonts w:cs="Arial"/>
                <w:iCs/>
                <w:sz w:val="18"/>
                <w:szCs w:val="18"/>
                <w:vertAlign w:val="superscript"/>
              </w:rPr>
              <w:t>a</w:t>
            </w:r>
          </w:p>
        </w:tc>
        <w:tc>
          <w:tcPr>
            <w:tcW w:w="866" w:type="pct"/>
            <w:tcBorders>
              <w:top w:val="single" w:sz="4" w:space="0" w:color="auto"/>
              <w:bottom w:val="single" w:sz="4" w:space="0" w:color="auto"/>
            </w:tcBorders>
          </w:tcPr>
          <w:p w14:paraId="6781F65C" w14:textId="14D11B4A" w:rsidR="003A3B36" w:rsidRPr="00E62382" w:rsidRDefault="003A3B36" w:rsidP="003A3B36">
            <w:pPr>
              <w:spacing w:before="40" w:after="40" w:line="240" w:lineRule="auto"/>
              <w:rPr>
                <w:sz w:val="18"/>
                <w:szCs w:val="18"/>
              </w:rPr>
            </w:pPr>
            <w:r w:rsidRPr="00E62382">
              <w:rPr>
                <w:sz w:val="18"/>
                <w:szCs w:val="18"/>
              </w:rPr>
              <w:t>Fry</w:t>
            </w:r>
          </w:p>
        </w:tc>
        <w:tc>
          <w:tcPr>
            <w:tcW w:w="456" w:type="pct"/>
            <w:tcBorders>
              <w:top w:val="single" w:sz="4" w:space="0" w:color="auto"/>
              <w:bottom w:val="single" w:sz="4" w:space="0" w:color="auto"/>
            </w:tcBorders>
          </w:tcPr>
          <w:p w14:paraId="7FD5194F" w14:textId="3510AFEA" w:rsidR="003A3B36" w:rsidRPr="00E62382" w:rsidRDefault="003A3B36" w:rsidP="003A3B36">
            <w:pPr>
              <w:spacing w:before="40" w:after="40" w:line="240" w:lineRule="auto"/>
              <w:jc w:val="center"/>
              <w:rPr>
                <w:sz w:val="18"/>
                <w:szCs w:val="18"/>
              </w:rPr>
            </w:pPr>
            <w:r w:rsidRPr="00E62382">
              <w:rPr>
                <w:sz w:val="18"/>
                <w:szCs w:val="18"/>
              </w:rPr>
              <w:t>42</w:t>
            </w:r>
          </w:p>
        </w:tc>
        <w:tc>
          <w:tcPr>
            <w:tcW w:w="808" w:type="pct"/>
            <w:tcBorders>
              <w:top w:val="single" w:sz="4" w:space="0" w:color="auto"/>
              <w:bottom w:val="single" w:sz="4" w:space="0" w:color="auto"/>
            </w:tcBorders>
          </w:tcPr>
          <w:p w14:paraId="2D38EF80" w14:textId="5C39692A" w:rsidR="003A3B36" w:rsidRPr="00E62382" w:rsidRDefault="003A3B36" w:rsidP="003A3B36">
            <w:pPr>
              <w:spacing w:before="40" w:after="40" w:line="240" w:lineRule="auto"/>
              <w:rPr>
                <w:sz w:val="18"/>
                <w:szCs w:val="18"/>
              </w:rPr>
            </w:pPr>
            <w:r w:rsidRPr="00E62382">
              <w:rPr>
                <w:sz w:val="18"/>
                <w:szCs w:val="18"/>
              </w:rPr>
              <w:t>IC10 (growth)</w:t>
            </w:r>
          </w:p>
        </w:tc>
        <w:tc>
          <w:tcPr>
            <w:tcW w:w="475" w:type="pct"/>
            <w:tcBorders>
              <w:top w:val="single" w:sz="4" w:space="0" w:color="auto"/>
              <w:bottom w:val="single" w:sz="4" w:space="0" w:color="auto"/>
            </w:tcBorders>
          </w:tcPr>
          <w:p w14:paraId="7C48C874" w14:textId="21846333" w:rsidR="003A3B36" w:rsidRPr="00E62382" w:rsidRDefault="003A3B36" w:rsidP="003A3B36">
            <w:pPr>
              <w:spacing w:before="40" w:after="40" w:line="240" w:lineRule="auto"/>
              <w:jc w:val="center"/>
              <w:rPr>
                <w:sz w:val="18"/>
                <w:szCs w:val="18"/>
              </w:rPr>
            </w:pPr>
            <w:r w:rsidRPr="00E62382">
              <w:rPr>
                <w:sz w:val="18"/>
                <w:szCs w:val="18"/>
              </w:rPr>
              <w:t>335</w:t>
            </w:r>
          </w:p>
        </w:tc>
        <w:tc>
          <w:tcPr>
            <w:tcW w:w="473" w:type="pct"/>
            <w:tcBorders>
              <w:top w:val="single" w:sz="4" w:space="0" w:color="auto"/>
              <w:bottom w:val="single" w:sz="4" w:space="0" w:color="auto"/>
            </w:tcBorders>
          </w:tcPr>
          <w:p w14:paraId="0F3F0ADF" w14:textId="6EDE676D"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335</w:t>
            </w:r>
          </w:p>
        </w:tc>
      </w:tr>
      <w:tr w:rsidR="003A3B36" w:rsidRPr="00286B81" w14:paraId="12B7327C" w14:textId="77777777" w:rsidTr="0068013F">
        <w:tc>
          <w:tcPr>
            <w:tcW w:w="913" w:type="pct"/>
            <w:tcBorders>
              <w:top w:val="single" w:sz="4" w:space="0" w:color="auto"/>
              <w:bottom w:val="single" w:sz="4" w:space="0" w:color="auto"/>
            </w:tcBorders>
          </w:tcPr>
          <w:p w14:paraId="3F24DB99" w14:textId="77777777" w:rsidR="003A3B36" w:rsidRPr="00E62382" w:rsidRDefault="003A3B36" w:rsidP="003A3B36">
            <w:pPr>
              <w:spacing w:before="40" w:after="40" w:line="240" w:lineRule="auto"/>
              <w:ind w:right="-108"/>
              <w:rPr>
                <w:rFonts w:cstheme="minorHAnsi"/>
                <w:color w:val="000000"/>
                <w:sz w:val="18"/>
                <w:szCs w:val="18"/>
              </w:rPr>
            </w:pPr>
            <w:r w:rsidRPr="00E62382">
              <w:rPr>
                <w:sz w:val="18"/>
                <w:szCs w:val="18"/>
              </w:rPr>
              <w:t>Fish</w:t>
            </w:r>
          </w:p>
        </w:tc>
        <w:tc>
          <w:tcPr>
            <w:tcW w:w="1009" w:type="pct"/>
            <w:tcBorders>
              <w:top w:val="single" w:sz="4" w:space="0" w:color="auto"/>
              <w:bottom w:val="single" w:sz="4" w:space="0" w:color="auto"/>
            </w:tcBorders>
          </w:tcPr>
          <w:p w14:paraId="0409512E" w14:textId="6DA4D89B" w:rsidR="003A3B36" w:rsidRPr="00E62382" w:rsidRDefault="003A3B36" w:rsidP="003A3B36">
            <w:pPr>
              <w:spacing w:before="40" w:after="40" w:line="240" w:lineRule="auto"/>
              <w:rPr>
                <w:rFonts w:cstheme="minorHAnsi"/>
                <w:color w:val="000000"/>
                <w:sz w:val="18"/>
                <w:szCs w:val="18"/>
              </w:rPr>
            </w:pPr>
            <w:r w:rsidRPr="00E62382">
              <w:rPr>
                <w:rFonts w:cs="Arial"/>
                <w:i/>
                <w:iCs/>
                <w:sz w:val="18"/>
                <w:szCs w:val="18"/>
              </w:rPr>
              <w:t>Pimephales promelas</w:t>
            </w:r>
            <w:r w:rsidRPr="00E62382">
              <w:rPr>
                <w:rFonts w:cs="Arial"/>
                <w:sz w:val="18"/>
                <w:szCs w:val="18"/>
              </w:rPr>
              <w:t xml:space="preserve"> (</w:t>
            </w:r>
            <w:r>
              <w:rPr>
                <w:sz w:val="18"/>
                <w:szCs w:val="18"/>
              </w:rPr>
              <w:t>f</w:t>
            </w:r>
            <w:r w:rsidRPr="00E62382">
              <w:rPr>
                <w:sz w:val="18"/>
                <w:szCs w:val="18"/>
              </w:rPr>
              <w:t>athead minnow)</w:t>
            </w:r>
          </w:p>
        </w:tc>
        <w:tc>
          <w:tcPr>
            <w:tcW w:w="866" w:type="pct"/>
            <w:tcBorders>
              <w:top w:val="single" w:sz="4" w:space="0" w:color="auto"/>
              <w:bottom w:val="single" w:sz="4" w:space="0" w:color="auto"/>
            </w:tcBorders>
          </w:tcPr>
          <w:p w14:paraId="21B850F5" w14:textId="7308BCEC" w:rsidR="003A3B36" w:rsidRDefault="003A3B36" w:rsidP="003A3B36">
            <w:pPr>
              <w:spacing w:before="40" w:after="40" w:line="240" w:lineRule="auto"/>
              <w:rPr>
                <w:sz w:val="18"/>
                <w:szCs w:val="18"/>
              </w:rPr>
            </w:pPr>
            <w:r w:rsidRPr="00E62382">
              <w:rPr>
                <w:sz w:val="18"/>
                <w:szCs w:val="18"/>
              </w:rPr>
              <w:t>Embryo</w:t>
            </w:r>
            <w:r>
              <w:rPr>
                <w:sz w:val="18"/>
                <w:szCs w:val="18"/>
              </w:rPr>
              <w:t xml:space="preserve">, </w:t>
            </w:r>
          </w:p>
          <w:p w14:paraId="554A2F53" w14:textId="5DA2373D" w:rsidR="003A3B36" w:rsidRPr="00E62382" w:rsidRDefault="003A3B36" w:rsidP="003A3B36">
            <w:pPr>
              <w:spacing w:before="40" w:after="40" w:line="240" w:lineRule="auto"/>
              <w:rPr>
                <w:sz w:val="18"/>
                <w:szCs w:val="18"/>
              </w:rPr>
            </w:pPr>
            <w:r w:rsidRPr="00E62382">
              <w:rPr>
                <w:sz w:val="18"/>
                <w:szCs w:val="18"/>
              </w:rPr>
              <w:t>larvae</w:t>
            </w:r>
          </w:p>
        </w:tc>
        <w:tc>
          <w:tcPr>
            <w:tcW w:w="456" w:type="pct"/>
            <w:tcBorders>
              <w:top w:val="single" w:sz="4" w:space="0" w:color="auto"/>
              <w:bottom w:val="single" w:sz="4" w:space="0" w:color="auto"/>
            </w:tcBorders>
          </w:tcPr>
          <w:p w14:paraId="1A065D98" w14:textId="77777777" w:rsidR="003A3B36" w:rsidRPr="00E62382" w:rsidRDefault="003A3B36" w:rsidP="003A3B36">
            <w:pPr>
              <w:spacing w:before="40" w:after="40" w:line="240" w:lineRule="auto"/>
              <w:jc w:val="center"/>
              <w:rPr>
                <w:sz w:val="18"/>
                <w:szCs w:val="18"/>
              </w:rPr>
            </w:pPr>
            <w:r w:rsidRPr="00E62382">
              <w:rPr>
                <w:sz w:val="18"/>
                <w:szCs w:val="18"/>
              </w:rPr>
              <w:t>32</w:t>
            </w:r>
          </w:p>
        </w:tc>
        <w:tc>
          <w:tcPr>
            <w:tcW w:w="808" w:type="pct"/>
            <w:tcBorders>
              <w:top w:val="single" w:sz="4" w:space="0" w:color="auto"/>
              <w:bottom w:val="single" w:sz="4" w:space="0" w:color="auto"/>
            </w:tcBorders>
          </w:tcPr>
          <w:p w14:paraId="01414CEA" w14:textId="332E09DC" w:rsidR="003A3B36" w:rsidRPr="00E62382" w:rsidRDefault="003A3B36" w:rsidP="003A3B36">
            <w:pPr>
              <w:spacing w:before="40" w:after="40" w:line="240" w:lineRule="auto"/>
              <w:rPr>
                <w:sz w:val="18"/>
                <w:szCs w:val="18"/>
              </w:rPr>
            </w:pPr>
            <w:r w:rsidRPr="00E62382">
              <w:rPr>
                <w:sz w:val="18"/>
                <w:szCs w:val="18"/>
              </w:rPr>
              <w:t>EC10 (growth</w:t>
            </w:r>
            <w:r>
              <w:rPr>
                <w:sz w:val="18"/>
                <w:szCs w:val="18"/>
              </w:rPr>
              <w:t xml:space="preserve"> –</w:t>
            </w:r>
            <w:r w:rsidRPr="00E62382">
              <w:rPr>
                <w:sz w:val="18"/>
                <w:szCs w:val="18"/>
              </w:rPr>
              <w:t xml:space="preserve"> weight)</w:t>
            </w:r>
          </w:p>
        </w:tc>
        <w:tc>
          <w:tcPr>
            <w:tcW w:w="475" w:type="pct"/>
            <w:tcBorders>
              <w:top w:val="single" w:sz="4" w:space="0" w:color="auto"/>
              <w:bottom w:val="single" w:sz="4" w:space="0" w:color="auto"/>
            </w:tcBorders>
          </w:tcPr>
          <w:p w14:paraId="4130656E" w14:textId="4F6EE2C9" w:rsidR="003A3B36" w:rsidRPr="00E62382" w:rsidRDefault="003A3B36" w:rsidP="003A3B36">
            <w:pPr>
              <w:spacing w:before="40" w:after="40" w:line="240" w:lineRule="auto"/>
              <w:jc w:val="center"/>
              <w:rPr>
                <w:rFonts w:cstheme="minorHAnsi"/>
                <w:color w:val="000000"/>
                <w:sz w:val="18"/>
                <w:szCs w:val="18"/>
              </w:rPr>
            </w:pPr>
            <w:r w:rsidRPr="00E62382">
              <w:rPr>
                <w:sz w:val="18"/>
                <w:szCs w:val="18"/>
              </w:rPr>
              <w:t>46.7</w:t>
            </w:r>
          </w:p>
        </w:tc>
        <w:tc>
          <w:tcPr>
            <w:tcW w:w="473" w:type="pct"/>
            <w:tcBorders>
              <w:top w:val="single" w:sz="4" w:space="0" w:color="auto"/>
              <w:bottom w:val="single" w:sz="4" w:space="0" w:color="auto"/>
            </w:tcBorders>
          </w:tcPr>
          <w:p w14:paraId="78AFFE2E" w14:textId="6BFF248A" w:rsidR="003A3B36" w:rsidRPr="00E62382" w:rsidRDefault="003A3B36" w:rsidP="003A3B36">
            <w:pPr>
              <w:spacing w:before="40" w:after="40" w:line="240" w:lineRule="auto"/>
              <w:jc w:val="center"/>
              <w:rPr>
                <w:rFonts w:cstheme="minorHAnsi"/>
                <w:b/>
                <w:bCs/>
                <w:sz w:val="18"/>
                <w:szCs w:val="18"/>
              </w:rPr>
            </w:pPr>
            <w:r w:rsidRPr="00E62382">
              <w:rPr>
                <w:rFonts w:cs="Arial"/>
                <w:b/>
                <w:bCs/>
                <w:color w:val="000000"/>
                <w:sz w:val="18"/>
                <w:szCs w:val="18"/>
              </w:rPr>
              <w:t>46.7</w:t>
            </w:r>
          </w:p>
        </w:tc>
      </w:tr>
      <w:tr w:rsidR="003A3B36" w:rsidRPr="00286B81" w14:paraId="64D49BEA" w14:textId="77777777" w:rsidTr="0068013F">
        <w:tc>
          <w:tcPr>
            <w:tcW w:w="913" w:type="pct"/>
            <w:tcBorders>
              <w:top w:val="single" w:sz="4" w:space="0" w:color="auto"/>
              <w:bottom w:val="single" w:sz="4" w:space="0" w:color="auto"/>
            </w:tcBorders>
          </w:tcPr>
          <w:p w14:paraId="6CF54008" w14:textId="6EEC0628" w:rsidR="003A3B36" w:rsidRPr="00E62382" w:rsidRDefault="003A3B36" w:rsidP="003A3B36">
            <w:pPr>
              <w:spacing w:before="40" w:after="40" w:line="240" w:lineRule="auto"/>
              <w:ind w:right="-108"/>
              <w:rPr>
                <w:sz w:val="18"/>
                <w:szCs w:val="18"/>
              </w:rPr>
            </w:pPr>
            <w:r w:rsidRPr="00E62382">
              <w:rPr>
                <w:sz w:val="18"/>
                <w:szCs w:val="18"/>
              </w:rPr>
              <w:t>Amphibian</w:t>
            </w:r>
          </w:p>
        </w:tc>
        <w:tc>
          <w:tcPr>
            <w:tcW w:w="1009" w:type="pct"/>
            <w:tcBorders>
              <w:top w:val="single" w:sz="4" w:space="0" w:color="auto"/>
              <w:bottom w:val="single" w:sz="4" w:space="0" w:color="auto"/>
            </w:tcBorders>
          </w:tcPr>
          <w:p w14:paraId="17A66806" w14:textId="6FB51128" w:rsidR="003A3B36" w:rsidRPr="00E62382" w:rsidRDefault="003A3B36" w:rsidP="003A3B36">
            <w:pPr>
              <w:spacing w:before="40" w:after="40" w:line="240" w:lineRule="auto"/>
              <w:rPr>
                <w:rFonts w:cs="Arial"/>
                <w:i/>
                <w:iCs/>
                <w:sz w:val="18"/>
                <w:szCs w:val="18"/>
              </w:rPr>
            </w:pPr>
            <w:r w:rsidRPr="00E62382">
              <w:rPr>
                <w:rFonts w:cs="Arial"/>
                <w:i/>
                <w:iCs/>
                <w:color w:val="000000"/>
                <w:sz w:val="18"/>
                <w:szCs w:val="18"/>
              </w:rPr>
              <w:t>Hyla versicolor</w:t>
            </w:r>
            <w:r w:rsidRPr="00E62382">
              <w:rPr>
                <w:rFonts w:cs="Arial"/>
                <w:color w:val="000000"/>
                <w:sz w:val="18"/>
                <w:szCs w:val="18"/>
              </w:rPr>
              <w:t xml:space="preserve"> </w:t>
            </w:r>
            <w:r>
              <w:rPr>
                <w:sz w:val="18"/>
                <w:szCs w:val="18"/>
              </w:rPr>
              <w:t>(g</w:t>
            </w:r>
            <w:r w:rsidRPr="00E62382">
              <w:rPr>
                <w:sz w:val="18"/>
                <w:szCs w:val="18"/>
              </w:rPr>
              <w:t>ray treefrog</w:t>
            </w:r>
            <w:r w:rsidRPr="00E62382">
              <w:rPr>
                <w:rFonts w:cs="Arial"/>
                <w:sz w:val="18"/>
                <w:szCs w:val="18"/>
              </w:rPr>
              <w:t>)</w:t>
            </w:r>
          </w:p>
        </w:tc>
        <w:tc>
          <w:tcPr>
            <w:tcW w:w="866" w:type="pct"/>
            <w:tcBorders>
              <w:top w:val="single" w:sz="4" w:space="0" w:color="auto"/>
              <w:bottom w:val="single" w:sz="4" w:space="0" w:color="auto"/>
            </w:tcBorders>
          </w:tcPr>
          <w:p w14:paraId="65F15E0F" w14:textId="106029A4" w:rsidR="003A3B36" w:rsidRPr="00E62382" w:rsidRDefault="003A3B36" w:rsidP="003A3B36">
            <w:pPr>
              <w:spacing w:before="40" w:after="40" w:line="240" w:lineRule="auto"/>
              <w:rPr>
                <w:sz w:val="18"/>
                <w:szCs w:val="18"/>
              </w:rPr>
            </w:pPr>
            <w:r w:rsidRPr="00E62382">
              <w:rPr>
                <w:sz w:val="18"/>
                <w:szCs w:val="18"/>
              </w:rPr>
              <w:t>Juvenile</w:t>
            </w:r>
          </w:p>
        </w:tc>
        <w:tc>
          <w:tcPr>
            <w:tcW w:w="456" w:type="pct"/>
            <w:tcBorders>
              <w:top w:val="single" w:sz="4" w:space="0" w:color="auto"/>
              <w:bottom w:val="single" w:sz="4" w:space="0" w:color="auto"/>
            </w:tcBorders>
          </w:tcPr>
          <w:p w14:paraId="77B241E8" w14:textId="542A20AA" w:rsidR="003A3B36" w:rsidRPr="00E62382" w:rsidRDefault="003A3B36" w:rsidP="003A3B36">
            <w:pPr>
              <w:spacing w:before="40" w:after="40" w:line="240" w:lineRule="auto"/>
              <w:jc w:val="center"/>
              <w:rPr>
                <w:sz w:val="18"/>
                <w:szCs w:val="18"/>
              </w:rPr>
            </w:pPr>
            <w:r w:rsidRPr="00E62382">
              <w:rPr>
                <w:sz w:val="18"/>
                <w:szCs w:val="18"/>
              </w:rPr>
              <w:t>52</w:t>
            </w:r>
          </w:p>
        </w:tc>
        <w:tc>
          <w:tcPr>
            <w:tcW w:w="808" w:type="pct"/>
            <w:tcBorders>
              <w:top w:val="single" w:sz="4" w:space="0" w:color="auto"/>
              <w:bottom w:val="single" w:sz="4" w:space="0" w:color="auto"/>
            </w:tcBorders>
          </w:tcPr>
          <w:p w14:paraId="0C976708" w14:textId="6F33FA6A" w:rsidR="003A3B36" w:rsidRPr="00E62382" w:rsidRDefault="003A3B36" w:rsidP="003A3B36">
            <w:pPr>
              <w:spacing w:before="40" w:after="40" w:line="240" w:lineRule="auto"/>
              <w:rPr>
                <w:sz w:val="18"/>
                <w:szCs w:val="18"/>
              </w:rPr>
            </w:pPr>
            <w:r w:rsidRPr="00E62382">
              <w:rPr>
                <w:sz w:val="18"/>
                <w:szCs w:val="18"/>
              </w:rPr>
              <w:t>EC20 (metamorphosis)</w:t>
            </w:r>
          </w:p>
        </w:tc>
        <w:tc>
          <w:tcPr>
            <w:tcW w:w="475" w:type="pct"/>
            <w:tcBorders>
              <w:top w:val="single" w:sz="4" w:space="0" w:color="auto"/>
              <w:bottom w:val="single" w:sz="4" w:space="0" w:color="auto"/>
            </w:tcBorders>
          </w:tcPr>
          <w:p w14:paraId="27585A3A" w14:textId="381A9A7C" w:rsidR="003A3B36" w:rsidRPr="00E62382" w:rsidRDefault="003A3B36" w:rsidP="003A3B36">
            <w:pPr>
              <w:spacing w:before="40" w:after="40" w:line="240" w:lineRule="auto"/>
              <w:jc w:val="center"/>
              <w:rPr>
                <w:sz w:val="18"/>
                <w:szCs w:val="18"/>
              </w:rPr>
            </w:pPr>
            <w:r w:rsidRPr="00E62382">
              <w:rPr>
                <w:sz w:val="18"/>
                <w:szCs w:val="18"/>
              </w:rPr>
              <w:t>47</w:t>
            </w:r>
          </w:p>
        </w:tc>
        <w:tc>
          <w:tcPr>
            <w:tcW w:w="473" w:type="pct"/>
            <w:tcBorders>
              <w:top w:val="single" w:sz="4" w:space="0" w:color="auto"/>
              <w:bottom w:val="single" w:sz="4" w:space="0" w:color="auto"/>
            </w:tcBorders>
          </w:tcPr>
          <w:p w14:paraId="038A1F04" w14:textId="6FA56920" w:rsidR="003A3B36" w:rsidRPr="00E62382" w:rsidRDefault="003A3B36" w:rsidP="003A3B36">
            <w:pPr>
              <w:spacing w:before="40" w:after="40" w:line="240" w:lineRule="auto"/>
              <w:jc w:val="center"/>
              <w:rPr>
                <w:rFonts w:cs="Arial"/>
                <w:b/>
                <w:bCs/>
                <w:color w:val="000000"/>
                <w:sz w:val="18"/>
                <w:szCs w:val="18"/>
              </w:rPr>
            </w:pPr>
            <w:r w:rsidRPr="00E62382">
              <w:rPr>
                <w:rFonts w:cs="Arial"/>
                <w:b/>
                <w:bCs/>
                <w:color w:val="000000"/>
                <w:sz w:val="18"/>
                <w:szCs w:val="18"/>
              </w:rPr>
              <w:t>47</w:t>
            </w:r>
          </w:p>
        </w:tc>
      </w:tr>
    </w:tbl>
    <w:p w14:paraId="1258D143" w14:textId="4C26AE5D" w:rsidR="00642BA8" w:rsidRPr="00E62382" w:rsidRDefault="00A93E14" w:rsidP="00E62382">
      <w:pPr>
        <w:spacing w:before="120" w:after="0"/>
        <w:rPr>
          <w:sz w:val="16"/>
        </w:rPr>
      </w:pPr>
      <w:r w:rsidRPr="00E62382">
        <w:rPr>
          <w:sz w:val="16"/>
          <w:vertAlign w:val="superscript"/>
        </w:rPr>
        <w:t>a</w:t>
      </w:r>
      <w:r w:rsidRPr="00E62382">
        <w:rPr>
          <w:sz w:val="16"/>
        </w:rPr>
        <w:t xml:space="preserve"> </w:t>
      </w:r>
      <w:r w:rsidR="009628BB" w:rsidRPr="00E62382">
        <w:rPr>
          <w:sz w:val="16"/>
        </w:rPr>
        <w:t>S</w:t>
      </w:r>
      <w:r w:rsidR="00145E35" w:rsidRPr="00E62382">
        <w:rPr>
          <w:sz w:val="16"/>
        </w:rPr>
        <w:t>pecies known to occur in Australasian temperate or tropical freshwaters</w:t>
      </w:r>
      <w:r w:rsidR="009628BB" w:rsidRPr="00E62382">
        <w:rPr>
          <w:sz w:val="16"/>
        </w:rPr>
        <w:t>.</w:t>
      </w:r>
    </w:p>
    <w:p w14:paraId="50992143" w14:textId="704F5D96" w:rsidR="00C53F84" w:rsidRPr="00E62382" w:rsidRDefault="00C53F84" w:rsidP="004F245E">
      <w:pPr>
        <w:rPr>
          <w:sz w:val="16"/>
        </w:rPr>
      </w:pPr>
      <w:r w:rsidRPr="00E62382">
        <w:rPr>
          <w:sz w:val="16"/>
          <w:vertAlign w:val="superscript"/>
        </w:rPr>
        <w:t>b</w:t>
      </w:r>
      <w:r w:rsidRPr="00E62382">
        <w:rPr>
          <w:sz w:val="16"/>
        </w:rPr>
        <w:t xml:space="preserve"> </w:t>
      </w:r>
      <w:r w:rsidR="009628BB" w:rsidRPr="00E62382">
        <w:rPr>
          <w:sz w:val="16"/>
        </w:rPr>
        <w:t>G</w:t>
      </w:r>
      <w:r w:rsidRPr="00E62382">
        <w:rPr>
          <w:sz w:val="16"/>
        </w:rPr>
        <w:t>eometric mean</w:t>
      </w:r>
      <w:r w:rsidR="009628BB" w:rsidRPr="00E62382">
        <w:rPr>
          <w:sz w:val="16"/>
        </w:rPr>
        <w:t>.</w:t>
      </w:r>
    </w:p>
    <w:p w14:paraId="4C41484B" w14:textId="255E8996" w:rsidR="004F245E" w:rsidRPr="00CA0F65" w:rsidRDefault="004F245E" w:rsidP="004F245E">
      <w:r>
        <w:t xml:space="preserve">Twelve of the 28 species represented across the </w:t>
      </w:r>
      <w:r w:rsidR="003D573E">
        <w:t xml:space="preserve">3 </w:t>
      </w:r>
      <w:r>
        <w:t>datasets are known to occur in Australasian temperate or tropical freshwaters (</w:t>
      </w:r>
      <w:r w:rsidR="003D573E">
        <w:fldChar w:fldCharType="begin"/>
      </w:r>
      <w:r w:rsidR="003D573E">
        <w:instrText xml:space="preserve"> REF _Ref163495258 \h </w:instrText>
      </w:r>
      <w:r w:rsidR="003D573E">
        <w:fldChar w:fldCharType="separate"/>
      </w:r>
      <w:r w:rsidR="00DF4000">
        <w:t>Table </w:t>
      </w:r>
      <w:r w:rsidR="00DF4000">
        <w:rPr>
          <w:noProof/>
        </w:rPr>
        <w:t>1</w:t>
      </w:r>
      <w:r w:rsidR="003D573E">
        <w:fldChar w:fldCharType="end"/>
      </w:r>
      <w:r>
        <w:t xml:space="preserve">). </w:t>
      </w:r>
      <w:r w:rsidR="0024031D">
        <w:fldChar w:fldCharType="begin"/>
      </w:r>
      <w:r w:rsidR="0024031D">
        <w:instrText xml:space="preserve"> REF AppendixC \h </w:instrText>
      </w:r>
      <w:r w:rsidR="0024031D">
        <w:fldChar w:fldCharType="separate"/>
      </w:r>
      <w:r w:rsidR="00DF4000" w:rsidRPr="000C7ECF">
        <w:t>A</w:t>
      </w:r>
      <w:r w:rsidR="00DF4000">
        <w:t>ppendix C</w:t>
      </w:r>
      <w:r w:rsidR="0024031D">
        <w:fldChar w:fldCharType="end"/>
      </w:r>
      <w:r w:rsidR="0024031D">
        <w:t xml:space="preserve"> presents f</w:t>
      </w:r>
      <w:r w:rsidRPr="006B3A68">
        <w:t>urther details on the data that passed the quality assessment and screening process and were used to derive the DGVs. Details of the data</w:t>
      </w:r>
      <w:r w:rsidR="009956B1">
        <w:t>-</w:t>
      </w:r>
      <w:r w:rsidRPr="006B3A68">
        <w:t>quality assessment and the data that passed the quality assessment are provided as supporting information.</w:t>
      </w:r>
    </w:p>
    <w:p w14:paraId="77ECC885" w14:textId="218361A9" w:rsidR="00F76E31" w:rsidRPr="003729EE" w:rsidRDefault="00F76E31" w:rsidP="00F76E31">
      <w:pPr>
        <w:pStyle w:val="Heading3"/>
      </w:pPr>
      <w:bookmarkStart w:id="24" w:name="_Toc165395881"/>
      <w:r w:rsidRPr="003729EE">
        <w:lastRenderedPageBreak/>
        <w:t>Species sensitivity distribution</w:t>
      </w:r>
      <w:bookmarkEnd w:id="24"/>
    </w:p>
    <w:p w14:paraId="353D6B8D" w14:textId="77777777" w:rsidR="00DF4000" w:rsidRDefault="00DD2FA9" w:rsidP="00C46854">
      <w:r>
        <w:rPr>
          <w:bCs/>
        </w:rPr>
        <w:fldChar w:fldCharType="begin"/>
      </w:r>
      <w:r>
        <w:rPr>
          <w:bCs/>
        </w:rPr>
        <w:instrText xml:space="preserve"> REF _Ref163495897 \h </w:instrText>
      </w:r>
      <w:r>
        <w:rPr>
          <w:bCs/>
        </w:rPr>
      </w:r>
      <w:r>
        <w:rPr>
          <w:bCs/>
        </w:rPr>
        <w:fldChar w:fldCharType="separate"/>
      </w:r>
      <w:r w:rsidR="00DF4000">
        <w:rPr>
          <w:noProof/>
        </w:rPr>
        <mc:AlternateContent>
          <mc:Choice Requires="wpg">
            <w:drawing>
              <wp:inline distT="0" distB="0" distL="0" distR="0" wp14:anchorId="3343F8B3" wp14:editId="51A8B92D">
                <wp:extent cx="2868910" cy="2733675"/>
                <wp:effectExtent l="0" t="0" r="1905" b="0"/>
                <wp:docPr id="669155372" name="Group 4" descr="This species sensitivity distribution for nitrate in soft water shows a good fit to the data, with a crustacean being the most sensitive and a fish being the least sensitive."/>
                <wp:cNvGraphicFramePr/>
                <a:graphic xmlns:a="http://schemas.openxmlformats.org/drawingml/2006/main">
                  <a:graphicData uri="http://schemas.microsoft.com/office/word/2010/wordprocessingGroup">
                    <wpg:wgp>
                      <wpg:cNvGrpSpPr/>
                      <wpg:grpSpPr>
                        <a:xfrm>
                          <a:off x="0" y="0"/>
                          <a:ext cx="2868910" cy="2733675"/>
                          <a:chOff x="0" y="-89760"/>
                          <a:chExt cx="3498815" cy="3333848"/>
                        </a:xfrm>
                      </wpg:grpSpPr>
                      <pic:pic xmlns:pic="http://schemas.openxmlformats.org/drawingml/2006/picture">
                        <pic:nvPicPr>
                          <pic:cNvPr id="1892314772" name="Picture 1" descr="This species sensitivity distribution for nitrate in soft water shows a good fit to the data, with a crustacean being the most sensitive and a fish being the least sensitive."/>
                          <pic:cNvPicPr>
                            <a:picLocks noChangeAspect="1"/>
                          </pic:cNvPicPr>
                        </pic:nvPicPr>
                        <pic:blipFill rotWithShape="1">
                          <a:blip r:embed="rId26">
                            <a:extLst>
                              <a:ext uri="{28A0092B-C50C-407E-A947-70E740481C1C}">
                                <a14:useLocalDpi xmlns:a14="http://schemas.microsoft.com/office/drawing/2010/main" val="0"/>
                              </a:ext>
                            </a:extLst>
                          </a:blip>
                          <a:srcRect t="3479" r="5638"/>
                          <a:stretch/>
                        </pic:blipFill>
                        <pic:spPr bwMode="auto">
                          <a:xfrm>
                            <a:off x="0" y="-51039"/>
                            <a:ext cx="3498815" cy="3295127"/>
                          </a:xfrm>
                          <a:prstGeom prst="rect">
                            <a:avLst/>
                          </a:prstGeom>
                          <a:ln>
                            <a:noFill/>
                          </a:ln>
                          <a:extLst>
                            <a:ext uri="{53640926-AAD7-44D8-BBD7-CCE9431645EC}">
                              <a14:shadowObscured xmlns:a14="http://schemas.microsoft.com/office/drawing/2010/main"/>
                            </a:ext>
                          </a:extLst>
                        </pic:spPr>
                      </pic:pic>
                      <wps:wsp>
                        <wps:cNvPr id="1613564510" name="Text Box 3"/>
                        <wps:cNvSpPr txBox="1"/>
                        <wps:spPr>
                          <a:xfrm>
                            <a:off x="420104" y="-89760"/>
                            <a:ext cx="239395" cy="276225"/>
                          </a:xfrm>
                          <a:prstGeom prst="rect">
                            <a:avLst/>
                          </a:prstGeom>
                          <a:noFill/>
                          <a:ln w="6350">
                            <a:noFill/>
                          </a:ln>
                        </wps:spPr>
                        <wps:txbx>
                          <w:txbxContent>
                            <w:p w14:paraId="347707BB" w14:textId="77777777" w:rsidR="00DF4000" w:rsidRPr="002E0E96" w:rsidRDefault="00DF4000" w:rsidP="002E0E96">
                              <w:pPr>
                                <w:spacing w:after="0"/>
                                <w:rPr>
                                  <w:b/>
                                  <w:bCs/>
                                  <w:sz w:val="20"/>
                                  <w:szCs w:val="20"/>
                                </w:rPr>
                              </w:pPr>
                              <w:r w:rsidRPr="002E0E96">
                                <w:rPr>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43F8B3" id="Group 4" o:spid="_x0000_s1026" alt="This species sensitivity distribution for nitrate in soft water shows a good fit to the data, with a crustacean being the most sensitive and a fish being the least sensitive." style="width:225.9pt;height:215.25pt;mso-position-horizontal-relative:char;mso-position-vertical-relative:line" coordorigin=",-897" coordsize="34988,33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his species sensitivity distribution for nitrate in soft water shows a good fit to the data, with a crustacean being the most sensitive and a fish being the least sensitive." style="position:absolute;top:-510;width:34988;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">
                  <v:imagedata r:id="rId27" o:title="This species sensitivity distribution for nitrate in soft water shows a good fit to the data, with a crustacean being the most sensitive and a fish being the least sensitive" croptop="2280f" cropright="3695f"/>
                </v:shape>
                <v:shapetype id="_x0000_t202" coordsize="21600,21600" o:spt="202" path="m,l,21600r21600,l21600,xe">
                  <v:stroke joinstyle="miter"/>
                  <v:path gradientshapeok="t" o:connecttype="rect"/>
                </v:shapetype>
                <v:shape id="Text Box 3" o:spid="_x0000_s1028" type="#_x0000_t202" style="position:absolute;left:4201;top:-897;width:239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" filled="f" stroked="f" strokeweight=".5pt">
                  <v:textbox>
                    <w:txbxContent>
                      <w:p w14:paraId="347707BB" w14:textId="77777777" w:rsidR="00DF4000" w:rsidRPr="002E0E96" w:rsidRDefault="00DF4000" w:rsidP="002E0E96">
                        <w:pPr>
                          <w:spacing w:after="0"/>
                          <w:rPr>
                            <w:b/>
                            <w:bCs/>
                            <w:sz w:val="20"/>
                            <w:szCs w:val="20"/>
                          </w:rPr>
                        </w:pPr>
                        <w:r w:rsidRPr="002E0E96">
                          <w:rPr>
                            <w:b/>
                            <w:bCs/>
                            <w:sz w:val="20"/>
                            <w:szCs w:val="20"/>
                          </w:rPr>
                          <w:t>b</w:t>
                        </w:r>
                      </w:p>
                    </w:txbxContent>
                  </v:textbox>
                </v:shape>
                <w10:anchorlock/>
              </v:group>
            </w:pict>
          </mc:Fallback>
        </mc:AlternateContent>
      </w:r>
    </w:p>
    <w:p w14:paraId="1053D259" w14:textId="77777777" w:rsidR="00DF4000" w:rsidRPr="00C46854" w:rsidRDefault="00DF4000" w:rsidP="00E62382">
      <w:r>
        <w:rPr>
          <w:bCs/>
          <w:noProof/>
        </w:rPr>
        <mc:AlternateContent>
          <mc:Choice Requires="wpg">
            <w:drawing>
              <wp:inline distT="0" distB="0" distL="0" distR="0" wp14:anchorId="50D4DE7F" wp14:editId="11687E3D">
                <wp:extent cx="2862024" cy="2617381"/>
                <wp:effectExtent l="0" t="0" r="0" b="0"/>
                <wp:docPr id="1582256772" name="Group 6" descr="This species sensitivity distribution for nitrate in soft water shows a good fit to the data, with a crustacean being the most sensitive and a microalga being the least sensitive."/>
                <wp:cNvGraphicFramePr/>
                <a:graphic xmlns:a="http://schemas.openxmlformats.org/drawingml/2006/main">
                  <a:graphicData uri="http://schemas.microsoft.com/office/word/2010/wordprocessingGroup">
                    <wpg:wgp>
                      <wpg:cNvGrpSpPr/>
                      <wpg:grpSpPr>
                        <a:xfrm>
                          <a:off x="0" y="0"/>
                          <a:ext cx="2862024" cy="2617381"/>
                          <a:chOff x="0" y="0"/>
                          <a:chExt cx="3331210" cy="3046095"/>
                        </a:xfrm>
                      </wpg:grpSpPr>
                      <pic:pic xmlns:pic="http://schemas.openxmlformats.org/drawingml/2006/picture">
                        <pic:nvPicPr>
                          <pic:cNvPr id="2115313835" name="Picture 1" descr="This species sensitivity distribution for nitrate in soft water shows a good fit to the data, with a crustacean being the most sensitive and a microalga being the least sensitive."/>
                          <pic:cNvPicPr>
                            <a:picLocks noChangeAspect="1"/>
                          </pic:cNvPicPr>
                        </pic:nvPicPr>
                        <pic:blipFill rotWithShape="1">
                          <a:blip r:embed="rId28">
                            <a:extLst>
                              <a:ext uri="{28A0092B-C50C-407E-A947-70E740481C1C}">
                                <a14:useLocalDpi xmlns:a14="http://schemas.microsoft.com/office/drawing/2010/main" val="0"/>
                              </a:ext>
                            </a:extLst>
                          </a:blip>
                          <a:srcRect t="2879" r="2714"/>
                          <a:stretch/>
                        </pic:blipFill>
                        <pic:spPr bwMode="auto">
                          <a:xfrm>
                            <a:off x="0" y="0"/>
                            <a:ext cx="3331210" cy="3046095"/>
                          </a:xfrm>
                          <a:prstGeom prst="rect">
                            <a:avLst/>
                          </a:prstGeom>
                          <a:ln>
                            <a:noFill/>
                          </a:ln>
                          <a:extLst>
                            <a:ext uri="{53640926-AAD7-44D8-BBD7-CCE9431645EC}">
                              <a14:shadowObscured xmlns:a14="http://schemas.microsoft.com/office/drawing/2010/main"/>
                            </a:ext>
                          </a:extLst>
                        </pic:spPr>
                      </pic:pic>
                      <wps:wsp>
                        <wps:cNvPr id="787544965" name="Text Box 5"/>
                        <wps:cNvSpPr txBox="1"/>
                        <wps:spPr>
                          <a:xfrm>
                            <a:off x="425513" y="0"/>
                            <a:ext cx="242570" cy="276225"/>
                          </a:xfrm>
                          <a:prstGeom prst="rect">
                            <a:avLst/>
                          </a:prstGeom>
                          <a:noFill/>
                          <a:ln w="6350">
                            <a:noFill/>
                          </a:ln>
                        </wps:spPr>
                        <wps:txbx>
                          <w:txbxContent>
                            <w:p w14:paraId="52A377C9" w14:textId="77777777" w:rsidR="00DF4000" w:rsidRPr="00CA5411" w:rsidRDefault="00DF4000" w:rsidP="000975B1">
                              <w:pPr>
                                <w:spacing w:after="0"/>
                                <w:rPr>
                                  <w:b/>
                                  <w:bCs/>
                                  <w:sz w:val="20"/>
                                  <w:szCs w:val="20"/>
                                </w:rPr>
                              </w:pPr>
                              <w:r w:rsidRPr="00CA5411">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D4DE7F" id="Group 6" o:spid="_x0000_s1029" alt="This species sensitivity distribution for nitrate in soft water shows a good fit to the data, with a crustacean being the most sensitive and a microalga being the least sensitive." style="width:225.35pt;height:206.1pt;mso-position-horizontal-relative:char;mso-position-vertical-relative:line" coordsize="33312,3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">
                <v:shape id="Picture 1" o:spid="_x0000_s1030" type="#_x0000_t75" alt="This species sensitivity distribution for nitrate in soft water shows a good fit to the data, with a crustacean being the most sensitive and a microalga being the least sensitive." style="position:absolute;width:33312;height:3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">
                  <v:imagedata r:id="rId29" o:title="This species sensitivity distribution for nitrate in soft water shows a good fit to the data, with a crustacean being the most sensitive and a microalga being the least sensitive" croptop="1887f" cropright="1779f"/>
                </v:shape>
                <v:shape id="Text Box 5" o:spid="_x0000_s1031" type="#_x0000_t202" style="position:absolute;left:4255;width:24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" filled="f" stroked="f" strokeweight=".5pt">
                  <v:textbox>
                    <w:txbxContent>
                      <w:p w14:paraId="52A377C9" w14:textId="77777777" w:rsidR="00DF4000" w:rsidRPr="00CA5411" w:rsidRDefault="00DF4000" w:rsidP="000975B1">
                        <w:pPr>
                          <w:spacing w:after="0"/>
                          <w:rPr>
                            <w:b/>
                            <w:bCs/>
                            <w:sz w:val="20"/>
                            <w:szCs w:val="20"/>
                          </w:rPr>
                        </w:pPr>
                        <w:r w:rsidRPr="00CA5411">
                          <w:rPr>
                            <w:b/>
                            <w:bCs/>
                            <w:sz w:val="20"/>
                            <w:szCs w:val="20"/>
                          </w:rPr>
                          <w:t>c</w:t>
                        </w:r>
                      </w:p>
                    </w:txbxContent>
                  </v:textbox>
                </v:shape>
                <w10:anchorlock/>
              </v:group>
            </w:pict>
          </mc:Fallback>
        </mc:AlternateContent>
      </w:r>
    </w:p>
    <w:p w14:paraId="5DE9BBC4" w14:textId="77777777" w:rsidR="00DF4000" w:rsidRDefault="00DF4000" w:rsidP="00C46854">
      <w:r w:rsidRPr="0024031D">
        <w:t>Figure</w:t>
      </w:r>
      <w:r>
        <w:t> </w:t>
      </w:r>
      <w:r>
        <w:rPr>
          <w:noProof/>
        </w:rPr>
        <w:t>1</w:t>
      </w:r>
      <w:r w:rsidR="00DD2FA9">
        <w:rPr>
          <w:bCs/>
        </w:rPr>
        <w:fldChar w:fldCharType="end"/>
      </w:r>
      <w:r w:rsidR="00DD2FA9">
        <w:rPr>
          <w:bCs/>
        </w:rPr>
        <w:t xml:space="preserve"> shows t</w:t>
      </w:r>
      <w:r w:rsidR="00F76E31" w:rsidRPr="008A6F39">
        <w:rPr>
          <w:bCs/>
        </w:rPr>
        <w:t>he cumulative frequency (species sensitivity) distribution</w:t>
      </w:r>
      <w:r w:rsidR="00862302">
        <w:rPr>
          <w:bCs/>
        </w:rPr>
        <w:t>s</w:t>
      </w:r>
      <w:r w:rsidR="00F76E31" w:rsidRPr="008A6F39">
        <w:rPr>
          <w:bCs/>
        </w:rPr>
        <w:t xml:space="preserve"> </w:t>
      </w:r>
      <w:r w:rsidR="00862302">
        <w:rPr>
          <w:bCs/>
        </w:rPr>
        <w:t xml:space="preserve">for </w:t>
      </w:r>
      <w:r w:rsidR="005F5A39">
        <w:rPr>
          <w:bCs/>
        </w:rPr>
        <w:t xml:space="preserve">nitrate toxicity values for </w:t>
      </w:r>
      <w:r w:rsidR="00862302">
        <w:rPr>
          <w:bCs/>
        </w:rPr>
        <w:t xml:space="preserve">the </w:t>
      </w:r>
      <w:r w:rsidR="003D573E">
        <w:rPr>
          <w:bCs/>
        </w:rPr>
        <w:t xml:space="preserve">3 </w:t>
      </w:r>
      <w:r w:rsidR="00862302">
        <w:rPr>
          <w:bCs/>
        </w:rPr>
        <w:t xml:space="preserve">hardness categories </w:t>
      </w:r>
      <w:r w:rsidR="005F5A39">
        <w:rPr>
          <w:bCs/>
        </w:rPr>
        <w:t xml:space="preserve">reported in </w:t>
      </w:r>
      <w:r w:rsidR="003D573E">
        <w:rPr>
          <w:bCs/>
        </w:rPr>
        <w:fldChar w:fldCharType="begin"/>
      </w:r>
      <w:r w:rsidR="003D573E">
        <w:rPr>
          <w:bCs/>
        </w:rPr>
        <w:instrText xml:space="preserve"> REF _Ref163495258 \h </w:instrText>
      </w:r>
      <w:r w:rsidR="003D573E">
        <w:rPr>
          <w:bCs/>
        </w:rPr>
      </w:r>
      <w:r w:rsidR="003D573E">
        <w:rPr>
          <w:bCs/>
        </w:rPr>
        <w:fldChar w:fldCharType="separate"/>
      </w:r>
      <w:r>
        <w:t>Table </w:t>
      </w:r>
      <w:r>
        <w:rPr>
          <w:noProof/>
        </w:rPr>
        <w:t>1</w:t>
      </w:r>
      <w:r w:rsidR="003D573E">
        <w:rPr>
          <w:bCs/>
        </w:rPr>
        <w:fldChar w:fldCharType="end"/>
      </w:r>
      <w:r w:rsidR="00F76E31" w:rsidRPr="008A6F39">
        <w:rPr>
          <w:bCs/>
        </w:rPr>
        <w:t xml:space="preserve">. </w:t>
      </w:r>
      <w:r w:rsidR="005F5A39">
        <w:rPr>
          <w:bCs/>
        </w:rPr>
        <w:t xml:space="preserve">All </w:t>
      </w:r>
      <w:r w:rsidR="003D573E">
        <w:rPr>
          <w:bCs/>
        </w:rPr>
        <w:t xml:space="preserve">3 </w:t>
      </w:r>
      <w:r w:rsidR="005F5A39">
        <w:rPr>
          <w:bCs/>
        </w:rPr>
        <w:t>models provide a good fit to the data (</w:t>
      </w:r>
      <w:r w:rsidR="003D573E">
        <w:rPr>
          <w:bCs/>
        </w:rPr>
        <w:fldChar w:fldCharType="begin"/>
      </w:r>
      <w:r w:rsidR="003D573E">
        <w:rPr>
          <w:bCs/>
        </w:rPr>
        <w:instrText xml:space="preserve"> REF _Ref163495897 \h </w:instrText>
      </w:r>
      <w:r w:rsidR="003D573E">
        <w:rPr>
          <w:bCs/>
        </w:rPr>
      </w:r>
      <w:r w:rsidR="003D573E">
        <w:rPr>
          <w:bCs/>
        </w:rPr>
        <w:fldChar w:fldCharType="separate"/>
      </w:r>
      <w:r>
        <w:rPr>
          <w:noProof/>
        </w:rPr>
        <mc:AlternateContent>
          <mc:Choice Requires="wpg">
            <w:drawing>
              <wp:inline distT="0" distB="0" distL="0" distR="0" wp14:anchorId="401A2255" wp14:editId="45A3E780">
                <wp:extent cx="2868910" cy="2733675"/>
                <wp:effectExtent l="0" t="0" r="1905" b="0"/>
                <wp:docPr id="921676235" name="Group 4" descr="This species sensitivity distribution for nitrate in soft water shows a good fit to the data, with a crustacean being the most sensitive and a fish being the least sensitive."/>
                <wp:cNvGraphicFramePr/>
                <a:graphic xmlns:a="http://schemas.openxmlformats.org/drawingml/2006/main">
                  <a:graphicData uri="http://schemas.microsoft.com/office/word/2010/wordprocessingGroup">
                    <wpg:wgp>
                      <wpg:cNvGrpSpPr/>
                      <wpg:grpSpPr>
                        <a:xfrm>
                          <a:off x="0" y="0"/>
                          <a:ext cx="2868910" cy="2733675"/>
                          <a:chOff x="0" y="-89760"/>
                          <a:chExt cx="3498815" cy="3333848"/>
                        </a:xfrm>
                      </wpg:grpSpPr>
                      <pic:pic xmlns:pic="http://schemas.openxmlformats.org/drawingml/2006/picture">
                        <pic:nvPicPr>
                          <pic:cNvPr id="1685462416" name="Picture 1" descr="This species sensitivity distribution for nitrate in soft water shows a good fit to the data, with a crustacean being the most sensitive and a fish being the least sensitive."/>
                          <pic:cNvPicPr>
                            <a:picLocks noChangeAspect="1"/>
                          </pic:cNvPicPr>
                        </pic:nvPicPr>
                        <pic:blipFill rotWithShape="1">
                          <a:blip r:embed="rId26">
                            <a:extLst>
                              <a:ext uri="{28A0092B-C50C-407E-A947-70E740481C1C}">
                                <a14:useLocalDpi xmlns:a14="http://schemas.microsoft.com/office/drawing/2010/main" val="0"/>
                              </a:ext>
                            </a:extLst>
                          </a:blip>
                          <a:srcRect t="3479" r="5638"/>
                          <a:stretch/>
                        </pic:blipFill>
                        <pic:spPr bwMode="auto">
                          <a:xfrm>
                            <a:off x="0" y="-51039"/>
                            <a:ext cx="3498815" cy="3295127"/>
                          </a:xfrm>
                          <a:prstGeom prst="rect">
                            <a:avLst/>
                          </a:prstGeom>
                          <a:ln>
                            <a:noFill/>
                          </a:ln>
                          <a:extLst>
                            <a:ext uri="{53640926-AAD7-44D8-BBD7-CCE9431645EC}">
                              <a14:shadowObscured xmlns:a14="http://schemas.microsoft.com/office/drawing/2010/main"/>
                            </a:ext>
                          </a:extLst>
                        </pic:spPr>
                      </pic:pic>
                      <wps:wsp>
                        <wps:cNvPr id="1634637633" name="Text Box 3"/>
                        <wps:cNvSpPr txBox="1"/>
                        <wps:spPr>
                          <a:xfrm>
                            <a:off x="420104" y="-89760"/>
                            <a:ext cx="239395" cy="276225"/>
                          </a:xfrm>
                          <a:prstGeom prst="rect">
                            <a:avLst/>
                          </a:prstGeom>
                          <a:noFill/>
                          <a:ln w="6350">
                            <a:noFill/>
                          </a:ln>
                        </wps:spPr>
                        <wps:txbx>
                          <w:txbxContent>
                            <w:p w14:paraId="5E661B9A" w14:textId="77777777" w:rsidR="00DF4000" w:rsidRPr="002E0E96" w:rsidRDefault="00DF4000" w:rsidP="002E0E96">
                              <w:pPr>
                                <w:spacing w:after="0"/>
                                <w:rPr>
                                  <w:b/>
                                  <w:bCs/>
                                  <w:sz w:val="20"/>
                                  <w:szCs w:val="20"/>
                                </w:rPr>
                              </w:pPr>
                              <w:r w:rsidRPr="002E0E96">
                                <w:rPr>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1A2255" id="_x0000_s1032" alt="This species sensitivity distribution for nitrate in soft water shows a good fit to the data, with a crustacean being the most sensitive and a fish being the least sensitive." style="width:225.9pt;height:215.25pt;mso-position-horizontal-relative:char;mso-position-vertical-relative:line" coordorigin=",-897" coordsize="34988,33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">
                <v:shape id="Picture 1" o:spid="_x0000_s1033" type="#_x0000_t75" alt="This species sensitivity distribution for nitrate in soft water shows a good fit to the data, with a crustacean being the most sensitive and a fish being the least sensitive." style="position:absolute;top:-510;width:34988;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">
                  <v:imagedata r:id="rId27" o:title="This species sensitivity distribution for nitrate in soft water shows a good fit to the data, with a crustacean being the most sensitive and a fish being the least sensitive" croptop="2280f" cropright="3695f"/>
                </v:shape>
                <v:shape id="Text Box 3" o:spid="_x0000_s1034" type="#_x0000_t202" style="position:absolute;left:4201;top:-897;width:239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" filled="f" stroked="f" strokeweight=".5pt">
                  <v:textbox>
                    <w:txbxContent>
                      <w:p w14:paraId="5E661B9A" w14:textId="77777777" w:rsidR="00DF4000" w:rsidRPr="002E0E96" w:rsidRDefault="00DF4000" w:rsidP="002E0E96">
                        <w:pPr>
                          <w:spacing w:after="0"/>
                          <w:rPr>
                            <w:b/>
                            <w:bCs/>
                            <w:sz w:val="20"/>
                            <w:szCs w:val="20"/>
                          </w:rPr>
                        </w:pPr>
                        <w:r w:rsidRPr="002E0E96">
                          <w:rPr>
                            <w:b/>
                            <w:bCs/>
                            <w:sz w:val="20"/>
                            <w:szCs w:val="20"/>
                          </w:rPr>
                          <w:t>b</w:t>
                        </w:r>
                      </w:p>
                    </w:txbxContent>
                  </v:textbox>
                </v:shape>
                <w10:anchorlock/>
              </v:group>
            </w:pict>
          </mc:Fallback>
        </mc:AlternateContent>
      </w:r>
    </w:p>
    <w:p w14:paraId="6AD53E25" w14:textId="77777777" w:rsidR="00DF4000" w:rsidRPr="00C46854" w:rsidRDefault="00DF4000" w:rsidP="00E62382">
      <w:r>
        <w:rPr>
          <w:bCs/>
          <w:noProof/>
        </w:rPr>
        <w:lastRenderedPageBreak/>
        <mc:AlternateContent>
          <mc:Choice Requires="wpg">
            <w:drawing>
              <wp:inline distT="0" distB="0" distL="0" distR="0" wp14:anchorId="3BF5046C" wp14:editId="41B784CB">
                <wp:extent cx="2862024" cy="2617381"/>
                <wp:effectExtent l="0" t="0" r="0" b="0"/>
                <wp:docPr id="1083011955" name="Group 6" descr="This species sensitivity distribution for nitrate in soft water shows a good fit to the data, with a crustacean being the most sensitive and a microalga being the least sensitive."/>
                <wp:cNvGraphicFramePr/>
                <a:graphic xmlns:a="http://schemas.openxmlformats.org/drawingml/2006/main">
                  <a:graphicData uri="http://schemas.microsoft.com/office/word/2010/wordprocessingGroup">
                    <wpg:wgp>
                      <wpg:cNvGrpSpPr/>
                      <wpg:grpSpPr>
                        <a:xfrm>
                          <a:off x="0" y="0"/>
                          <a:ext cx="2862024" cy="2617381"/>
                          <a:chOff x="0" y="0"/>
                          <a:chExt cx="3331210" cy="3046095"/>
                        </a:xfrm>
                      </wpg:grpSpPr>
                      <pic:pic xmlns:pic="http://schemas.openxmlformats.org/drawingml/2006/picture">
                        <pic:nvPicPr>
                          <pic:cNvPr id="124051210" name="Picture 1" descr="This species sensitivity distribution for nitrate in soft water shows a good fit to the data, with a crustacean being the most sensitive and a microalga being the least sensitive."/>
                          <pic:cNvPicPr>
                            <a:picLocks noChangeAspect="1"/>
                          </pic:cNvPicPr>
                        </pic:nvPicPr>
                        <pic:blipFill rotWithShape="1">
                          <a:blip r:embed="rId28">
                            <a:extLst>
                              <a:ext uri="{28A0092B-C50C-407E-A947-70E740481C1C}">
                                <a14:useLocalDpi xmlns:a14="http://schemas.microsoft.com/office/drawing/2010/main" val="0"/>
                              </a:ext>
                            </a:extLst>
                          </a:blip>
                          <a:srcRect t="2879" r="2714"/>
                          <a:stretch/>
                        </pic:blipFill>
                        <pic:spPr bwMode="auto">
                          <a:xfrm>
                            <a:off x="0" y="0"/>
                            <a:ext cx="3331210" cy="3046095"/>
                          </a:xfrm>
                          <a:prstGeom prst="rect">
                            <a:avLst/>
                          </a:prstGeom>
                          <a:ln>
                            <a:noFill/>
                          </a:ln>
                          <a:extLst>
                            <a:ext uri="{53640926-AAD7-44D8-BBD7-CCE9431645EC}">
                              <a14:shadowObscured xmlns:a14="http://schemas.microsoft.com/office/drawing/2010/main"/>
                            </a:ext>
                          </a:extLst>
                        </pic:spPr>
                      </pic:pic>
                      <wps:wsp>
                        <wps:cNvPr id="315939349" name="Text Box 5"/>
                        <wps:cNvSpPr txBox="1"/>
                        <wps:spPr>
                          <a:xfrm>
                            <a:off x="425513" y="0"/>
                            <a:ext cx="242570" cy="276225"/>
                          </a:xfrm>
                          <a:prstGeom prst="rect">
                            <a:avLst/>
                          </a:prstGeom>
                          <a:noFill/>
                          <a:ln w="6350">
                            <a:noFill/>
                          </a:ln>
                        </wps:spPr>
                        <wps:txbx>
                          <w:txbxContent>
                            <w:p w14:paraId="711021BB" w14:textId="77777777" w:rsidR="00DF4000" w:rsidRPr="00CA5411" w:rsidRDefault="00DF4000" w:rsidP="000975B1">
                              <w:pPr>
                                <w:spacing w:after="0"/>
                                <w:rPr>
                                  <w:b/>
                                  <w:bCs/>
                                  <w:sz w:val="20"/>
                                  <w:szCs w:val="20"/>
                                </w:rPr>
                              </w:pPr>
                              <w:r w:rsidRPr="00CA5411">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F5046C" id="_x0000_s1035" alt="This species sensitivity distribution for nitrate in soft water shows a good fit to the data, with a crustacean being the most sensitive and a microalga being the least sensitive." style="width:225.35pt;height:206.1pt;mso-position-horizontal-relative:char;mso-position-vertical-relative:line" coordsize="33312,3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">
                <v:shape id="Picture 1" o:spid="_x0000_s1036" type="#_x0000_t75" alt="This species sensitivity distribution for nitrate in soft water shows a good fit to the data, with a crustacean being the most sensitive and a microalga being the least sensitive." style="position:absolute;width:33312;height:3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">
                  <v:imagedata r:id="rId29" o:title="This species sensitivity distribution for nitrate in soft water shows a good fit to the data, with a crustacean being the most sensitive and a microalga being the least sensitive" croptop="1887f" cropright="1779f"/>
                </v:shape>
                <v:shape id="Text Box 5" o:spid="_x0000_s1037" type="#_x0000_t202" style="position:absolute;left:4255;width:24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" filled="f" stroked="f" strokeweight=".5pt">
                  <v:textbox>
                    <w:txbxContent>
                      <w:p w14:paraId="711021BB" w14:textId="77777777" w:rsidR="00DF4000" w:rsidRPr="00CA5411" w:rsidRDefault="00DF4000" w:rsidP="000975B1">
                        <w:pPr>
                          <w:spacing w:after="0"/>
                          <w:rPr>
                            <w:b/>
                            <w:bCs/>
                            <w:sz w:val="20"/>
                            <w:szCs w:val="20"/>
                          </w:rPr>
                        </w:pPr>
                        <w:r w:rsidRPr="00CA5411">
                          <w:rPr>
                            <w:b/>
                            <w:bCs/>
                            <w:sz w:val="20"/>
                            <w:szCs w:val="20"/>
                          </w:rPr>
                          <w:t>c</w:t>
                        </w:r>
                      </w:p>
                    </w:txbxContent>
                  </v:textbox>
                </v:shape>
                <w10:anchorlock/>
              </v:group>
            </w:pict>
          </mc:Fallback>
        </mc:AlternateContent>
      </w:r>
    </w:p>
    <w:p w14:paraId="6B285CFD" w14:textId="386E2641" w:rsidR="00DD2FA9" w:rsidRDefault="00DF4000" w:rsidP="00F76E31">
      <w:pPr>
        <w:spacing w:after="120"/>
        <w:rPr>
          <w:bCs/>
        </w:rPr>
      </w:pPr>
      <w:r w:rsidRPr="0024031D">
        <w:t>Figure</w:t>
      </w:r>
      <w:r>
        <w:t> </w:t>
      </w:r>
      <w:r>
        <w:rPr>
          <w:noProof/>
        </w:rPr>
        <w:t>1</w:t>
      </w:r>
      <w:r w:rsidR="003D573E">
        <w:rPr>
          <w:bCs/>
        </w:rPr>
        <w:fldChar w:fldCharType="end"/>
      </w:r>
      <w:r w:rsidR="005F5A39">
        <w:rPr>
          <w:bCs/>
        </w:rPr>
        <w:t>).</w:t>
      </w:r>
    </w:p>
    <w:p w14:paraId="2DD7DB87" w14:textId="14E0998F" w:rsidR="000975B1" w:rsidRDefault="000975B1" w:rsidP="00F76E31">
      <w:pPr>
        <w:spacing w:after="120"/>
        <w:rPr>
          <w:bCs/>
        </w:rPr>
      </w:pPr>
    </w:p>
    <w:p w14:paraId="2D6DE7E5" w14:textId="6CE7F63F" w:rsidR="002536DC" w:rsidRDefault="000975B1" w:rsidP="00C46854">
      <w:r>
        <w:rPr>
          <w:bCs/>
          <w:noProof/>
        </w:rPr>
        <mc:AlternateContent>
          <mc:Choice Requires="wpg">
            <w:drawing>
              <wp:inline distT="0" distB="0" distL="0" distR="0" wp14:anchorId="506EF570" wp14:editId="7A09062B">
                <wp:extent cx="2935556" cy="2706986"/>
                <wp:effectExtent l="0" t="0" r="0" b="0"/>
                <wp:docPr id="1808979493" name="Group 2" descr="This species sensitivity distribution for nitrate in soft water shows a good fit to the data, with a mollusc being the most sensitive and a microalga being the least sensitive."/>
                <wp:cNvGraphicFramePr/>
                <a:graphic xmlns:a="http://schemas.openxmlformats.org/drawingml/2006/main">
                  <a:graphicData uri="http://schemas.microsoft.com/office/word/2010/wordprocessingGroup">
                    <wpg:wgp>
                      <wpg:cNvGrpSpPr/>
                      <wpg:grpSpPr>
                        <a:xfrm>
                          <a:off x="0" y="0"/>
                          <a:ext cx="2935556" cy="2706986"/>
                          <a:chOff x="0" y="7034"/>
                          <a:chExt cx="3327400" cy="3068320"/>
                        </a:xfrm>
                      </wpg:grpSpPr>
                      <pic:pic xmlns:pic="http://schemas.openxmlformats.org/drawingml/2006/picture">
                        <pic:nvPicPr>
                          <pic:cNvPr id="142757424" name="Picture 1" descr="This species sensitivity distribution for nitrate in soft water shows a good fit to the data, with a mollusc being the most sensitive and a microalga being the least sensitive."/>
                          <pic:cNvPicPr>
                            <a:picLocks noChangeAspect="1"/>
                          </pic:cNvPicPr>
                        </pic:nvPicPr>
                        <pic:blipFill rotWithShape="1">
                          <a:blip r:embed="rId30">
                            <a:extLst>
                              <a:ext uri="{28A0092B-C50C-407E-A947-70E740481C1C}">
                                <a14:useLocalDpi xmlns:a14="http://schemas.microsoft.com/office/drawing/2010/main" val="0"/>
                              </a:ext>
                            </a:extLst>
                          </a:blip>
                          <a:srcRect t="8554" r="3974"/>
                          <a:stretch/>
                        </pic:blipFill>
                        <pic:spPr bwMode="auto">
                          <a:xfrm>
                            <a:off x="0" y="7034"/>
                            <a:ext cx="3327400" cy="3068320"/>
                          </a:xfrm>
                          <a:prstGeom prst="rect">
                            <a:avLst/>
                          </a:prstGeom>
                          <a:ln>
                            <a:noFill/>
                          </a:ln>
                          <a:extLst>
                            <a:ext uri="{53640926-AAD7-44D8-BBD7-CCE9431645EC}">
                              <a14:shadowObscured xmlns:a14="http://schemas.microsoft.com/office/drawing/2010/main"/>
                            </a:ext>
                          </a:extLst>
                        </pic:spPr>
                      </pic:pic>
                      <wps:wsp>
                        <wps:cNvPr id="1462850525" name="Text Box 1"/>
                        <wps:cNvSpPr txBox="1"/>
                        <wps:spPr>
                          <a:xfrm>
                            <a:off x="365760" y="7034"/>
                            <a:ext cx="222885" cy="276225"/>
                          </a:xfrm>
                          <a:prstGeom prst="rect">
                            <a:avLst/>
                          </a:prstGeom>
                          <a:noFill/>
                          <a:ln w="6350">
                            <a:noFill/>
                          </a:ln>
                        </wps:spPr>
                        <wps:txbx>
                          <w:txbxContent>
                            <w:p w14:paraId="04C4D514" w14:textId="28CACAE7" w:rsidR="000975B1" w:rsidRPr="002E0E96" w:rsidRDefault="000975B1" w:rsidP="002E0E96">
                              <w:pPr>
                                <w:spacing w:after="0"/>
                                <w:rPr>
                                  <w:b/>
                                  <w:bCs/>
                                  <w:sz w:val="20"/>
                                  <w:szCs w:val="20"/>
                                </w:rPr>
                              </w:pPr>
                              <w:r w:rsidRPr="002E0E96">
                                <w:rPr>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6EF570" id="Group 2" o:spid="_x0000_s1038" alt="This species sensitivity distribution for nitrate in soft water shows a good fit to the data, with a mollusc being the most sensitive and a microalga being the least sensitive." style="width:231.15pt;height:213.15pt;mso-position-horizontal-relative:char;mso-position-vertical-relative:line" coordorigin=",70" coordsize="33274,3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">
                <v:shape id="Picture 1" o:spid="_x0000_s1039" type="#_x0000_t75" alt="This species sensitivity distribution for nitrate in soft water shows a good fit to the data, with a mollusc being the most sensitive and a microalga being the least sensitive." style="position:absolute;top:70;width:33274;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">
                  <v:imagedata r:id="rId31" o:title="This species sensitivity distribution for nitrate in soft water shows a good fit to the data, with a mollusc being the most sensitive and a microalga being the least sensitive" croptop="5606f" cropright="2604f"/>
                </v:shape>
                <v:shape id="Text Box 1" o:spid="_x0000_s1040" type="#_x0000_t202" style="position:absolute;left:3657;top:70;width:22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" filled="f" stroked="f" strokeweight=".5pt">
                  <v:textbox>
                    <w:txbxContent>
                      <w:p w14:paraId="04C4D514" w14:textId="28CACAE7" w:rsidR="000975B1" w:rsidRPr="002E0E96" w:rsidRDefault="000975B1" w:rsidP="002E0E96">
                        <w:pPr>
                          <w:spacing w:after="0"/>
                          <w:rPr>
                            <w:b/>
                            <w:bCs/>
                            <w:sz w:val="20"/>
                            <w:szCs w:val="20"/>
                          </w:rPr>
                        </w:pPr>
                        <w:r w:rsidRPr="002E0E96">
                          <w:rPr>
                            <w:b/>
                            <w:bCs/>
                            <w:sz w:val="20"/>
                            <w:szCs w:val="20"/>
                          </w:rPr>
                          <w:t>a</w:t>
                        </w:r>
                      </w:p>
                    </w:txbxContent>
                  </v:textbox>
                </v:shape>
                <w10:anchorlock/>
              </v:group>
            </w:pict>
          </mc:Fallback>
        </mc:AlternateContent>
      </w:r>
      <w:bookmarkStart w:id="25" w:name="_Ref163495897"/>
      <w:r>
        <w:rPr>
          <w:noProof/>
        </w:rPr>
        <mc:AlternateContent>
          <mc:Choice Requires="wpg">
            <w:drawing>
              <wp:inline distT="0" distB="0" distL="0" distR="0" wp14:anchorId="380CC1BB" wp14:editId="16B2A92B">
                <wp:extent cx="2868910" cy="2733675"/>
                <wp:effectExtent l="0" t="0" r="1905" b="0"/>
                <wp:docPr id="545256114" name="Group 4" descr="This species sensitivity distribution for nitrate in soft water shows a good fit to the data, with a crustacean being the most sensitive and a fish being the least sensitive."/>
                <wp:cNvGraphicFramePr/>
                <a:graphic xmlns:a="http://schemas.openxmlformats.org/drawingml/2006/main">
                  <a:graphicData uri="http://schemas.microsoft.com/office/word/2010/wordprocessingGroup">
                    <wpg:wgp>
                      <wpg:cNvGrpSpPr/>
                      <wpg:grpSpPr>
                        <a:xfrm>
                          <a:off x="0" y="0"/>
                          <a:ext cx="2868910" cy="2733675"/>
                          <a:chOff x="0" y="-89760"/>
                          <a:chExt cx="3498815" cy="3333848"/>
                        </a:xfrm>
                      </wpg:grpSpPr>
                      <pic:pic xmlns:pic="http://schemas.openxmlformats.org/drawingml/2006/picture">
                        <pic:nvPicPr>
                          <pic:cNvPr id="1559823405" name="Picture 1" descr="This species sensitivity distribution for nitrate in soft water shows a good fit to the data, with a crustacean being the most sensitive and a fish being the least sensitive."/>
                          <pic:cNvPicPr>
                            <a:picLocks noChangeAspect="1"/>
                          </pic:cNvPicPr>
                        </pic:nvPicPr>
                        <pic:blipFill rotWithShape="1">
                          <a:blip r:embed="rId26">
                            <a:extLst>
                              <a:ext uri="{28A0092B-C50C-407E-A947-70E740481C1C}">
                                <a14:useLocalDpi xmlns:a14="http://schemas.microsoft.com/office/drawing/2010/main" val="0"/>
                              </a:ext>
                            </a:extLst>
                          </a:blip>
                          <a:srcRect t="3479" r="5638"/>
                          <a:stretch/>
                        </pic:blipFill>
                        <pic:spPr bwMode="auto">
                          <a:xfrm>
                            <a:off x="0" y="-51039"/>
                            <a:ext cx="3498815" cy="3295127"/>
                          </a:xfrm>
                          <a:prstGeom prst="rect">
                            <a:avLst/>
                          </a:prstGeom>
                          <a:ln>
                            <a:noFill/>
                          </a:ln>
                          <a:extLst>
                            <a:ext uri="{53640926-AAD7-44D8-BBD7-CCE9431645EC}">
                              <a14:shadowObscured xmlns:a14="http://schemas.microsoft.com/office/drawing/2010/main"/>
                            </a:ext>
                          </a:extLst>
                        </pic:spPr>
                      </pic:pic>
                      <wps:wsp>
                        <wps:cNvPr id="554961329" name="Text Box 3"/>
                        <wps:cNvSpPr txBox="1"/>
                        <wps:spPr>
                          <a:xfrm>
                            <a:off x="420104" y="-89760"/>
                            <a:ext cx="239395" cy="276225"/>
                          </a:xfrm>
                          <a:prstGeom prst="rect">
                            <a:avLst/>
                          </a:prstGeom>
                          <a:noFill/>
                          <a:ln w="6350">
                            <a:noFill/>
                          </a:ln>
                        </wps:spPr>
                        <wps:txbx>
                          <w:txbxContent>
                            <w:p w14:paraId="0C3F3F3B" w14:textId="547C56DF" w:rsidR="000975B1" w:rsidRPr="002E0E96" w:rsidRDefault="000975B1" w:rsidP="002E0E96">
                              <w:pPr>
                                <w:spacing w:after="0"/>
                                <w:rPr>
                                  <w:b/>
                                  <w:bCs/>
                                  <w:sz w:val="20"/>
                                  <w:szCs w:val="20"/>
                                </w:rPr>
                              </w:pPr>
                              <w:r w:rsidRPr="002E0E96">
                                <w:rPr>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0CC1BB" id="_x0000_s1041" alt="This species sensitivity distribution for nitrate in soft water shows a good fit to the data, with a crustacean being the most sensitive and a fish being the least sensitive." style="width:225.9pt;height:215.25pt;mso-position-horizontal-relative:char;mso-position-vertical-relative:line" coordorigin=",-897" coordsize="34988,33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">
                <v:shape id="Picture 1" o:spid="_x0000_s1042" type="#_x0000_t75" alt="This species sensitivity distribution for nitrate in soft water shows a good fit to the data, with a crustacean being the most sensitive and a fish being the least sensitive." style="position:absolute;top:-510;width:34988;height:32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">
                  <v:imagedata r:id="rId27" o:title="This species sensitivity distribution for nitrate in soft water shows a good fit to the data, with a crustacean being the most sensitive and a fish being the least sensitive" croptop="2280f" cropright="3695f"/>
                </v:shape>
                <v:shape id="Text Box 3" o:spid="_x0000_s1043" type="#_x0000_t202" style="position:absolute;left:4201;top:-897;width:239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" filled="f" stroked="f" strokeweight=".5pt">
                  <v:textbox>
                    <w:txbxContent>
                      <w:p w14:paraId="0C3F3F3B" w14:textId="547C56DF" w:rsidR="000975B1" w:rsidRPr="002E0E96" w:rsidRDefault="000975B1" w:rsidP="002E0E96">
                        <w:pPr>
                          <w:spacing w:after="0"/>
                          <w:rPr>
                            <w:b/>
                            <w:bCs/>
                            <w:sz w:val="20"/>
                            <w:szCs w:val="20"/>
                          </w:rPr>
                        </w:pPr>
                        <w:r w:rsidRPr="002E0E96">
                          <w:rPr>
                            <w:b/>
                            <w:bCs/>
                            <w:sz w:val="20"/>
                            <w:szCs w:val="20"/>
                          </w:rPr>
                          <w:t>b</w:t>
                        </w:r>
                      </w:p>
                    </w:txbxContent>
                  </v:textbox>
                </v:shape>
                <w10:anchorlock/>
              </v:group>
            </w:pict>
          </mc:Fallback>
        </mc:AlternateContent>
      </w:r>
    </w:p>
    <w:p w14:paraId="5B912532" w14:textId="79DA1F13" w:rsidR="002536DC" w:rsidRPr="00C46854" w:rsidRDefault="000975B1" w:rsidP="00E62382">
      <w:r>
        <w:rPr>
          <w:bCs/>
          <w:noProof/>
        </w:rPr>
        <mc:AlternateContent>
          <mc:Choice Requires="wpg">
            <w:drawing>
              <wp:inline distT="0" distB="0" distL="0" distR="0" wp14:anchorId="3FE726D2" wp14:editId="7E71FBC0">
                <wp:extent cx="2862024" cy="2617381"/>
                <wp:effectExtent l="0" t="0" r="0" b="0"/>
                <wp:docPr id="631651744" name="Group 6" descr="This species sensitivity distribution for nitrate in soft water shows a good fit to the data, with a crustacean being the most sensitive and a microalga being the least sensitive."/>
                <wp:cNvGraphicFramePr/>
                <a:graphic xmlns:a="http://schemas.openxmlformats.org/drawingml/2006/main">
                  <a:graphicData uri="http://schemas.microsoft.com/office/word/2010/wordprocessingGroup">
                    <wpg:wgp>
                      <wpg:cNvGrpSpPr/>
                      <wpg:grpSpPr>
                        <a:xfrm>
                          <a:off x="0" y="0"/>
                          <a:ext cx="2862024" cy="2617381"/>
                          <a:chOff x="0" y="0"/>
                          <a:chExt cx="3331210" cy="3046095"/>
                        </a:xfrm>
                      </wpg:grpSpPr>
                      <pic:pic xmlns:pic="http://schemas.openxmlformats.org/drawingml/2006/picture">
                        <pic:nvPicPr>
                          <pic:cNvPr id="949779999" name="Picture 1" descr="This species sensitivity distribution for nitrate in soft water shows a good fit to the data, with a crustacean being the most sensitive and a microalga being the least sensitive."/>
                          <pic:cNvPicPr>
                            <a:picLocks noChangeAspect="1"/>
                          </pic:cNvPicPr>
                        </pic:nvPicPr>
                        <pic:blipFill rotWithShape="1">
                          <a:blip r:embed="rId28">
                            <a:extLst>
                              <a:ext uri="{28A0092B-C50C-407E-A947-70E740481C1C}">
                                <a14:useLocalDpi xmlns:a14="http://schemas.microsoft.com/office/drawing/2010/main" val="0"/>
                              </a:ext>
                            </a:extLst>
                          </a:blip>
                          <a:srcRect t="2879" r="2714"/>
                          <a:stretch/>
                        </pic:blipFill>
                        <pic:spPr bwMode="auto">
                          <a:xfrm>
                            <a:off x="0" y="0"/>
                            <a:ext cx="3331210" cy="3046095"/>
                          </a:xfrm>
                          <a:prstGeom prst="rect">
                            <a:avLst/>
                          </a:prstGeom>
                          <a:ln>
                            <a:noFill/>
                          </a:ln>
                          <a:extLst>
                            <a:ext uri="{53640926-AAD7-44D8-BBD7-CCE9431645EC}">
                              <a14:shadowObscured xmlns:a14="http://schemas.microsoft.com/office/drawing/2010/main"/>
                            </a:ext>
                          </a:extLst>
                        </pic:spPr>
                      </pic:pic>
                      <wps:wsp>
                        <wps:cNvPr id="1735823358" name="Text Box 5"/>
                        <wps:cNvSpPr txBox="1"/>
                        <wps:spPr>
                          <a:xfrm>
                            <a:off x="425513" y="0"/>
                            <a:ext cx="242570" cy="276225"/>
                          </a:xfrm>
                          <a:prstGeom prst="rect">
                            <a:avLst/>
                          </a:prstGeom>
                          <a:noFill/>
                          <a:ln w="6350">
                            <a:noFill/>
                          </a:ln>
                        </wps:spPr>
                        <wps:txbx>
                          <w:txbxContent>
                            <w:p w14:paraId="5294B636" w14:textId="77777777" w:rsidR="000975B1" w:rsidRPr="00CA5411" w:rsidRDefault="000975B1" w:rsidP="000975B1">
                              <w:pPr>
                                <w:spacing w:after="0"/>
                                <w:rPr>
                                  <w:b/>
                                  <w:bCs/>
                                  <w:sz w:val="20"/>
                                  <w:szCs w:val="20"/>
                                </w:rPr>
                              </w:pPr>
                              <w:r w:rsidRPr="00CA5411">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E726D2" id="_x0000_s1044" alt="This species sensitivity distribution for nitrate in soft water shows a good fit to the data, with a crustacean being the most sensitive and a microalga being the least sensitive." style="width:225.35pt;height:206.1pt;mso-position-horizontal-relative:char;mso-position-vertical-relative:line" coordsize="33312,30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">
                <v:shape id="Picture 1" o:spid="_x0000_s1045" type="#_x0000_t75" alt="This species sensitivity distribution for nitrate in soft water shows a good fit to the data, with a crustacean being the most sensitive and a microalga being the least sensitive." style="position:absolute;width:33312;height:3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">
                  <v:imagedata r:id="rId29" o:title="This species sensitivity distribution for nitrate in soft water shows a good fit to the data, with a crustacean being the most sensitive and a microalga being the least sensitive" croptop="1887f" cropright="1779f"/>
                </v:shape>
                <v:shape id="Text Box 5" o:spid="_x0000_s1046" type="#_x0000_t202" style="position:absolute;left:4255;width:24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" filled="f" stroked="f" strokeweight=".5pt">
                  <v:textbox>
                    <w:txbxContent>
                      <w:p w14:paraId="5294B636" w14:textId="77777777" w:rsidR="000975B1" w:rsidRPr="00CA5411" w:rsidRDefault="000975B1" w:rsidP="000975B1">
                        <w:pPr>
                          <w:spacing w:after="0"/>
                          <w:rPr>
                            <w:b/>
                            <w:bCs/>
                            <w:sz w:val="20"/>
                            <w:szCs w:val="20"/>
                          </w:rPr>
                        </w:pPr>
                        <w:r w:rsidRPr="00CA5411">
                          <w:rPr>
                            <w:b/>
                            <w:bCs/>
                            <w:sz w:val="20"/>
                            <w:szCs w:val="20"/>
                          </w:rPr>
                          <w:t>c</w:t>
                        </w:r>
                      </w:p>
                    </w:txbxContent>
                  </v:textbox>
                </v:shape>
                <w10:anchorlock/>
              </v:group>
            </w:pict>
          </mc:Fallback>
        </mc:AlternateContent>
      </w:r>
    </w:p>
    <w:p w14:paraId="30B119CE" w14:textId="4A1B8D2C" w:rsidR="00084513" w:rsidRDefault="003D573E" w:rsidP="003549BA">
      <w:pPr>
        <w:pStyle w:val="Caption"/>
      </w:pPr>
      <w:bookmarkStart w:id="26" w:name="_Toc165395890"/>
      <w:r w:rsidRPr="0024031D">
        <w:rPr>
          <w:szCs w:val="22"/>
        </w:rPr>
        <w:lastRenderedPageBreak/>
        <w:t>Figure</w:t>
      </w:r>
      <w:r w:rsidR="002B2CB6">
        <w:rPr>
          <w:szCs w:val="22"/>
        </w:rPr>
        <w:t> </w:t>
      </w:r>
      <w:r w:rsidRPr="0024031D">
        <w:fldChar w:fldCharType="begin"/>
      </w:r>
      <w:r w:rsidRPr="0024031D">
        <w:rPr>
          <w:szCs w:val="22"/>
        </w:rPr>
        <w:instrText xml:space="preserve"> SEQ Figure \* ARABIC </w:instrText>
      </w:r>
      <w:r w:rsidRPr="0024031D">
        <w:fldChar w:fldCharType="separate"/>
      </w:r>
      <w:r w:rsidR="00DF4000">
        <w:rPr>
          <w:noProof/>
          <w:szCs w:val="22"/>
        </w:rPr>
        <w:t>1</w:t>
      </w:r>
      <w:r w:rsidRPr="0024031D">
        <w:fldChar w:fldCharType="end"/>
      </w:r>
      <w:bookmarkEnd w:id="25"/>
      <w:r w:rsidR="00676F53" w:rsidRPr="0024031D">
        <w:rPr>
          <w:szCs w:val="22"/>
        </w:rPr>
        <w:t xml:space="preserve"> </w:t>
      </w:r>
      <w:r w:rsidR="003549BA" w:rsidRPr="0024031D">
        <w:rPr>
          <w:szCs w:val="22"/>
        </w:rPr>
        <w:t>Species sensitivity distribution</w:t>
      </w:r>
      <w:r w:rsidR="00A96B2C" w:rsidRPr="0024031D">
        <w:rPr>
          <w:szCs w:val="22"/>
        </w:rPr>
        <w:t>s</w:t>
      </w:r>
      <w:r w:rsidR="003549BA" w:rsidRPr="0024031D">
        <w:rPr>
          <w:szCs w:val="22"/>
        </w:rPr>
        <w:t xml:space="preserve"> (from Burrli</w:t>
      </w:r>
      <w:r w:rsidR="000D5C23" w:rsidRPr="0024031D">
        <w:rPr>
          <w:szCs w:val="22"/>
        </w:rPr>
        <w:t>oz</w:t>
      </w:r>
      <w:r w:rsidR="003549BA" w:rsidRPr="0024031D">
        <w:rPr>
          <w:szCs w:val="22"/>
        </w:rPr>
        <w:t>) of chronic toxicity data for nitrate</w:t>
      </w:r>
      <w:r w:rsidR="0003010A" w:rsidRPr="0024031D">
        <w:rPr>
          <w:szCs w:val="22"/>
        </w:rPr>
        <w:t xml:space="preserve"> (</w:t>
      </w:r>
      <w:r w:rsidR="0024031D" w:rsidRPr="0024031D">
        <w:rPr>
          <w:szCs w:val="22"/>
        </w:rPr>
        <w:t>NO</w:t>
      </w:r>
      <w:r w:rsidR="0024031D" w:rsidRPr="0024031D">
        <w:rPr>
          <w:szCs w:val="22"/>
          <w:vertAlign w:val="subscript"/>
        </w:rPr>
        <w:t>3</w:t>
      </w:r>
      <w:r w:rsidR="0024031D" w:rsidRPr="0024031D">
        <w:rPr>
          <w:szCs w:val="22"/>
          <w:vertAlign w:val="superscript"/>
        </w:rPr>
        <w:t>−</w:t>
      </w:r>
      <w:r w:rsidR="0024031D" w:rsidRPr="0024031D">
        <w:rPr>
          <w:szCs w:val="22"/>
        </w:rPr>
        <w:t>-N</w:t>
      </w:r>
      <w:r w:rsidR="00DD2FA9">
        <w:rPr>
          <w:szCs w:val="22"/>
        </w:rPr>
        <w:t>)</w:t>
      </w:r>
      <w:r w:rsidR="003549BA" w:rsidRPr="0024031D">
        <w:rPr>
          <w:szCs w:val="22"/>
        </w:rPr>
        <w:t xml:space="preserve"> in freshwater</w:t>
      </w:r>
      <w:r w:rsidR="00992993">
        <w:rPr>
          <w:szCs w:val="22"/>
        </w:rPr>
        <w:t>.</w:t>
      </w:r>
      <w:r w:rsidR="003549BA" w:rsidRPr="0024031D">
        <w:rPr>
          <w:szCs w:val="22"/>
        </w:rPr>
        <w:t xml:space="preserve"> </w:t>
      </w:r>
      <w:r w:rsidR="00992993">
        <w:rPr>
          <w:szCs w:val="22"/>
        </w:rPr>
        <w:t>(</w:t>
      </w:r>
      <w:r w:rsidR="009956B1">
        <w:rPr>
          <w:szCs w:val="22"/>
        </w:rPr>
        <w:t>a</w:t>
      </w:r>
      <w:r w:rsidR="00992993">
        <w:rPr>
          <w:szCs w:val="22"/>
        </w:rPr>
        <w:t>)</w:t>
      </w:r>
      <w:r w:rsidR="00BA4FF6" w:rsidRPr="0024031D">
        <w:rPr>
          <w:szCs w:val="22"/>
        </w:rPr>
        <w:t xml:space="preserve"> </w:t>
      </w:r>
      <w:r w:rsidR="00FE023B">
        <w:rPr>
          <w:szCs w:val="22"/>
        </w:rPr>
        <w:t>S</w:t>
      </w:r>
      <w:r w:rsidR="00A96B2C" w:rsidRPr="0024031D">
        <w:rPr>
          <w:szCs w:val="22"/>
        </w:rPr>
        <w:t>oft water (&lt;</w:t>
      </w:r>
      <w:r w:rsidR="0024031D" w:rsidRPr="0024031D">
        <w:rPr>
          <w:szCs w:val="22"/>
        </w:rPr>
        <w:t> </w:t>
      </w:r>
      <w:r w:rsidR="0083340D" w:rsidRPr="0024031D">
        <w:rPr>
          <w:szCs w:val="22"/>
        </w:rPr>
        <w:t>30</w:t>
      </w:r>
      <w:r w:rsidR="0024031D" w:rsidRPr="0024031D">
        <w:rPr>
          <w:szCs w:val="22"/>
        </w:rPr>
        <w:t> </w:t>
      </w:r>
      <w:r w:rsidR="00A96B2C" w:rsidRPr="0024031D">
        <w:rPr>
          <w:szCs w:val="22"/>
        </w:rPr>
        <w:t>mg</w:t>
      </w:r>
      <w:r w:rsidR="0024031D" w:rsidRPr="0024031D">
        <w:rPr>
          <w:szCs w:val="22"/>
        </w:rPr>
        <w:t>/L </w:t>
      </w:r>
      <w:r w:rsidR="00A96B2C" w:rsidRPr="0024031D">
        <w:rPr>
          <w:szCs w:val="22"/>
        </w:rPr>
        <w:t>CaCO</w:t>
      </w:r>
      <w:r w:rsidR="00A96B2C" w:rsidRPr="0024031D">
        <w:rPr>
          <w:szCs w:val="22"/>
          <w:vertAlign w:val="subscript"/>
        </w:rPr>
        <w:t>3</w:t>
      </w:r>
      <w:r w:rsidR="00A96B2C" w:rsidRPr="0024031D">
        <w:rPr>
          <w:szCs w:val="22"/>
        </w:rPr>
        <w:t>)</w:t>
      </w:r>
      <w:r w:rsidR="00992993">
        <w:rPr>
          <w:szCs w:val="22"/>
        </w:rPr>
        <w:t>,</w:t>
      </w:r>
      <w:r w:rsidR="00BA4FF6" w:rsidRPr="0024031D">
        <w:rPr>
          <w:szCs w:val="22"/>
        </w:rPr>
        <w:t xml:space="preserve"> </w:t>
      </w:r>
      <w:r w:rsidR="00992993">
        <w:rPr>
          <w:szCs w:val="22"/>
        </w:rPr>
        <w:t>(</w:t>
      </w:r>
      <w:r w:rsidR="009956B1">
        <w:rPr>
          <w:szCs w:val="22"/>
        </w:rPr>
        <w:t>b</w:t>
      </w:r>
      <w:r w:rsidR="00992993">
        <w:rPr>
          <w:szCs w:val="22"/>
        </w:rPr>
        <w:t>)</w:t>
      </w:r>
      <w:r w:rsidR="00BA4FF6" w:rsidRPr="0024031D">
        <w:rPr>
          <w:szCs w:val="22"/>
        </w:rPr>
        <w:t xml:space="preserve"> </w:t>
      </w:r>
      <w:r w:rsidR="0083340D" w:rsidRPr="0024031D">
        <w:rPr>
          <w:szCs w:val="22"/>
        </w:rPr>
        <w:t>moderate</w:t>
      </w:r>
      <w:r w:rsidR="00BD7767" w:rsidRPr="0024031D">
        <w:rPr>
          <w:szCs w:val="22"/>
        </w:rPr>
        <w:t>ly</w:t>
      </w:r>
      <w:r w:rsidR="00276045" w:rsidRPr="0024031D">
        <w:rPr>
          <w:szCs w:val="22"/>
        </w:rPr>
        <w:t xml:space="preserve"> hard</w:t>
      </w:r>
      <w:r w:rsidR="00A96B2C" w:rsidRPr="0024031D">
        <w:rPr>
          <w:szCs w:val="22"/>
        </w:rPr>
        <w:t xml:space="preserve"> water (</w:t>
      </w:r>
      <w:r w:rsidR="0083340D" w:rsidRPr="0024031D">
        <w:rPr>
          <w:szCs w:val="22"/>
        </w:rPr>
        <w:t>3</w:t>
      </w:r>
      <w:r w:rsidR="00A96B2C" w:rsidRPr="0024031D">
        <w:rPr>
          <w:szCs w:val="22"/>
        </w:rPr>
        <w:t>0</w:t>
      </w:r>
      <w:r w:rsidR="00DD2FA9">
        <w:rPr>
          <w:szCs w:val="22"/>
        </w:rPr>
        <w:t>–</w:t>
      </w:r>
      <w:r w:rsidR="00D81126" w:rsidRPr="0024031D">
        <w:rPr>
          <w:szCs w:val="22"/>
        </w:rPr>
        <w:t>150</w:t>
      </w:r>
      <w:r w:rsidR="00DD2FA9">
        <w:rPr>
          <w:szCs w:val="22"/>
        </w:rPr>
        <w:t> </w:t>
      </w:r>
      <w:r w:rsidR="00A96B2C" w:rsidRPr="0024031D">
        <w:rPr>
          <w:szCs w:val="22"/>
        </w:rPr>
        <w:t>mg</w:t>
      </w:r>
      <w:r w:rsidR="00DD2FA9">
        <w:rPr>
          <w:szCs w:val="22"/>
        </w:rPr>
        <w:t>/L </w:t>
      </w:r>
      <w:r w:rsidR="00A96B2C" w:rsidRPr="0024031D">
        <w:rPr>
          <w:szCs w:val="22"/>
        </w:rPr>
        <w:t>CaCO</w:t>
      </w:r>
      <w:r w:rsidR="00A96B2C" w:rsidRPr="0024031D">
        <w:rPr>
          <w:szCs w:val="22"/>
          <w:vertAlign w:val="subscript"/>
        </w:rPr>
        <w:t>3</w:t>
      </w:r>
      <w:r w:rsidR="00A96B2C" w:rsidRPr="0024031D">
        <w:rPr>
          <w:szCs w:val="22"/>
        </w:rPr>
        <w:t>)</w:t>
      </w:r>
      <w:r w:rsidR="00992993">
        <w:rPr>
          <w:szCs w:val="22"/>
        </w:rPr>
        <w:t xml:space="preserve"> and</w:t>
      </w:r>
      <w:r w:rsidR="00256160" w:rsidRPr="0024031D">
        <w:rPr>
          <w:szCs w:val="22"/>
        </w:rPr>
        <w:t xml:space="preserve"> </w:t>
      </w:r>
      <w:r w:rsidR="00992993">
        <w:rPr>
          <w:szCs w:val="22"/>
        </w:rPr>
        <w:t>(</w:t>
      </w:r>
      <w:r w:rsidR="009956B1">
        <w:rPr>
          <w:szCs w:val="22"/>
        </w:rPr>
        <w:t>c</w:t>
      </w:r>
      <w:r w:rsidR="00992993">
        <w:rPr>
          <w:szCs w:val="22"/>
        </w:rPr>
        <w:t>)</w:t>
      </w:r>
      <w:r w:rsidR="00256160" w:rsidRPr="0024031D">
        <w:rPr>
          <w:szCs w:val="22"/>
        </w:rPr>
        <w:t xml:space="preserve"> </w:t>
      </w:r>
      <w:r w:rsidR="00A96B2C" w:rsidRPr="0024031D">
        <w:rPr>
          <w:szCs w:val="22"/>
        </w:rPr>
        <w:t>hard water (&gt;</w:t>
      </w:r>
      <w:r w:rsidR="00DD2FA9">
        <w:rPr>
          <w:szCs w:val="22"/>
        </w:rPr>
        <w:t> </w:t>
      </w:r>
      <w:r w:rsidR="00D81126" w:rsidRPr="0024031D">
        <w:rPr>
          <w:szCs w:val="22"/>
        </w:rPr>
        <w:t>150</w:t>
      </w:r>
      <w:r w:rsidR="00DD2FA9">
        <w:rPr>
          <w:szCs w:val="22"/>
        </w:rPr>
        <w:t> </w:t>
      </w:r>
      <w:r w:rsidR="00A96B2C" w:rsidRPr="0024031D">
        <w:rPr>
          <w:szCs w:val="22"/>
        </w:rPr>
        <w:t>mg</w:t>
      </w:r>
      <w:r w:rsidR="00DD2FA9">
        <w:rPr>
          <w:szCs w:val="22"/>
        </w:rPr>
        <w:t>/L </w:t>
      </w:r>
      <w:r w:rsidR="00A96B2C" w:rsidRPr="0024031D">
        <w:rPr>
          <w:szCs w:val="22"/>
        </w:rPr>
        <w:t>CaCO</w:t>
      </w:r>
      <w:r w:rsidR="00A96B2C" w:rsidRPr="0024031D">
        <w:rPr>
          <w:szCs w:val="22"/>
          <w:vertAlign w:val="subscript"/>
        </w:rPr>
        <w:t>3</w:t>
      </w:r>
      <w:r w:rsidR="00A96B2C" w:rsidRPr="0024031D">
        <w:rPr>
          <w:szCs w:val="22"/>
        </w:rPr>
        <w:t>)</w:t>
      </w:r>
      <w:bookmarkEnd w:id="26"/>
    </w:p>
    <w:p w14:paraId="7ACB9237" w14:textId="5671BAE9" w:rsidR="009628BB" w:rsidRDefault="009628BB">
      <w:pPr>
        <w:spacing w:after="0" w:line="240" w:lineRule="auto"/>
      </w:pPr>
      <w:r>
        <w:br w:type="page"/>
      </w:r>
    </w:p>
    <w:p w14:paraId="70630233" w14:textId="4E4C2353" w:rsidR="001303C0" w:rsidRDefault="001303C0" w:rsidP="001303C0">
      <w:pPr>
        <w:pStyle w:val="Heading3"/>
      </w:pPr>
      <w:bookmarkStart w:id="27" w:name="_Toc163904821"/>
      <w:bookmarkStart w:id="28" w:name="_Toc163929430"/>
      <w:bookmarkStart w:id="29" w:name="_Toc164589201"/>
      <w:bookmarkStart w:id="30" w:name="_Ref137550516"/>
      <w:bookmarkStart w:id="31" w:name="_Toc165395882"/>
      <w:bookmarkEnd w:id="27"/>
      <w:bookmarkEnd w:id="28"/>
      <w:bookmarkEnd w:id="29"/>
      <w:r>
        <w:lastRenderedPageBreak/>
        <w:t>Default guideline values</w:t>
      </w:r>
      <w:bookmarkEnd w:id="30"/>
      <w:bookmarkEnd w:id="31"/>
    </w:p>
    <w:p w14:paraId="1537C882" w14:textId="0F9122B3" w:rsidR="00084513" w:rsidRDefault="00D52667" w:rsidP="008B164D">
      <w:r w:rsidRPr="00DB0CDB">
        <w:t>It is important that the DGVs</w:t>
      </w:r>
      <w:r>
        <w:t xml:space="preserve"> </w:t>
      </w:r>
      <w:r w:rsidRPr="00DB0CDB">
        <w:t xml:space="preserve">and associated information in this technical brief are used in accordance with the detailed guidance provided in the </w:t>
      </w:r>
      <w:hyperlink r:id="rId32" w:history="1">
        <w:r w:rsidR="00DD2FA9" w:rsidRPr="000D7C09">
          <w:rPr>
            <w:rStyle w:val="Hyperlink"/>
            <w:i/>
            <w:iCs/>
          </w:rPr>
          <w:t>Australian and New Zealand Guidelines for Fresh and Marine Water Quality</w:t>
        </w:r>
      </w:hyperlink>
      <w:r w:rsidR="00DD2FA9" w:rsidRPr="000A551C">
        <w:t xml:space="preserve"> </w:t>
      </w:r>
      <w:r w:rsidRPr="00D758D2">
        <w:t>(ANZG 2018).</w:t>
      </w:r>
    </w:p>
    <w:p w14:paraId="7DEBA49D" w14:textId="307D1C8B" w:rsidR="0099298C" w:rsidRDefault="00FA4A37" w:rsidP="0099298C">
      <w:r>
        <w:rPr>
          <w:bCs/>
        </w:rPr>
        <w:fldChar w:fldCharType="begin"/>
      </w:r>
      <w:r>
        <w:rPr>
          <w:bCs/>
        </w:rPr>
        <w:instrText xml:space="preserve"> REF _Ref163498372 \h </w:instrText>
      </w:r>
      <w:r>
        <w:rPr>
          <w:bCs/>
        </w:rPr>
      </w:r>
      <w:r>
        <w:rPr>
          <w:bCs/>
        </w:rPr>
        <w:fldChar w:fldCharType="separate"/>
      </w:r>
      <w:r w:rsidR="00DF4000">
        <w:t>Table </w:t>
      </w:r>
      <w:r w:rsidR="00DF4000">
        <w:rPr>
          <w:noProof/>
        </w:rPr>
        <w:t>2</w:t>
      </w:r>
      <w:r>
        <w:rPr>
          <w:bCs/>
        </w:rPr>
        <w:fldChar w:fldCharType="end"/>
      </w:r>
      <w:r>
        <w:rPr>
          <w:bCs/>
        </w:rPr>
        <w:t xml:space="preserve"> shows t</w:t>
      </w:r>
      <w:r w:rsidR="0099298C" w:rsidRPr="008A6F39">
        <w:rPr>
          <w:bCs/>
        </w:rPr>
        <w:t xml:space="preserve">he </w:t>
      </w:r>
      <w:r w:rsidR="0099298C">
        <w:rPr>
          <w:bCs/>
        </w:rPr>
        <w:t>DGV</w:t>
      </w:r>
      <w:r w:rsidR="0099298C" w:rsidRPr="008A6F39">
        <w:rPr>
          <w:bCs/>
        </w:rPr>
        <w:t xml:space="preserve">s for nitrate </w:t>
      </w:r>
      <w:r w:rsidR="005C7586">
        <w:rPr>
          <w:bCs/>
        </w:rPr>
        <w:t xml:space="preserve">toxicity </w:t>
      </w:r>
      <w:r w:rsidR="0099298C" w:rsidRPr="008A6F39">
        <w:rPr>
          <w:bCs/>
        </w:rPr>
        <w:t xml:space="preserve">in freshwater </w:t>
      </w:r>
      <w:r w:rsidR="00D52667">
        <w:rPr>
          <w:bCs/>
        </w:rPr>
        <w:t xml:space="preserve">for each of the </w:t>
      </w:r>
      <w:r w:rsidR="009628BB">
        <w:rPr>
          <w:bCs/>
        </w:rPr>
        <w:t xml:space="preserve">3 </w:t>
      </w:r>
      <w:r w:rsidR="00D52667">
        <w:rPr>
          <w:bCs/>
        </w:rPr>
        <w:t>hardness cate</w:t>
      </w:r>
      <w:r w:rsidR="00B43B5B">
        <w:rPr>
          <w:bCs/>
        </w:rPr>
        <w:t>gories</w:t>
      </w:r>
      <w:r w:rsidR="0099298C" w:rsidRPr="008A6F39">
        <w:rPr>
          <w:bCs/>
        </w:rPr>
        <w:t xml:space="preserve">. </w:t>
      </w:r>
      <w:r w:rsidR="00B43B5B">
        <w:rPr>
          <w:bCs/>
        </w:rPr>
        <w:t>The DGVs relate to dissolved nitrate, operationally defined as the &lt;</w:t>
      </w:r>
      <w:r>
        <w:rPr>
          <w:bCs/>
        </w:rPr>
        <w:t> </w:t>
      </w:r>
      <w:r w:rsidR="00B43B5B">
        <w:rPr>
          <w:bCs/>
        </w:rPr>
        <w:t>0.45</w:t>
      </w:r>
      <w:r>
        <w:rPr>
          <w:bCs/>
        </w:rPr>
        <w:t> </w:t>
      </w:r>
      <w:r w:rsidR="00B43B5B">
        <w:rPr>
          <w:rFonts w:ascii="Calibri" w:hAnsi="Calibri" w:cs="Calibri"/>
          <w:bCs/>
        </w:rPr>
        <w:t>µ</w:t>
      </w:r>
      <w:r w:rsidR="00B43B5B">
        <w:rPr>
          <w:bCs/>
        </w:rPr>
        <w:t xml:space="preserve">m-filtered measurement. </w:t>
      </w:r>
      <w:r w:rsidR="00B43B5B" w:rsidRPr="00C869E2">
        <w:rPr>
          <w:bCs/>
        </w:rPr>
        <w:t>The 95% species</w:t>
      </w:r>
      <w:r w:rsidR="00047798">
        <w:rPr>
          <w:bCs/>
        </w:rPr>
        <w:t>-</w:t>
      </w:r>
      <w:r w:rsidR="00B43B5B" w:rsidRPr="00C869E2">
        <w:rPr>
          <w:bCs/>
        </w:rPr>
        <w:t xml:space="preserve">protection </w:t>
      </w:r>
      <w:r w:rsidR="00B43B5B" w:rsidRPr="004807EF">
        <w:t>DGV</w:t>
      </w:r>
      <w:r w:rsidR="00B43B5B">
        <w:t>s</w:t>
      </w:r>
      <w:r w:rsidR="00B43B5B" w:rsidRPr="004807EF">
        <w:t xml:space="preserve"> </w:t>
      </w:r>
      <w:r w:rsidR="00B43B5B">
        <w:t>are recommended</w:t>
      </w:r>
      <w:r w:rsidR="00B43B5B" w:rsidRPr="00C869E2">
        <w:t xml:space="preserve"> for </w:t>
      </w:r>
      <w:r>
        <w:t>assessing ecosystems that are</w:t>
      </w:r>
      <w:r w:rsidRPr="00C869E2">
        <w:t xml:space="preserve"> </w:t>
      </w:r>
      <w:r w:rsidR="00B43B5B" w:rsidRPr="00C869E2">
        <w:t>slightly to moderate</w:t>
      </w:r>
      <w:r w:rsidR="00D81126">
        <w:t>ly</w:t>
      </w:r>
      <w:r w:rsidR="00B43B5B" w:rsidRPr="00C869E2">
        <w:t xml:space="preserve"> disturbed</w:t>
      </w:r>
      <w:r w:rsidR="00B43B5B">
        <w:t>.</w:t>
      </w:r>
    </w:p>
    <w:p w14:paraId="66A83C1C" w14:textId="5D831C11" w:rsidR="001303C0" w:rsidRDefault="00FA4A37" w:rsidP="00FA4A37">
      <w:pPr>
        <w:pStyle w:val="Caption"/>
      </w:pPr>
      <w:bookmarkStart w:id="32" w:name="_Ref163498372"/>
      <w:bookmarkStart w:id="33" w:name="_Toc6322542"/>
      <w:bookmarkStart w:id="34" w:name="_Toc165395892"/>
      <w:r>
        <w:t>Table</w:t>
      </w:r>
      <w:r w:rsidR="002B2CB6">
        <w:t> </w:t>
      </w:r>
      <w:r>
        <w:fldChar w:fldCharType="begin"/>
      </w:r>
      <w:r>
        <w:instrText xml:space="preserve"> SEQ Table \* ARABIC </w:instrText>
      </w:r>
      <w:r>
        <w:fldChar w:fldCharType="separate"/>
      </w:r>
      <w:r w:rsidR="00DF4000">
        <w:rPr>
          <w:noProof/>
        </w:rPr>
        <w:t>2</w:t>
      </w:r>
      <w:r>
        <w:rPr>
          <w:noProof/>
        </w:rPr>
        <w:fldChar w:fldCharType="end"/>
      </w:r>
      <w:bookmarkEnd w:id="32"/>
      <w:r>
        <w:t xml:space="preserve"> </w:t>
      </w:r>
      <w:r w:rsidR="001303C0" w:rsidRPr="00520F65">
        <w:rPr>
          <w:noProof/>
        </w:rPr>
        <w:t>Toxicant default guideline values</w:t>
      </w:r>
      <w:r w:rsidR="009628BB">
        <w:rPr>
          <w:noProof/>
        </w:rPr>
        <w:t xml:space="preserve"> for</w:t>
      </w:r>
      <w:r w:rsidR="001303C0" w:rsidRPr="00520F65">
        <w:rPr>
          <w:noProof/>
        </w:rPr>
        <w:t xml:space="preserve"> </w:t>
      </w:r>
      <w:r w:rsidR="00FB5E64">
        <w:rPr>
          <w:noProof/>
        </w:rPr>
        <w:t>nitrate in freshwater</w:t>
      </w:r>
      <w:r w:rsidR="001303C0" w:rsidRPr="00520F65">
        <w:rPr>
          <w:noProof/>
        </w:rPr>
        <w:t xml:space="preserve">, </w:t>
      </w:r>
      <w:r w:rsidR="009628BB">
        <w:rPr>
          <w:noProof/>
        </w:rPr>
        <w:t xml:space="preserve">with </w:t>
      </w:r>
      <w:r w:rsidR="00FF6F31">
        <w:rPr>
          <w:noProof/>
        </w:rPr>
        <w:t>high</w:t>
      </w:r>
      <w:r w:rsidR="001303C0" w:rsidRPr="00520F65">
        <w:rPr>
          <w:noProof/>
        </w:rPr>
        <w:t xml:space="preserve"> reliability</w:t>
      </w:r>
      <w:bookmarkEnd w:id="33"/>
      <w:bookmarkEnd w:id="3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xicant default guideline values, total iron in freshwater, moderate reliability"/>
        <w:tblDescription w:val="Table shows the guideline values for a range of protection levels for total iron in freshwater. The four levels of species protection are 99, 95, 90 and 80%. The corresponding default guideline values are 430, 700, 950 and 1400 (microgram per litre), respectively."/>
      </w:tblPr>
      <w:tblGrid>
        <w:gridCol w:w="1704"/>
        <w:gridCol w:w="2645"/>
        <w:gridCol w:w="2645"/>
        <w:gridCol w:w="2645"/>
      </w:tblGrid>
      <w:tr w:rsidR="00104417" w:rsidRPr="00295D89" w14:paraId="73BC84DA" w14:textId="77777777" w:rsidTr="00104417">
        <w:trPr>
          <w:trHeight w:val="278"/>
          <w:tblHeader/>
        </w:trPr>
        <w:tc>
          <w:tcPr>
            <w:tcW w:w="884" w:type="pct"/>
            <w:tcBorders>
              <w:top w:val="single" w:sz="12" w:space="0" w:color="auto"/>
              <w:bottom w:val="single" w:sz="8" w:space="0" w:color="auto"/>
            </w:tcBorders>
            <w:vAlign w:val="center"/>
          </w:tcPr>
          <w:p w14:paraId="0823F3EA" w14:textId="1471F2C8" w:rsidR="00104417" w:rsidRDefault="00104417" w:rsidP="00E62382">
            <w:pPr>
              <w:pStyle w:val="TableHeading"/>
              <w:jc w:val="center"/>
            </w:pPr>
          </w:p>
        </w:tc>
        <w:tc>
          <w:tcPr>
            <w:tcW w:w="4116" w:type="pct"/>
            <w:gridSpan w:val="3"/>
            <w:tcBorders>
              <w:top w:val="single" w:sz="12" w:space="0" w:color="auto"/>
              <w:bottom w:val="single" w:sz="12" w:space="0" w:color="auto"/>
            </w:tcBorders>
          </w:tcPr>
          <w:p w14:paraId="1FA40E12" w14:textId="32F33A85" w:rsidR="00104417" w:rsidRPr="00295D89" w:rsidRDefault="00104417" w:rsidP="00B911EF">
            <w:pPr>
              <w:pStyle w:val="TableHeading"/>
              <w:jc w:val="center"/>
            </w:pPr>
            <w:r w:rsidRPr="00295D89">
              <w:t>D</w:t>
            </w:r>
            <w:r>
              <w:t>GV for nitrate in freshwater</w:t>
            </w:r>
            <w:r w:rsidRPr="00295D89">
              <w:t xml:space="preserve"> (</w:t>
            </w:r>
            <w:r>
              <w:t>m</w:t>
            </w:r>
            <w:r w:rsidRPr="00295D89">
              <w:t>g</w:t>
            </w:r>
            <w:r>
              <w:t>/L </w:t>
            </w:r>
            <w:r w:rsidRPr="00FA4A37">
              <w:rPr>
                <w:color w:val="000000" w:themeColor="text1"/>
              </w:rPr>
              <w:t>NO</w:t>
            </w:r>
            <w:r w:rsidRPr="00FA4A37">
              <w:rPr>
                <w:color w:val="000000" w:themeColor="text1"/>
                <w:vertAlign w:val="subscript"/>
              </w:rPr>
              <w:t>3</w:t>
            </w:r>
            <w:r w:rsidRPr="00FA4A37">
              <w:rPr>
                <w:color w:val="000000" w:themeColor="text1"/>
                <w:vertAlign w:val="superscript"/>
              </w:rPr>
              <w:t>−</w:t>
            </w:r>
            <w:r w:rsidRPr="00FA4A37">
              <w:rPr>
                <w:color w:val="000000" w:themeColor="text1"/>
              </w:rPr>
              <w:t>-N</w:t>
            </w:r>
            <w:r w:rsidRPr="00295D89">
              <w:t>)</w:t>
            </w:r>
            <w:r w:rsidRPr="008160BF">
              <w:rPr>
                <w:vertAlign w:val="superscript"/>
              </w:rPr>
              <w:t>a</w:t>
            </w:r>
            <w:r>
              <w:rPr>
                <w:vertAlign w:val="superscript"/>
              </w:rPr>
              <w:t>,b</w:t>
            </w:r>
          </w:p>
        </w:tc>
      </w:tr>
      <w:tr w:rsidR="00104417" w:rsidRPr="00295D89" w14:paraId="5E297D9F" w14:textId="77777777" w:rsidTr="00104417">
        <w:trPr>
          <w:tblHeader/>
        </w:trPr>
        <w:tc>
          <w:tcPr>
            <w:tcW w:w="884" w:type="pct"/>
            <w:tcBorders>
              <w:top w:val="single" w:sz="8" w:space="0" w:color="auto"/>
              <w:bottom w:val="single" w:sz="12" w:space="0" w:color="auto"/>
            </w:tcBorders>
          </w:tcPr>
          <w:p w14:paraId="5F16DF47" w14:textId="5BC7A0D5" w:rsidR="00104417" w:rsidRPr="00295D89" w:rsidRDefault="00104417" w:rsidP="007336AC">
            <w:pPr>
              <w:pStyle w:val="TableHeading"/>
            </w:pPr>
            <w:r>
              <w:t>Level of</w:t>
            </w:r>
            <w:r w:rsidRPr="00295D89">
              <w:t xml:space="preserve"> species protection (%)</w:t>
            </w:r>
          </w:p>
        </w:tc>
        <w:tc>
          <w:tcPr>
            <w:tcW w:w="1372" w:type="pct"/>
            <w:tcBorders>
              <w:top w:val="single" w:sz="12" w:space="0" w:color="auto"/>
              <w:bottom w:val="single" w:sz="12" w:space="0" w:color="auto"/>
            </w:tcBorders>
          </w:tcPr>
          <w:p w14:paraId="5A98C117" w14:textId="56312D6E" w:rsidR="00104417" w:rsidRPr="00295D89" w:rsidRDefault="00104417" w:rsidP="00BD2708">
            <w:pPr>
              <w:pStyle w:val="TableHeading"/>
              <w:jc w:val="center"/>
            </w:pPr>
            <w:r>
              <w:t xml:space="preserve">Soft water </w:t>
            </w:r>
            <w:r>
              <w:br/>
              <w:t>(&lt; 30 mg/L CaCO</w:t>
            </w:r>
            <w:r w:rsidRPr="0080494F">
              <w:rPr>
                <w:vertAlign w:val="subscript"/>
              </w:rPr>
              <w:t>3</w:t>
            </w:r>
            <w:r>
              <w:t>)</w:t>
            </w:r>
          </w:p>
        </w:tc>
        <w:tc>
          <w:tcPr>
            <w:tcW w:w="1372" w:type="pct"/>
            <w:tcBorders>
              <w:top w:val="single" w:sz="12" w:space="0" w:color="auto"/>
              <w:bottom w:val="single" w:sz="12" w:space="0" w:color="auto"/>
            </w:tcBorders>
          </w:tcPr>
          <w:p w14:paraId="3230D818" w14:textId="04044667" w:rsidR="00104417" w:rsidRPr="00295D89" w:rsidRDefault="00104417" w:rsidP="00BD2708">
            <w:pPr>
              <w:pStyle w:val="TableHeading"/>
              <w:jc w:val="center"/>
            </w:pPr>
            <w:r>
              <w:t xml:space="preserve">Moderately hard water </w:t>
            </w:r>
            <w:r>
              <w:br/>
              <w:t>(30–150 mg/L CaCO</w:t>
            </w:r>
            <w:r w:rsidRPr="0080494F">
              <w:rPr>
                <w:vertAlign w:val="subscript"/>
              </w:rPr>
              <w:t>3</w:t>
            </w:r>
            <w:r>
              <w:t>)</w:t>
            </w:r>
          </w:p>
        </w:tc>
        <w:tc>
          <w:tcPr>
            <w:tcW w:w="1372" w:type="pct"/>
            <w:tcBorders>
              <w:top w:val="single" w:sz="12" w:space="0" w:color="auto"/>
              <w:bottom w:val="single" w:sz="12" w:space="0" w:color="auto"/>
            </w:tcBorders>
          </w:tcPr>
          <w:p w14:paraId="0B809038" w14:textId="6FED21B6" w:rsidR="00104417" w:rsidRPr="00295D89" w:rsidRDefault="00104417" w:rsidP="00BD2708">
            <w:pPr>
              <w:pStyle w:val="TableHeading"/>
              <w:jc w:val="center"/>
            </w:pPr>
            <w:r>
              <w:t xml:space="preserve">Hard water </w:t>
            </w:r>
            <w:r>
              <w:br/>
              <w:t>(&gt; 150 mg/L CaCO</w:t>
            </w:r>
            <w:r w:rsidRPr="0080494F">
              <w:rPr>
                <w:vertAlign w:val="subscript"/>
              </w:rPr>
              <w:t>3</w:t>
            </w:r>
            <w:r>
              <w:t>)</w:t>
            </w:r>
          </w:p>
        </w:tc>
      </w:tr>
      <w:tr w:rsidR="00A275EA" w:rsidRPr="00295D89" w14:paraId="2FED7DB5" w14:textId="77777777" w:rsidTr="00D52667">
        <w:trPr>
          <w:trHeight w:val="284"/>
        </w:trPr>
        <w:tc>
          <w:tcPr>
            <w:tcW w:w="884" w:type="pct"/>
            <w:tcBorders>
              <w:top w:val="single" w:sz="12" w:space="0" w:color="auto"/>
              <w:bottom w:val="single" w:sz="4" w:space="0" w:color="auto"/>
            </w:tcBorders>
          </w:tcPr>
          <w:p w14:paraId="78C52F53" w14:textId="77777777" w:rsidR="00A275EA" w:rsidRPr="00295D89" w:rsidRDefault="00A275EA" w:rsidP="00E62382">
            <w:pPr>
              <w:pStyle w:val="TableText"/>
              <w:jc w:val="center"/>
            </w:pPr>
            <w:bookmarkStart w:id="35" w:name="_Hlk22636216"/>
            <w:r w:rsidRPr="00295D89">
              <w:t>99</w:t>
            </w:r>
          </w:p>
        </w:tc>
        <w:tc>
          <w:tcPr>
            <w:tcW w:w="1372" w:type="pct"/>
            <w:tcBorders>
              <w:top w:val="single" w:sz="12" w:space="0" w:color="auto"/>
              <w:bottom w:val="single" w:sz="4" w:space="0" w:color="auto"/>
            </w:tcBorders>
          </w:tcPr>
          <w:p w14:paraId="2CE987C1" w14:textId="7A8AC5BC" w:rsidR="00A275EA" w:rsidRDefault="00E1664E" w:rsidP="00E62382">
            <w:pPr>
              <w:pStyle w:val="TableText"/>
              <w:jc w:val="center"/>
            </w:pPr>
            <w:r>
              <w:t>0.</w:t>
            </w:r>
            <w:r w:rsidR="00E02BF9">
              <w:t>64</w:t>
            </w:r>
          </w:p>
        </w:tc>
        <w:tc>
          <w:tcPr>
            <w:tcW w:w="1372" w:type="pct"/>
            <w:tcBorders>
              <w:top w:val="single" w:sz="12" w:space="0" w:color="auto"/>
              <w:bottom w:val="single" w:sz="4" w:space="0" w:color="auto"/>
            </w:tcBorders>
          </w:tcPr>
          <w:p w14:paraId="5F791FF8" w14:textId="18CC9986" w:rsidR="00A275EA" w:rsidRDefault="001C6362" w:rsidP="00E62382">
            <w:pPr>
              <w:pStyle w:val="TableText"/>
              <w:jc w:val="center"/>
            </w:pPr>
            <w:r>
              <w:t>1.0</w:t>
            </w:r>
          </w:p>
        </w:tc>
        <w:tc>
          <w:tcPr>
            <w:tcW w:w="1372" w:type="pct"/>
            <w:tcBorders>
              <w:top w:val="single" w:sz="12" w:space="0" w:color="auto"/>
              <w:bottom w:val="single" w:sz="4" w:space="0" w:color="auto"/>
            </w:tcBorders>
          </w:tcPr>
          <w:p w14:paraId="3FB578F1" w14:textId="5FFF2D66" w:rsidR="00A275EA" w:rsidRPr="00295D89" w:rsidRDefault="00433D2B" w:rsidP="00E62382">
            <w:pPr>
              <w:pStyle w:val="TableText"/>
              <w:jc w:val="center"/>
            </w:pPr>
            <w:r>
              <w:t>18</w:t>
            </w:r>
          </w:p>
        </w:tc>
      </w:tr>
      <w:tr w:rsidR="00A275EA" w:rsidRPr="00295D89" w14:paraId="32E938B4" w14:textId="77777777" w:rsidTr="00D52667">
        <w:trPr>
          <w:trHeight w:val="284"/>
        </w:trPr>
        <w:tc>
          <w:tcPr>
            <w:tcW w:w="884" w:type="pct"/>
            <w:tcBorders>
              <w:top w:val="single" w:sz="4" w:space="0" w:color="auto"/>
              <w:bottom w:val="single" w:sz="4" w:space="0" w:color="auto"/>
            </w:tcBorders>
          </w:tcPr>
          <w:p w14:paraId="44FC5F85" w14:textId="77777777" w:rsidR="00A275EA" w:rsidRPr="00295D89" w:rsidRDefault="00A275EA" w:rsidP="00E62382">
            <w:pPr>
              <w:pStyle w:val="TableText"/>
              <w:jc w:val="center"/>
            </w:pPr>
            <w:r w:rsidRPr="00295D89">
              <w:t>95</w:t>
            </w:r>
          </w:p>
        </w:tc>
        <w:tc>
          <w:tcPr>
            <w:tcW w:w="1372" w:type="pct"/>
            <w:tcBorders>
              <w:top w:val="single" w:sz="4" w:space="0" w:color="auto"/>
              <w:bottom w:val="single" w:sz="4" w:space="0" w:color="auto"/>
            </w:tcBorders>
          </w:tcPr>
          <w:p w14:paraId="07262834" w14:textId="4D86C295" w:rsidR="00A275EA" w:rsidRDefault="00E02BF9" w:rsidP="00E62382">
            <w:pPr>
              <w:pStyle w:val="TableText"/>
              <w:jc w:val="center"/>
            </w:pPr>
            <w:r>
              <w:t>1.1</w:t>
            </w:r>
          </w:p>
        </w:tc>
        <w:tc>
          <w:tcPr>
            <w:tcW w:w="1372" w:type="pct"/>
            <w:tcBorders>
              <w:top w:val="single" w:sz="4" w:space="0" w:color="auto"/>
              <w:bottom w:val="single" w:sz="4" w:space="0" w:color="auto"/>
            </w:tcBorders>
          </w:tcPr>
          <w:p w14:paraId="7594159A" w14:textId="690956C5" w:rsidR="00A275EA" w:rsidRDefault="001C6362" w:rsidP="00E62382">
            <w:pPr>
              <w:pStyle w:val="TableText"/>
              <w:jc w:val="center"/>
            </w:pPr>
            <w:r>
              <w:t>2.6</w:t>
            </w:r>
          </w:p>
        </w:tc>
        <w:tc>
          <w:tcPr>
            <w:tcW w:w="1372" w:type="pct"/>
            <w:tcBorders>
              <w:top w:val="single" w:sz="4" w:space="0" w:color="auto"/>
              <w:bottom w:val="single" w:sz="4" w:space="0" w:color="auto"/>
            </w:tcBorders>
          </w:tcPr>
          <w:p w14:paraId="20E95832" w14:textId="0362053E" w:rsidR="00A275EA" w:rsidRPr="00295D89" w:rsidRDefault="00433D2B" w:rsidP="00E62382">
            <w:pPr>
              <w:pStyle w:val="TableText"/>
              <w:jc w:val="center"/>
            </w:pPr>
            <w:r>
              <w:t>29</w:t>
            </w:r>
          </w:p>
        </w:tc>
      </w:tr>
      <w:tr w:rsidR="00A275EA" w:rsidRPr="00295D89" w14:paraId="165A2490" w14:textId="77777777" w:rsidTr="00D52667">
        <w:trPr>
          <w:trHeight w:val="284"/>
        </w:trPr>
        <w:tc>
          <w:tcPr>
            <w:tcW w:w="884" w:type="pct"/>
            <w:tcBorders>
              <w:top w:val="single" w:sz="4" w:space="0" w:color="auto"/>
              <w:bottom w:val="single" w:sz="4" w:space="0" w:color="auto"/>
            </w:tcBorders>
          </w:tcPr>
          <w:p w14:paraId="38311042" w14:textId="77777777" w:rsidR="00A275EA" w:rsidRPr="00295D89" w:rsidRDefault="00A275EA" w:rsidP="00E62382">
            <w:pPr>
              <w:pStyle w:val="TableText"/>
              <w:jc w:val="center"/>
            </w:pPr>
            <w:r w:rsidRPr="00295D89">
              <w:t>90</w:t>
            </w:r>
          </w:p>
        </w:tc>
        <w:tc>
          <w:tcPr>
            <w:tcW w:w="1372" w:type="pct"/>
            <w:tcBorders>
              <w:top w:val="single" w:sz="4" w:space="0" w:color="auto"/>
              <w:bottom w:val="single" w:sz="4" w:space="0" w:color="auto"/>
            </w:tcBorders>
          </w:tcPr>
          <w:p w14:paraId="064381BA" w14:textId="76E84AE5" w:rsidR="00A275EA" w:rsidRDefault="00992FC3" w:rsidP="00E62382">
            <w:pPr>
              <w:pStyle w:val="TableText"/>
              <w:jc w:val="center"/>
            </w:pPr>
            <w:r>
              <w:t>1.5</w:t>
            </w:r>
          </w:p>
        </w:tc>
        <w:tc>
          <w:tcPr>
            <w:tcW w:w="1372" w:type="pct"/>
            <w:tcBorders>
              <w:top w:val="single" w:sz="4" w:space="0" w:color="auto"/>
              <w:bottom w:val="single" w:sz="4" w:space="0" w:color="auto"/>
            </w:tcBorders>
          </w:tcPr>
          <w:p w14:paraId="48D15763" w14:textId="5F262EFC" w:rsidR="00A275EA" w:rsidRDefault="001C6362" w:rsidP="00E62382">
            <w:pPr>
              <w:pStyle w:val="TableText"/>
              <w:jc w:val="center"/>
            </w:pPr>
            <w:r>
              <w:t>4.2</w:t>
            </w:r>
          </w:p>
        </w:tc>
        <w:tc>
          <w:tcPr>
            <w:tcW w:w="1372" w:type="pct"/>
            <w:tcBorders>
              <w:top w:val="single" w:sz="4" w:space="0" w:color="auto"/>
              <w:bottom w:val="single" w:sz="4" w:space="0" w:color="auto"/>
            </w:tcBorders>
          </w:tcPr>
          <w:p w14:paraId="4D4976AA" w14:textId="15E35A31" w:rsidR="00A275EA" w:rsidRPr="00295D89" w:rsidRDefault="001610F7" w:rsidP="00E62382">
            <w:pPr>
              <w:pStyle w:val="TableText"/>
              <w:jc w:val="center"/>
            </w:pPr>
            <w:r>
              <w:t>38</w:t>
            </w:r>
          </w:p>
        </w:tc>
      </w:tr>
      <w:tr w:rsidR="00A275EA" w:rsidRPr="00295D89" w14:paraId="0BEC3850" w14:textId="77777777" w:rsidTr="00D52667">
        <w:trPr>
          <w:trHeight w:val="284"/>
        </w:trPr>
        <w:tc>
          <w:tcPr>
            <w:tcW w:w="884" w:type="pct"/>
            <w:tcBorders>
              <w:top w:val="single" w:sz="4" w:space="0" w:color="auto"/>
              <w:bottom w:val="single" w:sz="12" w:space="0" w:color="auto"/>
            </w:tcBorders>
          </w:tcPr>
          <w:p w14:paraId="1B3962C2" w14:textId="77777777" w:rsidR="00A275EA" w:rsidRPr="00295D89" w:rsidRDefault="00A275EA" w:rsidP="00E62382">
            <w:pPr>
              <w:pStyle w:val="TableText"/>
              <w:jc w:val="center"/>
            </w:pPr>
            <w:r w:rsidRPr="00295D89">
              <w:t>80</w:t>
            </w:r>
          </w:p>
        </w:tc>
        <w:tc>
          <w:tcPr>
            <w:tcW w:w="1372" w:type="pct"/>
            <w:tcBorders>
              <w:top w:val="single" w:sz="4" w:space="0" w:color="auto"/>
              <w:bottom w:val="single" w:sz="12" w:space="0" w:color="auto"/>
            </w:tcBorders>
          </w:tcPr>
          <w:p w14:paraId="5242A5BB" w14:textId="202D7C6E" w:rsidR="00A275EA" w:rsidRDefault="00992FC3" w:rsidP="00E62382">
            <w:pPr>
              <w:pStyle w:val="TableText"/>
              <w:jc w:val="center"/>
            </w:pPr>
            <w:r>
              <w:t>2.3</w:t>
            </w:r>
          </w:p>
        </w:tc>
        <w:tc>
          <w:tcPr>
            <w:tcW w:w="1372" w:type="pct"/>
            <w:tcBorders>
              <w:top w:val="single" w:sz="4" w:space="0" w:color="auto"/>
              <w:bottom w:val="single" w:sz="12" w:space="0" w:color="auto"/>
            </w:tcBorders>
          </w:tcPr>
          <w:p w14:paraId="2869E1AE" w14:textId="1E40D2DE" w:rsidR="00A275EA" w:rsidRDefault="001C6362" w:rsidP="00E62382">
            <w:pPr>
              <w:pStyle w:val="TableText"/>
              <w:jc w:val="center"/>
            </w:pPr>
            <w:r>
              <w:t>7.1</w:t>
            </w:r>
          </w:p>
        </w:tc>
        <w:tc>
          <w:tcPr>
            <w:tcW w:w="1372" w:type="pct"/>
            <w:tcBorders>
              <w:top w:val="single" w:sz="4" w:space="0" w:color="auto"/>
              <w:bottom w:val="single" w:sz="12" w:space="0" w:color="auto"/>
            </w:tcBorders>
          </w:tcPr>
          <w:p w14:paraId="038E7A08" w14:textId="5E1522EE" w:rsidR="00A275EA" w:rsidRPr="00295D89" w:rsidRDefault="001610F7" w:rsidP="00E62382">
            <w:pPr>
              <w:pStyle w:val="TableText"/>
              <w:jc w:val="center"/>
            </w:pPr>
            <w:r>
              <w:t>56</w:t>
            </w:r>
          </w:p>
        </w:tc>
      </w:tr>
    </w:tbl>
    <w:bookmarkEnd w:id="35"/>
    <w:p w14:paraId="0038F968" w14:textId="30DED042" w:rsidR="001303C0" w:rsidRDefault="001303C0" w:rsidP="00E62382">
      <w:pPr>
        <w:tabs>
          <w:tab w:val="left" w:pos="284"/>
        </w:tabs>
        <w:spacing w:before="120" w:after="0" w:line="240" w:lineRule="auto"/>
        <w:ind w:left="284" w:hanging="284"/>
        <w:rPr>
          <w:sz w:val="16"/>
          <w:szCs w:val="16"/>
        </w:rPr>
      </w:pPr>
      <w:r w:rsidRPr="00647E2B">
        <w:rPr>
          <w:rStyle w:val="Strong"/>
          <w:b w:val="0"/>
          <w:bCs w:val="0"/>
          <w:sz w:val="18"/>
          <w:szCs w:val="18"/>
          <w:vertAlign w:val="superscript"/>
        </w:rPr>
        <w:t>a</w:t>
      </w:r>
      <w:r w:rsidRPr="005C402A">
        <w:rPr>
          <w:rStyle w:val="Strong"/>
          <w:b w:val="0"/>
          <w:bCs w:val="0"/>
        </w:rPr>
        <w:t xml:space="preserve"> </w:t>
      </w:r>
      <w:r w:rsidRPr="00357CE9">
        <w:rPr>
          <w:rStyle w:val="Strong"/>
          <w:b w:val="0"/>
          <w:bCs w:val="0"/>
          <w:sz w:val="16"/>
          <w:szCs w:val="16"/>
        </w:rPr>
        <w:t xml:space="preserve">The </w:t>
      </w:r>
      <w:r w:rsidRPr="00357CE9">
        <w:rPr>
          <w:rStyle w:val="FigurecaptionChar"/>
          <w:rFonts w:asciiTheme="minorHAnsi" w:hAnsiTheme="minorHAnsi"/>
          <w:sz w:val="16"/>
          <w:szCs w:val="16"/>
        </w:rPr>
        <w:t xml:space="preserve">DGVs were derived </w:t>
      </w:r>
      <w:r w:rsidRPr="00357CE9">
        <w:rPr>
          <w:rFonts w:cstheme="minorHAnsi"/>
          <w:sz w:val="16"/>
          <w:szCs w:val="16"/>
        </w:rPr>
        <w:t xml:space="preserve">using </w:t>
      </w:r>
      <w:r w:rsidR="00911E54" w:rsidRPr="00357CE9">
        <w:rPr>
          <w:sz w:val="16"/>
          <w:szCs w:val="16"/>
        </w:rPr>
        <w:t>the Burrlioz 2.0 software</w:t>
      </w:r>
      <w:r w:rsidR="003559D7">
        <w:rPr>
          <w:sz w:val="16"/>
          <w:szCs w:val="16"/>
        </w:rPr>
        <w:t xml:space="preserve"> and</w:t>
      </w:r>
      <w:r w:rsidR="003559D7" w:rsidRPr="003559D7">
        <w:rPr>
          <w:sz w:val="16"/>
          <w:szCs w:val="16"/>
        </w:rPr>
        <w:t xml:space="preserve"> rounded to </w:t>
      </w:r>
      <w:r w:rsidR="00FA4A37">
        <w:rPr>
          <w:sz w:val="16"/>
          <w:szCs w:val="16"/>
        </w:rPr>
        <w:t>2</w:t>
      </w:r>
      <w:r w:rsidR="00FA4A37" w:rsidRPr="003559D7">
        <w:rPr>
          <w:sz w:val="16"/>
          <w:szCs w:val="16"/>
        </w:rPr>
        <w:t xml:space="preserve"> </w:t>
      </w:r>
      <w:r w:rsidR="003559D7" w:rsidRPr="003559D7">
        <w:rPr>
          <w:sz w:val="16"/>
          <w:szCs w:val="16"/>
        </w:rPr>
        <w:t>significant figures.</w:t>
      </w:r>
    </w:p>
    <w:p w14:paraId="27474B72" w14:textId="20AA9CAB" w:rsidR="00F3245E" w:rsidRPr="00F3245E" w:rsidRDefault="00F3245E" w:rsidP="00F3245E">
      <w:pPr>
        <w:spacing w:after="0" w:line="240" w:lineRule="auto"/>
        <w:rPr>
          <w:rStyle w:val="FigurecaptionChar"/>
          <w:rFonts w:asciiTheme="minorHAnsi" w:hAnsiTheme="minorHAnsi"/>
          <w:sz w:val="16"/>
          <w:szCs w:val="16"/>
        </w:rPr>
      </w:pPr>
      <w:r w:rsidRPr="00647E2B">
        <w:rPr>
          <w:sz w:val="18"/>
          <w:szCs w:val="18"/>
          <w:vertAlign w:val="superscript"/>
        </w:rPr>
        <w:t>b</w:t>
      </w:r>
      <w:r w:rsidRPr="00F3245E">
        <w:rPr>
          <w:sz w:val="16"/>
          <w:szCs w:val="16"/>
        </w:rPr>
        <w:t xml:space="preserve"> </w:t>
      </w:r>
      <w:r>
        <w:rPr>
          <w:bCs/>
          <w:sz w:val="16"/>
          <w:szCs w:val="16"/>
        </w:rPr>
        <w:t>The DGVs are expressed as nitrate-nitrogen (</w:t>
      </w:r>
      <w:r w:rsidR="00FA4A37" w:rsidRPr="00FA4A37">
        <w:rPr>
          <w:bCs/>
          <w:sz w:val="16"/>
          <w:szCs w:val="16"/>
        </w:rPr>
        <w:t>NO</w:t>
      </w:r>
      <w:r w:rsidR="00FA4A37" w:rsidRPr="00FA4A37">
        <w:rPr>
          <w:bCs/>
          <w:sz w:val="16"/>
          <w:szCs w:val="16"/>
          <w:vertAlign w:val="subscript"/>
        </w:rPr>
        <w:t>3</w:t>
      </w:r>
      <w:r w:rsidR="00FA4A37" w:rsidRPr="00FA4A37">
        <w:rPr>
          <w:bCs/>
          <w:sz w:val="16"/>
          <w:szCs w:val="16"/>
          <w:vertAlign w:val="superscript"/>
        </w:rPr>
        <w:t>−</w:t>
      </w:r>
      <w:r w:rsidR="00FA4A37" w:rsidRPr="00FA4A37">
        <w:rPr>
          <w:bCs/>
          <w:sz w:val="16"/>
          <w:szCs w:val="16"/>
        </w:rPr>
        <w:t>-N</w:t>
      </w:r>
      <w:r>
        <w:rPr>
          <w:bCs/>
          <w:sz w:val="16"/>
          <w:szCs w:val="16"/>
        </w:rPr>
        <w:t xml:space="preserve">). They can </w:t>
      </w:r>
      <w:r w:rsidRPr="00F3245E">
        <w:rPr>
          <w:bCs/>
          <w:sz w:val="16"/>
          <w:szCs w:val="16"/>
        </w:rPr>
        <w:t xml:space="preserve">be converted to </w:t>
      </w:r>
      <w:r>
        <w:rPr>
          <w:bCs/>
          <w:sz w:val="16"/>
          <w:szCs w:val="16"/>
        </w:rPr>
        <w:t>the</w:t>
      </w:r>
      <w:r w:rsidRPr="00F3245E">
        <w:rPr>
          <w:bCs/>
          <w:sz w:val="16"/>
          <w:szCs w:val="16"/>
        </w:rPr>
        <w:t xml:space="preserve"> nitrate ion </w:t>
      </w:r>
      <w:r>
        <w:rPr>
          <w:bCs/>
          <w:sz w:val="16"/>
          <w:szCs w:val="16"/>
        </w:rPr>
        <w:t>(NO</w:t>
      </w:r>
      <w:r w:rsidRPr="00F3245E">
        <w:rPr>
          <w:bCs/>
          <w:sz w:val="16"/>
          <w:szCs w:val="16"/>
          <w:vertAlign w:val="subscript"/>
        </w:rPr>
        <w:t>3</w:t>
      </w:r>
      <w:r w:rsidR="00FA4A37" w:rsidRPr="00FA4A37">
        <w:rPr>
          <w:bCs/>
          <w:sz w:val="16"/>
          <w:szCs w:val="16"/>
          <w:vertAlign w:val="superscript"/>
        </w:rPr>
        <w:t>−</w:t>
      </w:r>
      <w:r>
        <w:rPr>
          <w:bCs/>
          <w:sz w:val="16"/>
          <w:szCs w:val="16"/>
        </w:rPr>
        <w:t xml:space="preserve">) </w:t>
      </w:r>
      <w:r w:rsidRPr="00F3245E">
        <w:rPr>
          <w:bCs/>
          <w:sz w:val="16"/>
          <w:szCs w:val="16"/>
        </w:rPr>
        <w:t>by multiplying by 4.43</w:t>
      </w:r>
      <w:r>
        <w:rPr>
          <w:bCs/>
          <w:sz w:val="16"/>
          <w:szCs w:val="16"/>
        </w:rPr>
        <w:t>.</w:t>
      </w:r>
    </w:p>
    <w:p w14:paraId="31B6A0DB" w14:textId="6C0AB567" w:rsidR="00DB0C7C" w:rsidRDefault="00DB0C7C" w:rsidP="008B164D">
      <w:pPr>
        <w:rPr>
          <w:rStyle w:val="FigurecaptionChar"/>
          <w:rFonts w:asciiTheme="minorHAnsi" w:hAnsiTheme="minorHAnsi"/>
          <w:sz w:val="22"/>
          <w:szCs w:val="22"/>
        </w:rPr>
      </w:pPr>
    </w:p>
    <w:p w14:paraId="1813E072" w14:textId="411065B2" w:rsidR="00084513" w:rsidRDefault="008B164D" w:rsidP="008B164D">
      <w:pPr>
        <w:rPr>
          <w:rStyle w:val="FigurecaptionChar"/>
          <w:rFonts w:asciiTheme="minorHAnsi" w:hAnsiTheme="minorHAnsi"/>
          <w:sz w:val="22"/>
          <w:szCs w:val="22"/>
        </w:rPr>
      </w:pPr>
      <w:r w:rsidRPr="001F39FC">
        <w:rPr>
          <w:rStyle w:val="FigurecaptionChar"/>
          <w:rFonts w:asciiTheme="minorHAnsi" w:hAnsiTheme="minorHAnsi"/>
          <w:sz w:val="22"/>
          <w:szCs w:val="22"/>
        </w:rPr>
        <w:t xml:space="preserve">As noted in </w:t>
      </w:r>
      <w:r w:rsidR="00F15C15" w:rsidRPr="001F39FC">
        <w:rPr>
          <w:rStyle w:val="FigurecaptionChar"/>
          <w:rFonts w:asciiTheme="minorHAnsi" w:hAnsiTheme="minorHAnsi"/>
          <w:sz w:val="22"/>
          <w:szCs w:val="22"/>
        </w:rPr>
        <w:t>s</w:t>
      </w:r>
      <w:r w:rsidRPr="001F39FC">
        <w:rPr>
          <w:rStyle w:val="FigurecaptionChar"/>
          <w:rFonts w:asciiTheme="minorHAnsi" w:hAnsiTheme="minorHAnsi"/>
          <w:sz w:val="22"/>
          <w:szCs w:val="22"/>
        </w:rPr>
        <w:t xml:space="preserve">ection </w:t>
      </w:r>
      <w:r w:rsidR="00F15C15" w:rsidRPr="001F39FC">
        <w:rPr>
          <w:rStyle w:val="FigurecaptionChar"/>
          <w:rFonts w:asciiTheme="minorHAnsi" w:hAnsiTheme="minorHAnsi"/>
          <w:sz w:val="22"/>
          <w:szCs w:val="22"/>
        </w:rPr>
        <w:fldChar w:fldCharType="begin"/>
      </w:r>
      <w:r w:rsidR="00F15C15" w:rsidRPr="001F39FC">
        <w:rPr>
          <w:rStyle w:val="FigurecaptionChar"/>
          <w:rFonts w:asciiTheme="minorHAnsi" w:hAnsiTheme="minorHAnsi"/>
          <w:sz w:val="22"/>
          <w:szCs w:val="22"/>
        </w:rPr>
        <w:instrText xml:space="preserve"> REF _Ref163390793 \r \h </w:instrText>
      </w:r>
      <w:r w:rsidR="001F39FC">
        <w:rPr>
          <w:rStyle w:val="FigurecaptionChar"/>
          <w:rFonts w:asciiTheme="minorHAnsi" w:hAnsiTheme="minorHAnsi"/>
          <w:sz w:val="22"/>
          <w:szCs w:val="22"/>
        </w:rPr>
        <w:instrText xml:space="preserve"> \* MERGEFORMAT </w:instrText>
      </w:r>
      <w:r w:rsidR="00F15C15" w:rsidRPr="001F39FC">
        <w:rPr>
          <w:rStyle w:val="FigurecaptionChar"/>
          <w:rFonts w:asciiTheme="minorHAnsi" w:hAnsiTheme="minorHAnsi"/>
          <w:sz w:val="22"/>
          <w:szCs w:val="22"/>
        </w:rPr>
      </w:r>
      <w:r w:rsidR="00F15C15" w:rsidRPr="001F39FC">
        <w:rPr>
          <w:rStyle w:val="FigurecaptionChar"/>
          <w:rFonts w:asciiTheme="minorHAnsi" w:hAnsiTheme="minorHAnsi"/>
          <w:sz w:val="22"/>
          <w:szCs w:val="22"/>
        </w:rPr>
        <w:fldChar w:fldCharType="separate"/>
      </w:r>
      <w:r w:rsidR="00DF4000">
        <w:rPr>
          <w:rStyle w:val="FigurecaptionChar"/>
          <w:rFonts w:asciiTheme="minorHAnsi" w:hAnsiTheme="minorHAnsi"/>
          <w:sz w:val="22"/>
          <w:szCs w:val="22"/>
        </w:rPr>
        <w:t>3</w:t>
      </w:r>
      <w:r w:rsidR="00F15C15" w:rsidRPr="001F39FC">
        <w:rPr>
          <w:rStyle w:val="FigurecaptionChar"/>
          <w:rFonts w:asciiTheme="minorHAnsi" w:hAnsiTheme="minorHAnsi"/>
          <w:sz w:val="22"/>
          <w:szCs w:val="22"/>
        </w:rPr>
        <w:fldChar w:fldCharType="end"/>
      </w:r>
      <w:r w:rsidRPr="001F39FC">
        <w:rPr>
          <w:rStyle w:val="FigurecaptionChar"/>
          <w:rFonts w:asciiTheme="minorHAnsi" w:hAnsiTheme="minorHAnsi"/>
          <w:sz w:val="22"/>
          <w:szCs w:val="22"/>
        </w:rPr>
        <w:t xml:space="preserve">, </w:t>
      </w:r>
      <w:r w:rsidR="00522D75" w:rsidRPr="001F39FC">
        <w:rPr>
          <w:rStyle w:val="FigurecaptionChar"/>
          <w:rFonts w:asciiTheme="minorHAnsi" w:hAnsiTheme="minorHAnsi"/>
          <w:sz w:val="22"/>
          <w:szCs w:val="22"/>
        </w:rPr>
        <w:t xml:space="preserve">it is not clear whether the reported effects of hardness on nitrate toxicity are due to water hardness alone or </w:t>
      </w:r>
      <w:r w:rsidR="001F39FC" w:rsidRPr="001F39FC">
        <w:rPr>
          <w:rStyle w:val="FigurecaptionChar"/>
          <w:rFonts w:asciiTheme="minorHAnsi" w:hAnsiTheme="minorHAnsi"/>
          <w:sz w:val="22"/>
          <w:szCs w:val="22"/>
        </w:rPr>
        <w:t xml:space="preserve">if they </w:t>
      </w:r>
      <w:r w:rsidR="00E679C9" w:rsidRPr="001F39FC">
        <w:rPr>
          <w:rStyle w:val="FigurecaptionChar"/>
          <w:rFonts w:asciiTheme="minorHAnsi" w:hAnsiTheme="minorHAnsi"/>
          <w:sz w:val="22"/>
          <w:szCs w:val="22"/>
        </w:rPr>
        <w:t>represent an</w:t>
      </w:r>
      <w:r w:rsidR="00522D75" w:rsidRPr="001F39FC">
        <w:rPr>
          <w:rStyle w:val="FigurecaptionChar"/>
          <w:rFonts w:asciiTheme="minorHAnsi" w:hAnsiTheme="minorHAnsi"/>
          <w:sz w:val="22"/>
          <w:szCs w:val="22"/>
        </w:rPr>
        <w:t xml:space="preserve"> </w:t>
      </w:r>
      <w:r w:rsidR="00E679C9" w:rsidRPr="001F39FC">
        <w:rPr>
          <w:rStyle w:val="FigurecaptionChar"/>
          <w:rFonts w:asciiTheme="minorHAnsi" w:hAnsiTheme="minorHAnsi"/>
          <w:sz w:val="22"/>
          <w:szCs w:val="22"/>
        </w:rPr>
        <w:t>effect</w:t>
      </w:r>
      <w:r w:rsidR="00CA5348" w:rsidRPr="001F39FC">
        <w:rPr>
          <w:rStyle w:val="FigurecaptionChar"/>
          <w:rFonts w:asciiTheme="minorHAnsi" w:hAnsiTheme="minorHAnsi"/>
          <w:sz w:val="22"/>
          <w:szCs w:val="22"/>
        </w:rPr>
        <w:t xml:space="preserve"> associated with ionic strength</w:t>
      </w:r>
      <w:r w:rsidR="000E6143" w:rsidRPr="001F39FC">
        <w:rPr>
          <w:rStyle w:val="FigurecaptionChar"/>
          <w:rFonts w:asciiTheme="minorHAnsi" w:hAnsiTheme="minorHAnsi"/>
          <w:sz w:val="22"/>
          <w:szCs w:val="22"/>
        </w:rPr>
        <w:t xml:space="preserve">, </w:t>
      </w:r>
      <w:r w:rsidR="00CA5348" w:rsidRPr="001F39FC">
        <w:rPr>
          <w:rStyle w:val="FigurecaptionChar"/>
          <w:rFonts w:asciiTheme="minorHAnsi" w:hAnsiTheme="minorHAnsi"/>
          <w:sz w:val="22"/>
          <w:szCs w:val="22"/>
        </w:rPr>
        <w:t>chloride or alkalinity</w:t>
      </w:r>
      <w:r w:rsidR="00EB26D8" w:rsidRPr="001F39FC">
        <w:rPr>
          <w:rStyle w:val="FigurecaptionChar"/>
          <w:rFonts w:asciiTheme="minorHAnsi" w:hAnsiTheme="minorHAnsi"/>
          <w:sz w:val="22"/>
          <w:szCs w:val="22"/>
        </w:rPr>
        <w:t xml:space="preserve"> (or a combination of these)</w:t>
      </w:r>
      <w:r w:rsidR="00E679C9" w:rsidRPr="001F39FC">
        <w:rPr>
          <w:rStyle w:val="FigurecaptionChar"/>
          <w:rFonts w:asciiTheme="minorHAnsi" w:hAnsiTheme="minorHAnsi"/>
          <w:sz w:val="22"/>
          <w:szCs w:val="22"/>
        </w:rPr>
        <w:t xml:space="preserve">. Consequently, the DGVs are based on the assumption that hardness and </w:t>
      </w:r>
      <w:r w:rsidR="00CA5348" w:rsidRPr="001F39FC">
        <w:rPr>
          <w:rStyle w:val="FigurecaptionChar"/>
          <w:rFonts w:asciiTheme="minorHAnsi" w:hAnsiTheme="minorHAnsi"/>
          <w:sz w:val="22"/>
          <w:szCs w:val="22"/>
        </w:rPr>
        <w:t>these other variables</w:t>
      </w:r>
      <w:r w:rsidR="00E679C9" w:rsidRPr="001F39FC">
        <w:rPr>
          <w:rStyle w:val="FigurecaptionChar"/>
          <w:rFonts w:asciiTheme="minorHAnsi" w:hAnsiTheme="minorHAnsi"/>
          <w:sz w:val="22"/>
          <w:szCs w:val="22"/>
        </w:rPr>
        <w:t xml:space="preserve"> are closely correlated</w:t>
      </w:r>
      <w:r w:rsidR="008547DC" w:rsidRPr="001F39FC">
        <w:rPr>
          <w:rStyle w:val="FigurecaptionChar"/>
          <w:rFonts w:asciiTheme="minorHAnsi" w:hAnsiTheme="minorHAnsi"/>
          <w:sz w:val="22"/>
          <w:szCs w:val="22"/>
        </w:rPr>
        <w:t xml:space="preserve">. This was assessed for New Zealand freshwaters, as described in </w:t>
      </w:r>
      <w:r w:rsidR="001F39FC" w:rsidRPr="001F39FC">
        <w:rPr>
          <w:rStyle w:val="FigurecaptionChar"/>
          <w:rFonts w:asciiTheme="minorHAnsi" w:hAnsiTheme="minorHAnsi"/>
          <w:sz w:val="22"/>
          <w:szCs w:val="22"/>
        </w:rPr>
        <w:fldChar w:fldCharType="begin"/>
      </w:r>
      <w:r w:rsidR="001F39FC" w:rsidRPr="001F39FC">
        <w:rPr>
          <w:rStyle w:val="FigurecaptionChar"/>
          <w:rFonts w:asciiTheme="minorHAnsi" w:hAnsiTheme="minorHAnsi"/>
          <w:sz w:val="22"/>
          <w:szCs w:val="22"/>
        </w:rPr>
        <w:instrText xml:space="preserve"> REF AppendixD \h </w:instrText>
      </w:r>
      <w:r w:rsidR="001F39FC">
        <w:rPr>
          <w:rStyle w:val="FigurecaptionChar"/>
          <w:rFonts w:asciiTheme="minorHAnsi" w:hAnsiTheme="minorHAnsi"/>
          <w:sz w:val="22"/>
          <w:szCs w:val="22"/>
        </w:rPr>
        <w:instrText xml:space="preserve"> \* MERGEFORMAT </w:instrText>
      </w:r>
      <w:r w:rsidR="001F39FC" w:rsidRPr="001F39FC">
        <w:rPr>
          <w:rStyle w:val="FigurecaptionChar"/>
          <w:rFonts w:asciiTheme="minorHAnsi" w:hAnsiTheme="minorHAnsi"/>
          <w:sz w:val="22"/>
          <w:szCs w:val="22"/>
        </w:rPr>
      </w:r>
      <w:r w:rsidR="001F39FC" w:rsidRPr="001F39FC">
        <w:rPr>
          <w:rStyle w:val="FigurecaptionChar"/>
          <w:rFonts w:asciiTheme="minorHAnsi" w:hAnsiTheme="minorHAnsi"/>
          <w:sz w:val="22"/>
          <w:szCs w:val="22"/>
        </w:rPr>
        <w:fldChar w:fldCharType="separate"/>
      </w:r>
      <w:r w:rsidR="00DF4000" w:rsidRPr="000C7ECF">
        <w:t>A</w:t>
      </w:r>
      <w:r w:rsidR="00DF4000">
        <w:t>ppendix D</w:t>
      </w:r>
      <w:r w:rsidR="001F39FC" w:rsidRPr="001F39FC">
        <w:rPr>
          <w:rStyle w:val="FigurecaptionChar"/>
          <w:rFonts w:asciiTheme="minorHAnsi" w:hAnsiTheme="minorHAnsi"/>
          <w:sz w:val="22"/>
          <w:szCs w:val="22"/>
        </w:rPr>
        <w:fldChar w:fldCharType="end"/>
      </w:r>
      <w:r w:rsidR="00E679C9" w:rsidRPr="001F39FC">
        <w:rPr>
          <w:rStyle w:val="FigurecaptionChar"/>
          <w:rFonts w:asciiTheme="minorHAnsi" w:hAnsiTheme="minorHAnsi"/>
          <w:sz w:val="22"/>
          <w:szCs w:val="22"/>
        </w:rPr>
        <w:t xml:space="preserve">. </w:t>
      </w:r>
      <w:r w:rsidR="00EB26D8" w:rsidRPr="001F39FC">
        <w:rPr>
          <w:rStyle w:val="FigurecaptionChar"/>
          <w:rFonts w:asciiTheme="minorHAnsi" w:hAnsiTheme="minorHAnsi"/>
          <w:sz w:val="22"/>
          <w:szCs w:val="22"/>
        </w:rPr>
        <w:t>N</w:t>
      </w:r>
      <w:r w:rsidR="00241790" w:rsidRPr="001F39FC">
        <w:rPr>
          <w:rStyle w:val="FigurecaptionChar"/>
          <w:rFonts w:asciiTheme="minorHAnsi" w:hAnsiTheme="minorHAnsi"/>
          <w:sz w:val="22"/>
          <w:szCs w:val="22"/>
        </w:rPr>
        <w:t xml:space="preserve">o such analysis </w:t>
      </w:r>
      <w:r w:rsidR="00457D5E" w:rsidRPr="001F39FC">
        <w:rPr>
          <w:rStyle w:val="FigurecaptionChar"/>
          <w:rFonts w:asciiTheme="minorHAnsi" w:hAnsiTheme="minorHAnsi"/>
          <w:sz w:val="22"/>
          <w:szCs w:val="22"/>
        </w:rPr>
        <w:t>could</w:t>
      </w:r>
      <w:r w:rsidR="00241790" w:rsidRPr="001F39FC">
        <w:rPr>
          <w:rStyle w:val="FigurecaptionChar"/>
          <w:rFonts w:asciiTheme="minorHAnsi" w:hAnsiTheme="minorHAnsi"/>
          <w:sz w:val="22"/>
          <w:szCs w:val="22"/>
        </w:rPr>
        <w:t xml:space="preserve"> be undertaken for Australian freshwaters. For the New Zealand data</w:t>
      </w:r>
      <w:r w:rsidR="00D761EF" w:rsidRPr="001F39FC">
        <w:rPr>
          <w:rStyle w:val="FigurecaptionChar"/>
          <w:rFonts w:asciiTheme="minorHAnsi" w:hAnsiTheme="minorHAnsi"/>
          <w:sz w:val="22"/>
          <w:szCs w:val="22"/>
        </w:rPr>
        <w:t xml:space="preserve">, the relationships between hardness and </w:t>
      </w:r>
      <w:r w:rsidR="009F778E" w:rsidRPr="001F39FC">
        <w:rPr>
          <w:rStyle w:val="FigurecaptionChar"/>
          <w:rFonts w:asciiTheme="minorHAnsi" w:hAnsiTheme="minorHAnsi"/>
          <w:sz w:val="22"/>
          <w:szCs w:val="22"/>
        </w:rPr>
        <w:t>ionic strength</w:t>
      </w:r>
      <w:r w:rsidR="00D761EF" w:rsidRPr="001F39FC">
        <w:rPr>
          <w:rStyle w:val="FigurecaptionChar"/>
          <w:rFonts w:asciiTheme="minorHAnsi" w:hAnsiTheme="minorHAnsi"/>
          <w:sz w:val="22"/>
          <w:szCs w:val="22"/>
        </w:rPr>
        <w:t xml:space="preserve"> </w:t>
      </w:r>
      <w:r w:rsidR="009F778E" w:rsidRPr="001F39FC">
        <w:rPr>
          <w:rStyle w:val="FigurecaptionChar"/>
          <w:rFonts w:asciiTheme="minorHAnsi" w:hAnsiTheme="minorHAnsi"/>
          <w:sz w:val="22"/>
          <w:szCs w:val="22"/>
        </w:rPr>
        <w:t>or</w:t>
      </w:r>
      <w:r w:rsidR="00D761EF" w:rsidRPr="001F39FC">
        <w:rPr>
          <w:rStyle w:val="FigurecaptionChar"/>
          <w:rFonts w:asciiTheme="minorHAnsi" w:hAnsiTheme="minorHAnsi"/>
          <w:sz w:val="22"/>
          <w:szCs w:val="22"/>
        </w:rPr>
        <w:t xml:space="preserve"> alkalinity were good, </w:t>
      </w:r>
      <w:r w:rsidR="001F39FC" w:rsidRPr="001F39FC">
        <w:rPr>
          <w:rStyle w:val="FigurecaptionChar"/>
          <w:rFonts w:asciiTheme="minorHAnsi" w:hAnsiTheme="minorHAnsi"/>
          <w:sz w:val="22"/>
          <w:szCs w:val="22"/>
        </w:rPr>
        <w:t xml:space="preserve">while </w:t>
      </w:r>
      <w:r w:rsidR="009F778E" w:rsidRPr="001F39FC">
        <w:rPr>
          <w:rStyle w:val="FigurecaptionChar"/>
          <w:rFonts w:asciiTheme="minorHAnsi" w:hAnsiTheme="minorHAnsi"/>
          <w:sz w:val="22"/>
          <w:szCs w:val="22"/>
        </w:rPr>
        <w:t xml:space="preserve">the relationship between hardness and chloride was poor. </w:t>
      </w:r>
      <w:r w:rsidR="000B75A5">
        <w:rPr>
          <w:rStyle w:val="FigurecaptionChar"/>
          <w:rFonts w:asciiTheme="minorHAnsi" w:hAnsiTheme="minorHAnsi"/>
          <w:sz w:val="22"/>
          <w:szCs w:val="22"/>
        </w:rPr>
        <w:t>This means</w:t>
      </w:r>
      <w:r w:rsidR="00027832" w:rsidRPr="001F39FC">
        <w:rPr>
          <w:rStyle w:val="FigurecaptionChar"/>
          <w:rFonts w:asciiTheme="minorHAnsi" w:hAnsiTheme="minorHAnsi"/>
          <w:sz w:val="22"/>
          <w:szCs w:val="22"/>
        </w:rPr>
        <w:t xml:space="preserve"> that </w:t>
      </w:r>
      <w:r w:rsidR="00A1149A" w:rsidRPr="001F39FC">
        <w:rPr>
          <w:rStyle w:val="FigurecaptionChar"/>
          <w:rFonts w:asciiTheme="minorHAnsi" w:hAnsiTheme="minorHAnsi"/>
          <w:sz w:val="22"/>
          <w:szCs w:val="22"/>
        </w:rPr>
        <w:t>if</w:t>
      </w:r>
      <w:r w:rsidR="00027832" w:rsidRPr="001F39FC">
        <w:rPr>
          <w:rStyle w:val="FigurecaptionChar"/>
          <w:rFonts w:asciiTheme="minorHAnsi" w:hAnsiTheme="minorHAnsi"/>
          <w:sz w:val="22"/>
          <w:szCs w:val="22"/>
        </w:rPr>
        <w:t xml:space="preserve"> chloride </w:t>
      </w:r>
      <w:r w:rsidR="00241790" w:rsidRPr="001F39FC">
        <w:rPr>
          <w:rStyle w:val="FigurecaptionChar"/>
          <w:rFonts w:asciiTheme="minorHAnsi" w:hAnsiTheme="minorHAnsi"/>
          <w:sz w:val="22"/>
          <w:szCs w:val="22"/>
        </w:rPr>
        <w:t>modif</w:t>
      </w:r>
      <w:r w:rsidR="007D10AE">
        <w:rPr>
          <w:rStyle w:val="FigurecaptionChar"/>
          <w:rFonts w:asciiTheme="minorHAnsi" w:hAnsiTheme="minorHAnsi"/>
          <w:sz w:val="22"/>
          <w:szCs w:val="22"/>
        </w:rPr>
        <w:t>ies</w:t>
      </w:r>
      <w:r w:rsidR="00241790" w:rsidRPr="001F39FC">
        <w:rPr>
          <w:rStyle w:val="FigurecaptionChar"/>
          <w:rFonts w:asciiTheme="minorHAnsi" w:hAnsiTheme="minorHAnsi"/>
          <w:sz w:val="22"/>
          <w:szCs w:val="22"/>
        </w:rPr>
        <w:t xml:space="preserve"> nitrate toxicity </w:t>
      </w:r>
      <w:r w:rsidR="007D10AE">
        <w:rPr>
          <w:rStyle w:val="FigurecaptionChar"/>
          <w:rFonts w:asciiTheme="minorHAnsi" w:hAnsiTheme="minorHAnsi"/>
          <w:sz w:val="22"/>
          <w:szCs w:val="22"/>
        </w:rPr>
        <w:t xml:space="preserve">more </w:t>
      </w:r>
      <w:r w:rsidR="00241790" w:rsidRPr="001F39FC">
        <w:rPr>
          <w:rStyle w:val="FigurecaptionChar"/>
          <w:rFonts w:asciiTheme="minorHAnsi" w:hAnsiTheme="minorHAnsi"/>
          <w:sz w:val="22"/>
          <w:szCs w:val="22"/>
        </w:rPr>
        <w:t>than hardness</w:t>
      </w:r>
      <w:r w:rsidR="00027832" w:rsidRPr="001F39FC">
        <w:rPr>
          <w:rStyle w:val="FigurecaptionChar"/>
          <w:rFonts w:asciiTheme="minorHAnsi" w:hAnsiTheme="minorHAnsi"/>
          <w:sz w:val="22"/>
          <w:szCs w:val="22"/>
        </w:rPr>
        <w:t xml:space="preserve">, </w:t>
      </w:r>
      <w:r w:rsidR="00241790" w:rsidRPr="001F39FC">
        <w:rPr>
          <w:rStyle w:val="FigurecaptionChar"/>
          <w:rFonts w:asciiTheme="minorHAnsi" w:hAnsiTheme="minorHAnsi"/>
          <w:sz w:val="22"/>
          <w:szCs w:val="22"/>
        </w:rPr>
        <w:t>the high</w:t>
      </w:r>
      <w:r w:rsidR="001F39FC" w:rsidRPr="001F39FC">
        <w:rPr>
          <w:rStyle w:val="FigurecaptionChar"/>
          <w:rFonts w:asciiTheme="minorHAnsi" w:hAnsiTheme="minorHAnsi"/>
          <w:sz w:val="22"/>
          <w:szCs w:val="22"/>
        </w:rPr>
        <w:t>-</w:t>
      </w:r>
      <w:r w:rsidR="00241790" w:rsidRPr="001F39FC">
        <w:rPr>
          <w:rStyle w:val="FigurecaptionChar"/>
          <w:rFonts w:asciiTheme="minorHAnsi" w:hAnsiTheme="minorHAnsi"/>
          <w:sz w:val="22"/>
          <w:szCs w:val="22"/>
        </w:rPr>
        <w:t>hardness DGVs might be under-protective in waters with high hardness but low chloride concentrations. However, g</w:t>
      </w:r>
      <w:r w:rsidR="00027832" w:rsidRPr="001F39FC">
        <w:rPr>
          <w:rStyle w:val="FigurecaptionChar"/>
          <w:rFonts w:asciiTheme="minorHAnsi" w:hAnsiTheme="minorHAnsi"/>
          <w:sz w:val="22"/>
          <w:szCs w:val="22"/>
        </w:rPr>
        <w:t>iven the apparent lack of high</w:t>
      </w:r>
      <w:r w:rsidR="001F39FC" w:rsidRPr="001F39FC">
        <w:rPr>
          <w:rStyle w:val="FigurecaptionChar"/>
          <w:rFonts w:asciiTheme="minorHAnsi" w:hAnsiTheme="minorHAnsi"/>
          <w:sz w:val="22"/>
          <w:szCs w:val="22"/>
        </w:rPr>
        <w:t>-</w:t>
      </w:r>
      <w:r w:rsidR="00027832" w:rsidRPr="001F39FC">
        <w:rPr>
          <w:rStyle w:val="FigurecaptionChar"/>
          <w:rFonts w:asciiTheme="minorHAnsi" w:hAnsiTheme="minorHAnsi"/>
          <w:sz w:val="22"/>
          <w:szCs w:val="22"/>
        </w:rPr>
        <w:t>hardness/high</w:t>
      </w:r>
      <w:r w:rsidR="001F39FC" w:rsidRPr="001F39FC">
        <w:rPr>
          <w:rStyle w:val="FigurecaptionChar"/>
          <w:rFonts w:asciiTheme="minorHAnsi" w:hAnsiTheme="minorHAnsi"/>
          <w:sz w:val="22"/>
          <w:szCs w:val="22"/>
        </w:rPr>
        <w:t>-</w:t>
      </w:r>
      <w:r w:rsidR="00027832" w:rsidRPr="001F39FC">
        <w:rPr>
          <w:rStyle w:val="FigurecaptionChar"/>
          <w:rFonts w:asciiTheme="minorHAnsi" w:hAnsiTheme="minorHAnsi"/>
          <w:sz w:val="22"/>
          <w:szCs w:val="22"/>
        </w:rPr>
        <w:t>chloride freshwaters in New Zealand</w:t>
      </w:r>
      <w:r w:rsidR="00EB26D8" w:rsidRPr="001F39FC">
        <w:rPr>
          <w:rStyle w:val="FigurecaptionChar"/>
          <w:rFonts w:asciiTheme="minorHAnsi" w:hAnsiTheme="minorHAnsi"/>
          <w:sz w:val="22"/>
          <w:szCs w:val="22"/>
        </w:rPr>
        <w:t xml:space="preserve"> (see </w:t>
      </w:r>
      <w:r w:rsidR="001F39FC" w:rsidRPr="001F39FC">
        <w:rPr>
          <w:rStyle w:val="FigurecaptionChar"/>
          <w:rFonts w:asciiTheme="minorHAnsi" w:hAnsiTheme="minorHAnsi"/>
          <w:sz w:val="22"/>
          <w:szCs w:val="22"/>
        </w:rPr>
        <w:fldChar w:fldCharType="begin"/>
      </w:r>
      <w:r w:rsidR="001F39FC" w:rsidRPr="001F39FC">
        <w:rPr>
          <w:rStyle w:val="FigurecaptionChar"/>
          <w:rFonts w:asciiTheme="minorHAnsi" w:hAnsiTheme="minorHAnsi"/>
          <w:sz w:val="22"/>
          <w:szCs w:val="22"/>
        </w:rPr>
        <w:instrText xml:space="preserve"> REF AppendixD \h </w:instrText>
      </w:r>
      <w:r w:rsidR="001F39FC">
        <w:rPr>
          <w:rStyle w:val="FigurecaptionChar"/>
          <w:rFonts w:asciiTheme="minorHAnsi" w:hAnsiTheme="minorHAnsi"/>
          <w:sz w:val="22"/>
          <w:szCs w:val="22"/>
        </w:rPr>
        <w:instrText xml:space="preserve"> \* MERGEFORMAT </w:instrText>
      </w:r>
      <w:r w:rsidR="001F39FC" w:rsidRPr="001F39FC">
        <w:rPr>
          <w:rStyle w:val="FigurecaptionChar"/>
          <w:rFonts w:asciiTheme="minorHAnsi" w:hAnsiTheme="minorHAnsi"/>
          <w:sz w:val="22"/>
          <w:szCs w:val="22"/>
        </w:rPr>
      </w:r>
      <w:r w:rsidR="001F39FC" w:rsidRPr="001F39FC">
        <w:rPr>
          <w:rStyle w:val="FigurecaptionChar"/>
          <w:rFonts w:asciiTheme="minorHAnsi" w:hAnsiTheme="minorHAnsi"/>
          <w:sz w:val="22"/>
          <w:szCs w:val="22"/>
        </w:rPr>
        <w:fldChar w:fldCharType="separate"/>
      </w:r>
      <w:r w:rsidR="00DF4000" w:rsidRPr="000C7ECF">
        <w:t>A</w:t>
      </w:r>
      <w:r w:rsidR="00DF4000">
        <w:t>ppendix D</w:t>
      </w:r>
      <w:r w:rsidR="001F39FC" w:rsidRPr="001F39FC">
        <w:rPr>
          <w:rStyle w:val="FigurecaptionChar"/>
          <w:rFonts w:asciiTheme="minorHAnsi" w:hAnsiTheme="minorHAnsi"/>
          <w:sz w:val="22"/>
          <w:szCs w:val="22"/>
        </w:rPr>
        <w:fldChar w:fldCharType="end"/>
      </w:r>
      <w:r w:rsidR="00EB26D8" w:rsidRPr="001F39FC">
        <w:rPr>
          <w:rStyle w:val="FigurecaptionChar"/>
          <w:rFonts w:asciiTheme="minorHAnsi" w:hAnsiTheme="minorHAnsi"/>
          <w:sz w:val="22"/>
          <w:szCs w:val="22"/>
        </w:rPr>
        <w:t>)</w:t>
      </w:r>
      <w:r w:rsidR="00027832" w:rsidRPr="001F39FC">
        <w:rPr>
          <w:rStyle w:val="FigurecaptionChar"/>
          <w:rFonts w:asciiTheme="minorHAnsi" w:hAnsiTheme="minorHAnsi"/>
          <w:sz w:val="22"/>
          <w:szCs w:val="22"/>
        </w:rPr>
        <w:t>, the high</w:t>
      </w:r>
      <w:r w:rsidR="001F39FC" w:rsidRPr="001F39FC">
        <w:rPr>
          <w:rStyle w:val="FigurecaptionChar"/>
          <w:rFonts w:asciiTheme="minorHAnsi" w:hAnsiTheme="minorHAnsi"/>
          <w:sz w:val="22"/>
          <w:szCs w:val="22"/>
        </w:rPr>
        <w:t>-</w:t>
      </w:r>
      <w:r w:rsidR="00027832" w:rsidRPr="001F39FC">
        <w:rPr>
          <w:rStyle w:val="FigurecaptionChar"/>
          <w:rFonts w:asciiTheme="minorHAnsi" w:hAnsiTheme="minorHAnsi"/>
          <w:sz w:val="22"/>
          <w:szCs w:val="22"/>
        </w:rPr>
        <w:t xml:space="preserve">hardness DGVs for nitrate could potentially not be used for New Zealand </w:t>
      </w:r>
      <w:r w:rsidR="00C749E5" w:rsidRPr="001F39FC">
        <w:rPr>
          <w:rStyle w:val="FigurecaptionChar"/>
          <w:rFonts w:asciiTheme="minorHAnsi" w:hAnsiTheme="minorHAnsi"/>
          <w:sz w:val="22"/>
          <w:szCs w:val="22"/>
        </w:rPr>
        <w:t xml:space="preserve">freshwaters </w:t>
      </w:r>
      <w:r w:rsidR="00027832" w:rsidRPr="001F39FC">
        <w:rPr>
          <w:rStyle w:val="FigurecaptionChar"/>
          <w:rFonts w:asciiTheme="minorHAnsi" w:hAnsiTheme="minorHAnsi"/>
          <w:sz w:val="22"/>
          <w:szCs w:val="22"/>
        </w:rPr>
        <w:t xml:space="preserve">to minimise the risk of applying under-protective DGVs. </w:t>
      </w:r>
      <w:r w:rsidR="00894BEC" w:rsidRPr="001F39FC">
        <w:rPr>
          <w:rStyle w:val="FigurecaptionChar"/>
          <w:rFonts w:asciiTheme="minorHAnsi" w:hAnsiTheme="minorHAnsi"/>
          <w:sz w:val="22"/>
          <w:szCs w:val="22"/>
        </w:rPr>
        <w:t>In such cases, t</w:t>
      </w:r>
      <w:r w:rsidR="00894BEC" w:rsidRPr="001F39FC">
        <w:t>he intermediate DGV of 2.6</w:t>
      </w:r>
      <w:r w:rsidR="001F39FC" w:rsidRPr="001F39FC">
        <w:t> </w:t>
      </w:r>
      <w:r w:rsidR="00894BEC" w:rsidRPr="001F39FC">
        <w:t>mg</w:t>
      </w:r>
      <w:r w:rsidR="001F39FC" w:rsidRPr="001F39FC">
        <w:t>/L</w:t>
      </w:r>
      <w:r w:rsidR="00894BEC" w:rsidRPr="001F39FC">
        <w:t xml:space="preserve"> </w:t>
      </w:r>
      <w:r w:rsidR="000E6143" w:rsidRPr="001F39FC">
        <w:t>co</w:t>
      </w:r>
      <w:r w:rsidR="00894BEC" w:rsidRPr="001F39FC">
        <w:t>uld be applied to high</w:t>
      </w:r>
      <w:r w:rsidR="001F39FC">
        <w:t>-</w:t>
      </w:r>
      <w:r w:rsidR="00894BEC" w:rsidRPr="001F39FC">
        <w:t>hardness/low</w:t>
      </w:r>
      <w:r w:rsidR="001F39FC">
        <w:t>-</w:t>
      </w:r>
      <w:r w:rsidR="00894BEC" w:rsidRPr="001F39FC">
        <w:t xml:space="preserve">chloride waters. </w:t>
      </w:r>
      <w:r w:rsidR="00241790" w:rsidRPr="001F39FC">
        <w:rPr>
          <w:rStyle w:val="FigurecaptionChar"/>
          <w:rFonts w:asciiTheme="minorHAnsi" w:hAnsiTheme="minorHAnsi"/>
          <w:sz w:val="22"/>
          <w:szCs w:val="22"/>
        </w:rPr>
        <w:t>Otherwise</w:t>
      </w:r>
      <w:r w:rsidR="009F778E" w:rsidRPr="001F39FC">
        <w:rPr>
          <w:rStyle w:val="FigurecaptionChar"/>
          <w:rFonts w:asciiTheme="minorHAnsi" w:hAnsiTheme="minorHAnsi"/>
          <w:sz w:val="22"/>
          <w:szCs w:val="22"/>
        </w:rPr>
        <w:t xml:space="preserve">, </w:t>
      </w:r>
      <w:r w:rsidR="009F778E" w:rsidRPr="001F39FC">
        <w:t>the hardness</w:t>
      </w:r>
      <w:r w:rsidR="001F39FC">
        <w:t>-</w:t>
      </w:r>
      <w:r w:rsidR="009F778E" w:rsidRPr="001F39FC">
        <w:t>based DGVs appear to be generally applicable to many New Zealand water types</w:t>
      </w:r>
      <w:r w:rsidR="00ED7B11" w:rsidRPr="001F39FC">
        <w:t xml:space="preserve">, as described in </w:t>
      </w:r>
      <w:r w:rsidR="001F39FC">
        <w:fldChar w:fldCharType="begin"/>
      </w:r>
      <w:r w:rsidR="001F39FC">
        <w:instrText xml:space="preserve"> REF AppendixD \h </w:instrText>
      </w:r>
      <w:r w:rsidR="001F39FC">
        <w:fldChar w:fldCharType="separate"/>
      </w:r>
      <w:r w:rsidR="00DF4000" w:rsidRPr="000C7ECF">
        <w:t>A</w:t>
      </w:r>
      <w:r w:rsidR="00DF4000">
        <w:t>ppendix D</w:t>
      </w:r>
      <w:r w:rsidR="001F39FC">
        <w:fldChar w:fldCharType="end"/>
      </w:r>
      <w:r w:rsidR="009F778E" w:rsidRPr="001F39FC">
        <w:rPr>
          <w:rStyle w:val="FigurecaptionChar"/>
          <w:rFonts w:asciiTheme="minorHAnsi" w:hAnsiTheme="minorHAnsi"/>
          <w:sz w:val="22"/>
          <w:szCs w:val="22"/>
        </w:rPr>
        <w:t>.</w:t>
      </w:r>
    </w:p>
    <w:p w14:paraId="46D5FEFC" w14:textId="7F3F5DB0" w:rsidR="00E558D2" w:rsidRDefault="000E6143" w:rsidP="008B164D">
      <w:pPr>
        <w:rPr>
          <w:rStyle w:val="FigurecaptionChar"/>
          <w:rFonts w:asciiTheme="minorHAnsi" w:hAnsiTheme="minorHAnsi"/>
          <w:sz w:val="22"/>
          <w:szCs w:val="22"/>
        </w:rPr>
      </w:pPr>
      <w:r>
        <w:rPr>
          <w:rStyle w:val="FigurecaptionChar"/>
          <w:rFonts w:asciiTheme="minorHAnsi" w:hAnsiTheme="minorHAnsi"/>
          <w:sz w:val="22"/>
          <w:szCs w:val="22"/>
        </w:rPr>
        <w:t xml:space="preserve">Further research on </w:t>
      </w:r>
      <w:r w:rsidR="00AE644F">
        <w:rPr>
          <w:rStyle w:val="FigurecaptionChar"/>
          <w:rFonts w:asciiTheme="minorHAnsi" w:hAnsiTheme="minorHAnsi"/>
          <w:sz w:val="22"/>
          <w:szCs w:val="22"/>
        </w:rPr>
        <w:t xml:space="preserve">the </w:t>
      </w:r>
      <w:r>
        <w:rPr>
          <w:rStyle w:val="FigurecaptionChar"/>
          <w:rFonts w:asciiTheme="minorHAnsi" w:hAnsiTheme="minorHAnsi"/>
          <w:sz w:val="22"/>
          <w:szCs w:val="22"/>
        </w:rPr>
        <w:t xml:space="preserve">key </w:t>
      </w:r>
      <w:r w:rsidR="00AE644F">
        <w:rPr>
          <w:rStyle w:val="FigurecaptionChar"/>
          <w:rFonts w:asciiTheme="minorHAnsi" w:hAnsiTheme="minorHAnsi"/>
          <w:sz w:val="22"/>
          <w:szCs w:val="22"/>
        </w:rPr>
        <w:t xml:space="preserve">factors that modify </w:t>
      </w:r>
      <w:r w:rsidR="000B75A5">
        <w:rPr>
          <w:rStyle w:val="FigurecaptionChar"/>
          <w:rFonts w:asciiTheme="minorHAnsi" w:hAnsiTheme="minorHAnsi"/>
          <w:sz w:val="22"/>
          <w:szCs w:val="22"/>
        </w:rPr>
        <w:t>nitrate</w:t>
      </w:r>
      <w:r w:rsidR="00AE644F">
        <w:rPr>
          <w:rStyle w:val="FigurecaptionChar"/>
          <w:rFonts w:asciiTheme="minorHAnsi" w:hAnsiTheme="minorHAnsi"/>
          <w:sz w:val="22"/>
          <w:szCs w:val="22"/>
        </w:rPr>
        <w:t xml:space="preserve"> </w:t>
      </w:r>
      <w:r>
        <w:rPr>
          <w:rStyle w:val="FigurecaptionChar"/>
          <w:rFonts w:asciiTheme="minorHAnsi" w:hAnsiTheme="minorHAnsi"/>
          <w:sz w:val="22"/>
          <w:szCs w:val="22"/>
        </w:rPr>
        <w:t>toxicity</w:t>
      </w:r>
      <w:r w:rsidR="00AE644F">
        <w:rPr>
          <w:rStyle w:val="FigurecaptionChar"/>
          <w:rFonts w:asciiTheme="minorHAnsi" w:hAnsiTheme="minorHAnsi"/>
          <w:sz w:val="22"/>
          <w:szCs w:val="22"/>
        </w:rPr>
        <w:t xml:space="preserve"> </w:t>
      </w:r>
      <w:r>
        <w:rPr>
          <w:rStyle w:val="FigurecaptionChar"/>
          <w:rFonts w:asciiTheme="minorHAnsi" w:hAnsiTheme="minorHAnsi"/>
          <w:sz w:val="22"/>
          <w:szCs w:val="22"/>
        </w:rPr>
        <w:t>(</w:t>
      </w:r>
      <w:r w:rsidR="00FE6808">
        <w:rPr>
          <w:rStyle w:val="FigurecaptionChar"/>
          <w:rFonts w:asciiTheme="minorHAnsi" w:hAnsiTheme="minorHAnsi"/>
          <w:sz w:val="22"/>
          <w:szCs w:val="22"/>
        </w:rPr>
        <w:t>e.g.</w:t>
      </w:r>
      <w:r>
        <w:rPr>
          <w:rStyle w:val="FigurecaptionChar"/>
          <w:rFonts w:asciiTheme="minorHAnsi" w:hAnsiTheme="minorHAnsi"/>
          <w:sz w:val="22"/>
          <w:szCs w:val="22"/>
        </w:rPr>
        <w:t xml:space="preserve"> hardness, chloride, alkalinity) would be informative and might enable further refinement of the DGVs. Until such knowledge exists, the following guidance should be followed</w:t>
      </w:r>
      <w:r w:rsidR="00DF090F">
        <w:rPr>
          <w:rStyle w:val="FigurecaptionChar"/>
          <w:rFonts w:asciiTheme="minorHAnsi" w:hAnsiTheme="minorHAnsi"/>
          <w:sz w:val="22"/>
          <w:szCs w:val="22"/>
        </w:rPr>
        <w:t xml:space="preserve"> for both Australia and New Zealand</w:t>
      </w:r>
      <w:r w:rsidR="00AE644F">
        <w:rPr>
          <w:rStyle w:val="FigurecaptionChar"/>
          <w:rFonts w:asciiTheme="minorHAnsi" w:hAnsiTheme="minorHAnsi"/>
          <w:sz w:val="22"/>
          <w:szCs w:val="22"/>
        </w:rPr>
        <w:t>.</w:t>
      </w:r>
    </w:p>
    <w:p w14:paraId="4D963840" w14:textId="2B68E87A" w:rsidR="00084513" w:rsidRDefault="000E6143" w:rsidP="0015748F">
      <w:pPr>
        <w:pStyle w:val="ListParagraph"/>
        <w:numPr>
          <w:ilvl w:val="0"/>
          <w:numId w:val="29"/>
        </w:numPr>
        <w:rPr>
          <w:rStyle w:val="FigurecaptionChar"/>
          <w:rFonts w:asciiTheme="minorHAnsi" w:hAnsiTheme="minorHAnsi"/>
          <w:sz w:val="22"/>
          <w:szCs w:val="22"/>
        </w:rPr>
      </w:pPr>
      <w:r w:rsidRPr="00E558D2">
        <w:rPr>
          <w:rStyle w:val="FigurecaptionChar"/>
          <w:rFonts w:asciiTheme="minorHAnsi" w:hAnsiTheme="minorHAnsi"/>
          <w:sz w:val="22"/>
          <w:szCs w:val="22"/>
        </w:rPr>
        <w:t xml:space="preserve">Where the relationship between hardness and these other variables is good, the DGVs in </w:t>
      </w:r>
      <w:r w:rsidR="00AE644F">
        <w:rPr>
          <w:rStyle w:val="FigurecaptionChar"/>
          <w:rFonts w:asciiTheme="minorHAnsi" w:hAnsiTheme="minorHAnsi"/>
          <w:sz w:val="22"/>
          <w:szCs w:val="22"/>
        </w:rPr>
        <w:fldChar w:fldCharType="begin"/>
      </w:r>
      <w:r w:rsidR="00AE644F">
        <w:rPr>
          <w:rStyle w:val="FigurecaptionChar"/>
          <w:rFonts w:asciiTheme="minorHAnsi" w:hAnsiTheme="minorHAnsi"/>
          <w:sz w:val="22"/>
          <w:szCs w:val="22"/>
        </w:rPr>
        <w:instrText xml:space="preserve"> REF _Ref163498372 \h </w:instrText>
      </w:r>
      <w:r w:rsidR="00AE644F">
        <w:rPr>
          <w:rStyle w:val="FigurecaptionChar"/>
          <w:rFonts w:asciiTheme="minorHAnsi" w:hAnsiTheme="minorHAnsi"/>
          <w:sz w:val="22"/>
          <w:szCs w:val="22"/>
        </w:rPr>
      </w:r>
      <w:r w:rsidR="00AE644F">
        <w:rPr>
          <w:rStyle w:val="FigurecaptionChar"/>
          <w:rFonts w:asciiTheme="minorHAnsi" w:hAnsiTheme="minorHAnsi"/>
          <w:sz w:val="22"/>
          <w:szCs w:val="22"/>
        </w:rPr>
        <w:fldChar w:fldCharType="separate"/>
      </w:r>
      <w:r w:rsidR="00DF4000">
        <w:t>Table </w:t>
      </w:r>
      <w:r w:rsidR="00DF4000">
        <w:rPr>
          <w:noProof/>
        </w:rPr>
        <w:t>2</w:t>
      </w:r>
      <w:r w:rsidR="00AE644F">
        <w:rPr>
          <w:rStyle w:val="FigurecaptionChar"/>
          <w:rFonts w:asciiTheme="minorHAnsi" w:hAnsiTheme="minorHAnsi"/>
          <w:sz w:val="22"/>
          <w:szCs w:val="22"/>
        </w:rPr>
        <w:fldChar w:fldCharType="end"/>
      </w:r>
      <w:r w:rsidRPr="00E558D2">
        <w:rPr>
          <w:rStyle w:val="FigurecaptionChar"/>
          <w:rFonts w:asciiTheme="minorHAnsi" w:hAnsiTheme="minorHAnsi"/>
          <w:sz w:val="22"/>
          <w:szCs w:val="22"/>
        </w:rPr>
        <w:t xml:space="preserve"> can be used.</w:t>
      </w:r>
    </w:p>
    <w:p w14:paraId="16F8C9FE" w14:textId="5C89F393" w:rsidR="00084513" w:rsidRDefault="0003791B">
      <w:pPr>
        <w:pStyle w:val="ListParagraph"/>
        <w:numPr>
          <w:ilvl w:val="0"/>
          <w:numId w:val="29"/>
        </w:numPr>
        <w:rPr>
          <w:rStyle w:val="FigurecaptionChar"/>
          <w:rFonts w:asciiTheme="minorHAnsi" w:hAnsiTheme="minorHAnsi"/>
          <w:sz w:val="22"/>
          <w:szCs w:val="22"/>
        </w:rPr>
      </w:pPr>
      <w:r w:rsidRPr="00E558D2">
        <w:rPr>
          <w:rStyle w:val="FigurecaptionChar"/>
          <w:rFonts w:asciiTheme="minorHAnsi" w:hAnsiTheme="minorHAnsi"/>
          <w:sz w:val="22"/>
          <w:szCs w:val="22"/>
        </w:rPr>
        <w:t xml:space="preserve">Where the relationship between </w:t>
      </w:r>
      <w:r w:rsidR="008547DC" w:rsidRPr="00E558D2">
        <w:rPr>
          <w:rStyle w:val="FigurecaptionChar"/>
          <w:rFonts w:asciiTheme="minorHAnsi" w:hAnsiTheme="minorHAnsi"/>
          <w:sz w:val="22"/>
          <w:szCs w:val="22"/>
        </w:rPr>
        <w:t xml:space="preserve">hardness and </w:t>
      </w:r>
      <w:r w:rsidR="001D1815">
        <w:rPr>
          <w:rStyle w:val="FigurecaptionChar"/>
          <w:rFonts w:asciiTheme="minorHAnsi" w:hAnsiTheme="minorHAnsi"/>
          <w:sz w:val="22"/>
          <w:szCs w:val="22"/>
        </w:rPr>
        <w:t xml:space="preserve">one or more of </w:t>
      </w:r>
      <w:r w:rsidRPr="00E558D2">
        <w:rPr>
          <w:rStyle w:val="FigurecaptionChar"/>
          <w:rFonts w:asciiTheme="minorHAnsi" w:hAnsiTheme="minorHAnsi"/>
          <w:sz w:val="22"/>
          <w:szCs w:val="22"/>
        </w:rPr>
        <w:t xml:space="preserve">these </w:t>
      </w:r>
      <w:r w:rsidR="008547DC" w:rsidRPr="00E558D2">
        <w:rPr>
          <w:rStyle w:val="FigurecaptionChar"/>
          <w:rFonts w:asciiTheme="minorHAnsi" w:hAnsiTheme="minorHAnsi"/>
          <w:sz w:val="22"/>
          <w:szCs w:val="22"/>
        </w:rPr>
        <w:t xml:space="preserve">other </w:t>
      </w:r>
      <w:r w:rsidRPr="00E558D2">
        <w:rPr>
          <w:rStyle w:val="FigurecaptionChar"/>
          <w:rFonts w:asciiTheme="minorHAnsi" w:hAnsiTheme="minorHAnsi"/>
          <w:sz w:val="22"/>
          <w:szCs w:val="22"/>
        </w:rPr>
        <w:t>variables is poor, the selection of the appropriate DGV should err on the side of caution to ensure protection of the aquatic ecosystem</w:t>
      </w:r>
      <w:r w:rsidR="00572DD1" w:rsidRPr="00E558D2">
        <w:rPr>
          <w:rStyle w:val="FigurecaptionChar"/>
          <w:rFonts w:asciiTheme="minorHAnsi" w:hAnsiTheme="minorHAnsi"/>
          <w:sz w:val="22"/>
          <w:szCs w:val="22"/>
        </w:rPr>
        <w:t xml:space="preserve"> (</w:t>
      </w:r>
      <w:r w:rsidR="00FE6808">
        <w:rPr>
          <w:rStyle w:val="FigurecaptionChar"/>
          <w:rFonts w:asciiTheme="minorHAnsi" w:hAnsiTheme="minorHAnsi"/>
          <w:sz w:val="22"/>
          <w:szCs w:val="22"/>
        </w:rPr>
        <w:t>i.e.</w:t>
      </w:r>
      <w:r w:rsidR="00572DD1" w:rsidRPr="00E558D2">
        <w:rPr>
          <w:rStyle w:val="FigurecaptionChar"/>
          <w:rFonts w:asciiTheme="minorHAnsi" w:hAnsiTheme="minorHAnsi"/>
          <w:sz w:val="22"/>
          <w:szCs w:val="22"/>
        </w:rPr>
        <w:t xml:space="preserve"> adopt a conservative DGV relative to the </w:t>
      </w:r>
      <w:r w:rsidR="00C749E5" w:rsidRPr="00E558D2">
        <w:rPr>
          <w:rStyle w:val="FigurecaptionChar"/>
          <w:rFonts w:asciiTheme="minorHAnsi" w:hAnsiTheme="minorHAnsi"/>
          <w:sz w:val="22"/>
          <w:szCs w:val="22"/>
        </w:rPr>
        <w:t xml:space="preserve">water </w:t>
      </w:r>
      <w:r w:rsidR="00572DD1" w:rsidRPr="00E558D2">
        <w:rPr>
          <w:rStyle w:val="FigurecaptionChar"/>
          <w:rFonts w:asciiTheme="minorHAnsi" w:hAnsiTheme="minorHAnsi"/>
          <w:sz w:val="22"/>
          <w:szCs w:val="22"/>
        </w:rPr>
        <w:t>hardness</w:t>
      </w:r>
      <w:r w:rsidRPr="00E558D2">
        <w:rPr>
          <w:rStyle w:val="FigurecaptionChar"/>
          <w:rFonts w:asciiTheme="minorHAnsi" w:hAnsiTheme="minorHAnsi"/>
          <w:sz w:val="22"/>
          <w:szCs w:val="22"/>
        </w:rPr>
        <w:t>), or site-specific guideline values should be derived.</w:t>
      </w:r>
    </w:p>
    <w:p w14:paraId="5B56B8DE" w14:textId="662D8EE6" w:rsidR="009F75B5" w:rsidRPr="009F75B5" w:rsidRDefault="009F75B5" w:rsidP="009F75B5">
      <w:pPr>
        <w:rPr>
          <w:rStyle w:val="FigurecaptionChar"/>
          <w:rFonts w:asciiTheme="minorHAnsi" w:hAnsiTheme="minorHAnsi"/>
          <w:sz w:val="22"/>
          <w:szCs w:val="22"/>
        </w:rPr>
      </w:pPr>
      <w:r>
        <w:lastRenderedPageBreak/>
        <w:t xml:space="preserve">Finally, it </w:t>
      </w:r>
      <w:r w:rsidR="00AE644F">
        <w:t xml:space="preserve">must be </w:t>
      </w:r>
      <w:r>
        <w:t xml:space="preserve">emphasised that the DGVs do not necessarily protect </w:t>
      </w:r>
      <w:r w:rsidR="00AE644F">
        <w:t xml:space="preserve">aquatic ecosystems </w:t>
      </w:r>
      <w:r>
        <w:t xml:space="preserve">against the </w:t>
      </w:r>
      <w:r w:rsidR="00AE644F">
        <w:t xml:space="preserve">negative effects of eutrophication that stem from the </w:t>
      </w:r>
      <w:r>
        <w:t xml:space="preserve">stimulatory effects that nitrate can have on plant and algal growth. Guideline values to protect against excessive plant and algal growth may be derived by jurisdictions </w:t>
      </w:r>
      <w:r>
        <w:rPr>
          <w:bCs/>
        </w:rPr>
        <w:t>at catchment, basin or physiographic level</w:t>
      </w:r>
      <w:r w:rsidR="00AE644F">
        <w:rPr>
          <w:bCs/>
        </w:rPr>
        <w:t>s</w:t>
      </w:r>
      <w:r>
        <w:rPr>
          <w:bCs/>
        </w:rPr>
        <w:t xml:space="preserve"> (see </w:t>
      </w:r>
      <w:hyperlink r:id="rId33" w:history="1">
        <w:r w:rsidRPr="00E40EFA">
          <w:rPr>
            <w:rStyle w:val="Hyperlink"/>
            <w:bCs/>
            <w:i/>
            <w:iCs/>
          </w:rPr>
          <w:t>Australia’s inland waters</w:t>
        </w:r>
      </w:hyperlink>
      <w:r>
        <w:rPr>
          <w:bCs/>
        </w:rPr>
        <w:t xml:space="preserve"> or </w:t>
      </w:r>
      <w:hyperlink r:id="rId34" w:history="1">
        <w:r w:rsidRPr="00E40EFA">
          <w:rPr>
            <w:rStyle w:val="Hyperlink"/>
            <w:bCs/>
            <w:i/>
            <w:iCs/>
          </w:rPr>
          <w:t>Jurisdictional information</w:t>
        </w:r>
      </w:hyperlink>
      <w:r>
        <w:rPr>
          <w:bCs/>
        </w:rPr>
        <w:t xml:space="preserve"> in ANZG 2018 for further information)</w:t>
      </w:r>
      <w:r w:rsidR="006C6FA2">
        <w:rPr>
          <w:bCs/>
        </w:rPr>
        <w:t>.</w:t>
      </w:r>
    </w:p>
    <w:p w14:paraId="6169C779" w14:textId="23D41A60" w:rsidR="00084513" w:rsidRDefault="001303C0" w:rsidP="001303C0">
      <w:pPr>
        <w:pStyle w:val="Heading3"/>
      </w:pPr>
      <w:bookmarkStart w:id="36" w:name="_Toc165395883"/>
      <w:r>
        <w:t>Reliability classification</w:t>
      </w:r>
      <w:bookmarkEnd w:id="36"/>
    </w:p>
    <w:p w14:paraId="5F4B44B7" w14:textId="730F3A96" w:rsidR="001303C0" w:rsidRDefault="000D7A5A" w:rsidP="001303C0">
      <w:pPr>
        <w:rPr>
          <w:lang w:eastAsia="ja-JP"/>
        </w:rPr>
      </w:pPr>
      <w:r w:rsidRPr="008A6F39">
        <w:rPr>
          <w:bCs/>
        </w:rPr>
        <w:t xml:space="preserve">The </w:t>
      </w:r>
      <w:r>
        <w:rPr>
          <w:bCs/>
        </w:rPr>
        <w:t>DGV</w:t>
      </w:r>
      <w:r w:rsidRPr="008A6F39">
        <w:rPr>
          <w:bCs/>
        </w:rPr>
        <w:t xml:space="preserve">s for nitrate in freshwater </w:t>
      </w:r>
      <w:r>
        <w:rPr>
          <w:bCs/>
        </w:rPr>
        <w:t xml:space="preserve">for each of the </w:t>
      </w:r>
      <w:r w:rsidR="00420D05">
        <w:rPr>
          <w:bCs/>
        </w:rPr>
        <w:t xml:space="preserve">3 </w:t>
      </w:r>
      <w:r>
        <w:rPr>
          <w:bCs/>
        </w:rPr>
        <w:t>hardness categories</w:t>
      </w:r>
      <w:r w:rsidR="001303C0">
        <w:rPr>
          <w:lang w:eastAsia="ja-JP"/>
        </w:rPr>
        <w:t xml:space="preserve"> have a </w:t>
      </w:r>
      <w:r w:rsidR="002C1001">
        <w:rPr>
          <w:lang w:eastAsia="ja-JP"/>
        </w:rPr>
        <w:t>high</w:t>
      </w:r>
      <w:r w:rsidR="001303C0">
        <w:rPr>
          <w:lang w:eastAsia="ja-JP"/>
        </w:rPr>
        <w:t xml:space="preserve"> reliability classification (Warne et al. 2018) based on the outcomes for the following </w:t>
      </w:r>
      <w:r w:rsidR="00420D05">
        <w:rPr>
          <w:lang w:eastAsia="ja-JP"/>
        </w:rPr>
        <w:t xml:space="preserve">3 </w:t>
      </w:r>
      <w:r w:rsidR="001303C0">
        <w:rPr>
          <w:lang w:eastAsia="ja-JP"/>
        </w:rPr>
        <w:t>criteria</w:t>
      </w:r>
      <w:r w:rsidR="003E705B">
        <w:rPr>
          <w:lang w:eastAsia="ja-JP"/>
        </w:rPr>
        <w:t xml:space="preserve"> for each hardness dataset</w:t>
      </w:r>
      <w:r w:rsidR="00420D05">
        <w:rPr>
          <w:lang w:eastAsia="ja-JP"/>
        </w:rPr>
        <w:t>.</w:t>
      </w:r>
    </w:p>
    <w:p w14:paraId="613E000B" w14:textId="749F8F23" w:rsidR="000D7A5A" w:rsidRDefault="00420D05" w:rsidP="000417A9">
      <w:pPr>
        <w:pStyle w:val="ListParagraph"/>
        <w:numPr>
          <w:ilvl w:val="0"/>
          <w:numId w:val="23"/>
        </w:numPr>
        <w:spacing w:after="60" w:line="240" w:lineRule="auto"/>
        <w:ind w:left="714" w:hanging="357"/>
        <w:rPr>
          <w:bCs/>
        </w:rPr>
      </w:pPr>
      <w:r>
        <w:rPr>
          <w:bCs/>
        </w:rPr>
        <w:t>s</w:t>
      </w:r>
      <w:r w:rsidR="000D7A5A">
        <w:rPr>
          <w:bCs/>
        </w:rPr>
        <w:t>oft water (&lt;</w:t>
      </w:r>
      <w:r>
        <w:rPr>
          <w:bCs/>
        </w:rPr>
        <w:t> </w:t>
      </w:r>
      <w:r w:rsidR="0001504F">
        <w:rPr>
          <w:bCs/>
        </w:rPr>
        <w:t>3</w:t>
      </w:r>
      <w:r w:rsidR="000D7A5A">
        <w:rPr>
          <w:bCs/>
        </w:rPr>
        <w:t>0</w:t>
      </w:r>
      <w:r>
        <w:rPr>
          <w:bCs/>
        </w:rPr>
        <w:t> </w:t>
      </w:r>
      <w:r w:rsidR="000D7A5A">
        <w:rPr>
          <w:bCs/>
        </w:rPr>
        <w:t>mg</w:t>
      </w:r>
      <w:r>
        <w:rPr>
          <w:bCs/>
        </w:rPr>
        <w:t>/L </w:t>
      </w:r>
      <w:r w:rsidR="000D7A5A">
        <w:rPr>
          <w:bCs/>
        </w:rPr>
        <w:t>CaCO</w:t>
      </w:r>
      <w:r w:rsidR="000D7A5A" w:rsidRPr="0080494F">
        <w:rPr>
          <w:bCs/>
          <w:vertAlign w:val="subscript"/>
        </w:rPr>
        <w:t>3</w:t>
      </w:r>
      <w:r w:rsidR="000D7A5A">
        <w:rPr>
          <w:bCs/>
        </w:rPr>
        <w:t>)</w:t>
      </w:r>
    </w:p>
    <w:p w14:paraId="0F7D9B18" w14:textId="30DF8429" w:rsidR="000D7A5A" w:rsidRPr="00583D6D" w:rsidRDefault="00420D05" w:rsidP="000417A9">
      <w:pPr>
        <w:pStyle w:val="ListBullet"/>
        <w:numPr>
          <w:ilvl w:val="1"/>
          <w:numId w:val="23"/>
        </w:numPr>
        <w:spacing w:after="60"/>
        <w:rPr>
          <w:lang w:eastAsia="ja-JP"/>
        </w:rPr>
      </w:pPr>
      <w:r>
        <w:rPr>
          <w:lang w:eastAsia="ja-JP"/>
        </w:rPr>
        <w:t>s</w:t>
      </w:r>
      <w:r w:rsidR="000D7A5A" w:rsidRPr="00583D6D">
        <w:rPr>
          <w:lang w:eastAsia="ja-JP"/>
        </w:rPr>
        <w:t>ample size</w:t>
      </w:r>
      <w:r>
        <w:rPr>
          <w:lang w:eastAsia="ja-JP"/>
        </w:rPr>
        <w:t xml:space="preserve"> – </w:t>
      </w:r>
      <w:r w:rsidR="00A367E0">
        <w:rPr>
          <w:lang w:eastAsia="ja-JP"/>
        </w:rPr>
        <w:t>1</w:t>
      </w:r>
      <w:r w:rsidR="004B4680">
        <w:rPr>
          <w:lang w:eastAsia="ja-JP"/>
        </w:rPr>
        <w:t>4</w:t>
      </w:r>
      <w:r w:rsidR="000D7A5A">
        <w:rPr>
          <w:lang w:eastAsia="ja-JP"/>
        </w:rPr>
        <w:t xml:space="preserve"> (good)</w:t>
      </w:r>
    </w:p>
    <w:p w14:paraId="3216619F" w14:textId="6D5F8C3D" w:rsidR="00084513" w:rsidRDefault="00420D05" w:rsidP="000417A9">
      <w:pPr>
        <w:pStyle w:val="ListBullet"/>
        <w:numPr>
          <w:ilvl w:val="1"/>
          <w:numId w:val="23"/>
        </w:numPr>
        <w:spacing w:after="60"/>
        <w:rPr>
          <w:lang w:eastAsia="ja-JP"/>
        </w:rPr>
      </w:pPr>
      <w:r>
        <w:rPr>
          <w:lang w:eastAsia="ja-JP"/>
        </w:rPr>
        <w:t>t</w:t>
      </w:r>
      <w:r w:rsidR="000D7A5A" w:rsidRPr="0074333E">
        <w:rPr>
          <w:lang w:eastAsia="ja-JP"/>
        </w:rPr>
        <w:t>ype of toxicity data</w:t>
      </w:r>
      <w:r>
        <w:rPr>
          <w:lang w:eastAsia="ja-JP"/>
        </w:rPr>
        <w:t xml:space="preserve"> – </w:t>
      </w:r>
      <w:r w:rsidR="000D7A5A" w:rsidRPr="0074333E">
        <w:rPr>
          <w:lang w:eastAsia="ja-JP"/>
        </w:rPr>
        <w:t>chronic EC10, IC10, NOEC</w:t>
      </w:r>
    </w:p>
    <w:p w14:paraId="7CF54CFD" w14:textId="0593E41E" w:rsidR="000D7A5A" w:rsidRPr="0074333E" w:rsidRDefault="000D7A5A" w:rsidP="005876F0">
      <w:pPr>
        <w:pStyle w:val="ListBullet"/>
        <w:numPr>
          <w:ilvl w:val="1"/>
          <w:numId w:val="23"/>
        </w:numPr>
        <w:rPr>
          <w:lang w:eastAsia="ja-JP"/>
        </w:rPr>
      </w:pPr>
      <w:r w:rsidRPr="0074333E">
        <w:rPr>
          <w:lang w:eastAsia="ja-JP"/>
        </w:rPr>
        <w:t>SSD model fit</w:t>
      </w:r>
      <w:r w:rsidR="00420D05">
        <w:rPr>
          <w:lang w:eastAsia="ja-JP"/>
        </w:rPr>
        <w:t xml:space="preserve"> – </w:t>
      </w:r>
      <w:r w:rsidRPr="0074333E">
        <w:rPr>
          <w:lang w:eastAsia="ja-JP"/>
        </w:rPr>
        <w:t>good (</w:t>
      </w:r>
      <w:r w:rsidR="0074333E">
        <w:rPr>
          <w:lang w:eastAsia="ja-JP"/>
        </w:rPr>
        <w:t>inverse Weibull</w:t>
      </w:r>
      <w:r w:rsidRPr="0074333E">
        <w:rPr>
          <w:lang w:eastAsia="ja-JP"/>
        </w:rPr>
        <w:t>)</w:t>
      </w:r>
    </w:p>
    <w:p w14:paraId="1FABE37C" w14:textId="1DBBEEF6" w:rsidR="00084513" w:rsidRDefault="00420D05" w:rsidP="000417A9">
      <w:pPr>
        <w:pStyle w:val="ListParagraph"/>
        <w:numPr>
          <w:ilvl w:val="0"/>
          <w:numId w:val="23"/>
        </w:numPr>
        <w:spacing w:after="60" w:line="240" w:lineRule="auto"/>
        <w:ind w:hanging="357"/>
        <w:rPr>
          <w:bCs/>
        </w:rPr>
      </w:pPr>
      <w:r>
        <w:rPr>
          <w:bCs/>
        </w:rPr>
        <w:t>m</w:t>
      </w:r>
      <w:r w:rsidR="0001504F">
        <w:rPr>
          <w:bCs/>
        </w:rPr>
        <w:t>oderate</w:t>
      </w:r>
      <w:r>
        <w:rPr>
          <w:bCs/>
        </w:rPr>
        <w:t>ly</w:t>
      </w:r>
      <w:r w:rsidR="0001504F">
        <w:rPr>
          <w:bCs/>
        </w:rPr>
        <w:t xml:space="preserve"> hard</w:t>
      </w:r>
      <w:r w:rsidR="000D7A5A" w:rsidRPr="0074333E">
        <w:rPr>
          <w:bCs/>
        </w:rPr>
        <w:t xml:space="preserve"> water (</w:t>
      </w:r>
      <w:r w:rsidR="0001504F">
        <w:rPr>
          <w:bCs/>
        </w:rPr>
        <w:t>3</w:t>
      </w:r>
      <w:r w:rsidR="000D7A5A" w:rsidRPr="0074333E">
        <w:rPr>
          <w:bCs/>
        </w:rPr>
        <w:t>0–</w:t>
      </w:r>
      <w:r w:rsidR="001B4476" w:rsidRPr="0074333E">
        <w:rPr>
          <w:bCs/>
        </w:rPr>
        <w:t>1</w:t>
      </w:r>
      <w:r w:rsidR="001B4476">
        <w:rPr>
          <w:bCs/>
        </w:rPr>
        <w:t>5</w:t>
      </w:r>
      <w:r w:rsidR="001B4476" w:rsidRPr="0074333E">
        <w:rPr>
          <w:bCs/>
        </w:rPr>
        <w:t>0</w:t>
      </w:r>
      <w:r>
        <w:rPr>
          <w:bCs/>
        </w:rPr>
        <w:t> </w:t>
      </w:r>
      <w:r w:rsidR="000D7A5A" w:rsidRPr="0074333E">
        <w:rPr>
          <w:bCs/>
        </w:rPr>
        <w:t>mg</w:t>
      </w:r>
      <w:r>
        <w:rPr>
          <w:bCs/>
        </w:rPr>
        <w:t>/L </w:t>
      </w:r>
      <w:r w:rsidR="000D7A5A" w:rsidRPr="0074333E">
        <w:rPr>
          <w:bCs/>
        </w:rPr>
        <w:t>CaCO</w:t>
      </w:r>
      <w:r w:rsidR="000D7A5A" w:rsidRPr="0074333E">
        <w:rPr>
          <w:bCs/>
          <w:vertAlign w:val="subscript"/>
        </w:rPr>
        <w:t>3</w:t>
      </w:r>
      <w:r w:rsidR="000D7A5A" w:rsidRPr="0074333E">
        <w:rPr>
          <w:bCs/>
        </w:rPr>
        <w:t>)</w:t>
      </w:r>
    </w:p>
    <w:p w14:paraId="11F19342" w14:textId="0042A49C" w:rsidR="000D7A5A" w:rsidRPr="0074333E" w:rsidRDefault="00420D05" w:rsidP="000417A9">
      <w:pPr>
        <w:pStyle w:val="ListBullet"/>
        <w:numPr>
          <w:ilvl w:val="1"/>
          <w:numId w:val="23"/>
        </w:numPr>
        <w:spacing w:after="60"/>
        <w:ind w:hanging="357"/>
        <w:rPr>
          <w:lang w:eastAsia="ja-JP"/>
        </w:rPr>
      </w:pPr>
      <w:r>
        <w:rPr>
          <w:lang w:eastAsia="ja-JP"/>
        </w:rPr>
        <w:t>s</w:t>
      </w:r>
      <w:r w:rsidR="000D7A5A" w:rsidRPr="0074333E">
        <w:rPr>
          <w:lang w:eastAsia="ja-JP"/>
        </w:rPr>
        <w:t>ample size</w:t>
      </w:r>
      <w:r>
        <w:rPr>
          <w:lang w:eastAsia="ja-JP"/>
        </w:rPr>
        <w:t xml:space="preserve"> – </w:t>
      </w:r>
      <w:r w:rsidR="00A47E86" w:rsidRPr="0074333E">
        <w:rPr>
          <w:lang w:eastAsia="ja-JP"/>
        </w:rPr>
        <w:t>1</w:t>
      </w:r>
      <w:r w:rsidR="00F70150">
        <w:rPr>
          <w:lang w:eastAsia="ja-JP"/>
        </w:rPr>
        <w:t>1</w:t>
      </w:r>
      <w:r w:rsidR="000D7A5A" w:rsidRPr="0074333E">
        <w:rPr>
          <w:lang w:eastAsia="ja-JP"/>
        </w:rPr>
        <w:t xml:space="preserve"> (good)</w:t>
      </w:r>
    </w:p>
    <w:p w14:paraId="2042D3E8" w14:textId="585608DA" w:rsidR="00084513" w:rsidRDefault="00420D05" w:rsidP="000417A9">
      <w:pPr>
        <w:pStyle w:val="ListBullet"/>
        <w:numPr>
          <w:ilvl w:val="1"/>
          <w:numId w:val="23"/>
        </w:numPr>
        <w:spacing w:after="60"/>
        <w:ind w:hanging="357"/>
        <w:rPr>
          <w:lang w:eastAsia="ja-JP"/>
        </w:rPr>
      </w:pPr>
      <w:r>
        <w:rPr>
          <w:lang w:eastAsia="ja-JP"/>
        </w:rPr>
        <w:t>t</w:t>
      </w:r>
      <w:r w:rsidR="000D7A5A" w:rsidRPr="0074333E">
        <w:rPr>
          <w:lang w:eastAsia="ja-JP"/>
        </w:rPr>
        <w:t>ype of toxicity data</w:t>
      </w:r>
      <w:r>
        <w:rPr>
          <w:lang w:eastAsia="ja-JP"/>
        </w:rPr>
        <w:t xml:space="preserve"> – </w:t>
      </w:r>
      <w:r w:rsidR="000D7A5A" w:rsidRPr="0074333E">
        <w:rPr>
          <w:lang w:eastAsia="ja-JP"/>
        </w:rPr>
        <w:t xml:space="preserve">chronic EC10, IC10, </w:t>
      </w:r>
      <w:r w:rsidR="006E68E4">
        <w:rPr>
          <w:lang w:eastAsia="ja-JP"/>
        </w:rPr>
        <w:t xml:space="preserve">EC20, </w:t>
      </w:r>
      <w:r w:rsidR="000D7A5A" w:rsidRPr="0074333E">
        <w:rPr>
          <w:lang w:eastAsia="ja-JP"/>
        </w:rPr>
        <w:t>NOEC</w:t>
      </w:r>
    </w:p>
    <w:p w14:paraId="6CC3BCFB" w14:textId="779E7C26" w:rsidR="000D7A5A" w:rsidRPr="0074333E" w:rsidRDefault="000D7A5A" w:rsidP="005876F0">
      <w:pPr>
        <w:pStyle w:val="ListBullet"/>
        <w:numPr>
          <w:ilvl w:val="1"/>
          <w:numId w:val="23"/>
        </w:numPr>
        <w:rPr>
          <w:lang w:eastAsia="ja-JP"/>
        </w:rPr>
      </w:pPr>
      <w:r w:rsidRPr="0074333E">
        <w:rPr>
          <w:lang w:eastAsia="ja-JP"/>
        </w:rPr>
        <w:t>SSD model fit</w:t>
      </w:r>
      <w:r w:rsidR="00420D05">
        <w:rPr>
          <w:lang w:eastAsia="ja-JP"/>
        </w:rPr>
        <w:t xml:space="preserve"> – </w:t>
      </w:r>
      <w:r w:rsidRPr="0074333E">
        <w:rPr>
          <w:lang w:eastAsia="ja-JP"/>
        </w:rPr>
        <w:t>good (</w:t>
      </w:r>
      <w:r w:rsidR="0074333E">
        <w:rPr>
          <w:lang w:eastAsia="ja-JP"/>
        </w:rPr>
        <w:t>Burr Type III)</w:t>
      </w:r>
    </w:p>
    <w:p w14:paraId="3EC8262D" w14:textId="3CE4D562" w:rsidR="00084513" w:rsidRDefault="00420D05" w:rsidP="000417A9">
      <w:pPr>
        <w:pStyle w:val="ListParagraph"/>
        <w:numPr>
          <w:ilvl w:val="0"/>
          <w:numId w:val="23"/>
        </w:numPr>
        <w:spacing w:after="60" w:line="240" w:lineRule="auto"/>
        <w:ind w:left="714" w:hanging="357"/>
        <w:rPr>
          <w:bCs/>
        </w:rPr>
      </w:pPr>
      <w:r>
        <w:rPr>
          <w:bCs/>
        </w:rPr>
        <w:t>h</w:t>
      </w:r>
      <w:r w:rsidR="000D7A5A" w:rsidRPr="0074333E">
        <w:rPr>
          <w:bCs/>
        </w:rPr>
        <w:t>ard water (</w:t>
      </w:r>
      <w:r w:rsidR="0083340D">
        <w:rPr>
          <w:bCs/>
        </w:rPr>
        <w:t>&gt;</w:t>
      </w:r>
      <w:r>
        <w:rPr>
          <w:bCs/>
        </w:rPr>
        <w:t> </w:t>
      </w:r>
      <w:r w:rsidR="001B4476" w:rsidRPr="0074333E">
        <w:rPr>
          <w:bCs/>
        </w:rPr>
        <w:t>1</w:t>
      </w:r>
      <w:r w:rsidR="001B4476">
        <w:rPr>
          <w:bCs/>
        </w:rPr>
        <w:t>5</w:t>
      </w:r>
      <w:r w:rsidR="001B4476" w:rsidRPr="0074333E">
        <w:rPr>
          <w:bCs/>
        </w:rPr>
        <w:t>0</w:t>
      </w:r>
      <w:r>
        <w:rPr>
          <w:bCs/>
        </w:rPr>
        <w:t> </w:t>
      </w:r>
      <w:r w:rsidR="000D7A5A" w:rsidRPr="0074333E">
        <w:rPr>
          <w:bCs/>
        </w:rPr>
        <w:t>mg</w:t>
      </w:r>
      <w:r>
        <w:rPr>
          <w:bCs/>
        </w:rPr>
        <w:t>/L </w:t>
      </w:r>
      <w:r w:rsidR="000D7A5A" w:rsidRPr="0074333E">
        <w:rPr>
          <w:bCs/>
        </w:rPr>
        <w:t>CaCO</w:t>
      </w:r>
      <w:r w:rsidR="000D7A5A" w:rsidRPr="0074333E">
        <w:rPr>
          <w:bCs/>
          <w:vertAlign w:val="subscript"/>
        </w:rPr>
        <w:t>3</w:t>
      </w:r>
      <w:r w:rsidR="000D7A5A" w:rsidRPr="0074333E">
        <w:rPr>
          <w:bCs/>
        </w:rPr>
        <w:t>)</w:t>
      </w:r>
    </w:p>
    <w:p w14:paraId="41473133" w14:textId="34DF940E" w:rsidR="000D7A5A" w:rsidRPr="0074333E" w:rsidRDefault="00420D05" w:rsidP="000417A9">
      <w:pPr>
        <w:pStyle w:val="ListBullet"/>
        <w:numPr>
          <w:ilvl w:val="1"/>
          <w:numId w:val="23"/>
        </w:numPr>
        <w:spacing w:after="60"/>
        <w:rPr>
          <w:lang w:eastAsia="ja-JP"/>
        </w:rPr>
      </w:pPr>
      <w:r>
        <w:rPr>
          <w:lang w:eastAsia="ja-JP"/>
        </w:rPr>
        <w:t>s</w:t>
      </w:r>
      <w:r w:rsidR="000D7A5A" w:rsidRPr="0074333E">
        <w:rPr>
          <w:lang w:eastAsia="ja-JP"/>
        </w:rPr>
        <w:t>ample size</w:t>
      </w:r>
      <w:r>
        <w:rPr>
          <w:lang w:eastAsia="ja-JP"/>
        </w:rPr>
        <w:t xml:space="preserve"> – </w:t>
      </w:r>
      <w:r w:rsidR="000D7A5A" w:rsidRPr="0074333E">
        <w:rPr>
          <w:lang w:eastAsia="ja-JP"/>
        </w:rPr>
        <w:t>1</w:t>
      </w:r>
      <w:r w:rsidR="00CB53AF">
        <w:rPr>
          <w:lang w:eastAsia="ja-JP"/>
        </w:rPr>
        <w:t>2</w:t>
      </w:r>
      <w:r w:rsidR="000D7A5A" w:rsidRPr="0074333E">
        <w:rPr>
          <w:lang w:eastAsia="ja-JP"/>
        </w:rPr>
        <w:t xml:space="preserve"> (good)</w:t>
      </w:r>
    </w:p>
    <w:p w14:paraId="1F6D5D59" w14:textId="6D79048A" w:rsidR="00084513" w:rsidRDefault="00420D05" w:rsidP="000417A9">
      <w:pPr>
        <w:pStyle w:val="ListBullet"/>
        <w:numPr>
          <w:ilvl w:val="1"/>
          <w:numId w:val="23"/>
        </w:numPr>
        <w:spacing w:after="60"/>
        <w:rPr>
          <w:lang w:eastAsia="ja-JP"/>
        </w:rPr>
      </w:pPr>
      <w:r>
        <w:rPr>
          <w:lang w:eastAsia="ja-JP"/>
        </w:rPr>
        <w:t>t</w:t>
      </w:r>
      <w:r w:rsidR="000D7A5A" w:rsidRPr="0074333E">
        <w:rPr>
          <w:lang w:eastAsia="ja-JP"/>
        </w:rPr>
        <w:t>ype of toxicity data</w:t>
      </w:r>
      <w:r>
        <w:rPr>
          <w:lang w:eastAsia="ja-JP"/>
        </w:rPr>
        <w:t xml:space="preserve"> – </w:t>
      </w:r>
      <w:r w:rsidR="000D7A5A" w:rsidRPr="0074333E">
        <w:rPr>
          <w:lang w:eastAsia="ja-JP"/>
        </w:rPr>
        <w:t xml:space="preserve">chronic EC10, IC10, </w:t>
      </w:r>
      <w:r w:rsidR="006E68E4">
        <w:rPr>
          <w:lang w:eastAsia="ja-JP"/>
        </w:rPr>
        <w:t xml:space="preserve">EC20, </w:t>
      </w:r>
      <w:r w:rsidR="000D7A5A" w:rsidRPr="0074333E">
        <w:rPr>
          <w:lang w:eastAsia="ja-JP"/>
        </w:rPr>
        <w:t>NOEC</w:t>
      </w:r>
    </w:p>
    <w:p w14:paraId="0C39584F" w14:textId="56B00FC0" w:rsidR="000D7A5A" w:rsidRDefault="000D7A5A" w:rsidP="001303C0">
      <w:pPr>
        <w:pStyle w:val="ListBullet"/>
        <w:numPr>
          <w:ilvl w:val="1"/>
          <w:numId w:val="23"/>
        </w:numPr>
        <w:rPr>
          <w:lang w:eastAsia="ja-JP"/>
        </w:rPr>
      </w:pPr>
      <w:r w:rsidRPr="0074333E">
        <w:rPr>
          <w:lang w:eastAsia="ja-JP"/>
        </w:rPr>
        <w:t>SSD model fit</w:t>
      </w:r>
      <w:r w:rsidR="00420D05">
        <w:rPr>
          <w:lang w:eastAsia="ja-JP"/>
        </w:rPr>
        <w:t xml:space="preserve"> – </w:t>
      </w:r>
      <w:r w:rsidRPr="0074333E">
        <w:rPr>
          <w:lang w:eastAsia="ja-JP"/>
        </w:rPr>
        <w:t>good (</w:t>
      </w:r>
      <w:r w:rsidR="0074333E">
        <w:rPr>
          <w:lang w:eastAsia="ja-JP"/>
        </w:rPr>
        <w:t>inverse Weibull</w:t>
      </w:r>
      <w:r w:rsidRPr="0074333E">
        <w:rPr>
          <w:lang w:eastAsia="ja-JP"/>
        </w:rPr>
        <w:t>)</w:t>
      </w:r>
      <w:r w:rsidR="00420D05">
        <w:rPr>
          <w:lang w:eastAsia="ja-JP"/>
        </w:rPr>
        <w:t>.</w:t>
      </w:r>
    </w:p>
    <w:p w14:paraId="2A75AA25" w14:textId="4E546156" w:rsidR="000756BD" w:rsidRDefault="001303C0" w:rsidP="00B27E80">
      <w:pPr>
        <w:pStyle w:val="Heading2"/>
        <w:numPr>
          <w:ilvl w:val="0"/>
          <w:numId w:val="0"/>
        </w:numPr>
      </w:pPr>
      <w:bookmarkStart w:id="37" w:name="_Ref163381448"/>
      <w:bookmarkStart w:id="38" w:name="_Toc165395884"/>
      <w:r>
        <w:lastRenderedPageBreak/>
        <w:t>Glossary</w:t>
      </w:r>
      <w:r w:rsidR="000A34CD">
        <w:t xml:space="preserve"> and acronyms</w:t>
      </w:r>
      <w:bookmarkEnd w:id="37"/>
      <w:bookmarkEnd w:id="38"/>
    </w:p>
    <w:tbl>
      <w:tblPr>
        <w:tblW w:w="5000" w:type="pct"/>
        <w:tblBorders>
          <w:top w:val="single" w:sz="4" w:space="0" w:color="auto"/>
          <w:bottom w:val="single" w:sz="4" w:space="0" w:color="auto"/>
        </w:tblBorders>
        <w:tblLook w:val="04A0" w:firstRow="1" w:lastRow="0" w:firstColumn="1" w:lastColumn="0" w:noHBand="0" w:noVBand="1"/>
      </w:tblPr>
      <w:tblGrid>
        <w:gridCol w:w="2909"/>
        <w:gridCol w:w="6730"/>
      </w:tblGrid>
      <w:tr w:rsidR="00EC3863" w:rsidRPr="00585FD8" w14:paraId="7B4234B7" w14:textId="77777777" w:rsidTr="007336AC">
        <w:trPr>
          <w:cantSplit/>
          <w:tblHeader/>
        </w:trPr>
        <w:tc>
          <w:tcPr>
            <w:tcW w:w="1509" w:type="pct"/>
            <w:tcBorders>
              <w:top w:val="single" w:sz="12" w:space="0" w:color="auto"/>
              <w:bottom w:val="single" w:sz="12" w:space="0" w:color="auto"/>
            </w:tcBorders>
          </w:tcPr>
          <w:p w14:paraId="538DCD28" w14:textId="77777777" w:rsidR="001303C0" w:rsidRPr="00585FD8" w:rsidRDefault="001303C0" w:rsidP="007336AC">
            <w:pPr>
              <w:pStyle w:val="TableHeading"/>
              <w:rPr>
                <w:lang w:eastAsia="ja-JP"/>
              </w:rPr>
            </w:pPr>
            <w:r w:rsidRPr="00585FD8">
              <w:rPr>
                <w:lang w:eastAsia="ja-JP"/>
              </w:rPr>
              <w:t>Term</w:t>
            </w:r>
          </w:p>
        </w:tc>
        <w:tc>
          <w:tcPr>
            <w:tcW w:w="3491" w:type="pct"/>
            <w:tcBorders>
              <w:top w:val="single" w:sz="12" w:space="0" w:color="auto"/>
              <w:bottom w:val="single" w:sz="12" w:space="0" w:color="auto"/>
            </w:tcBorders>
          </w:tcPr>
          <w:p w14:paraId="0204551F" w14:textId="77777777" w:rsidR="001303C0" w:rsidRPr="00585FD8" w:rsidRDefault="001303C0" w:rsidP="007336AC">
            <w:pPr>
              <w:pStyle w:val="TableHeading"/>
              <w:rPr>
                <w:lang w:eastAsia="ja-JP"/>
              </w:rPr>
            </w:pPr>
            <w:r w:rsidRPr="00585FD8">
              <w:rPr>
                <w:lang w:eastAsia="ja-JP"/>
              </w:rPr>
              <w:t>Definition</w:t>
            </w:r>
          </w:p>
        </w:tc>
      </w:tr>
      <w:tr w:rsidR="00EC3863" w:rsidRPr="00585FD8" w14:paraId="14D47F02" w14:textId="77777777" w:rsidTr="007336AC">
        <w:tc>
          <w:tcPr>
            <w:tcW w:w="1509" w:type="pct"/>
            <w:tcBorders>
              <w:top w:val="single" w:sz="12" w:space="0" w:color="auto"/>
              <w:bottom w:val="single" w:sz="4" w:space="0" w:color="auto"/>
            </w:tcBorders>
          </w:tcPr>
          <w:p w14:paraId="35ED4200" w14:textId="4E856C0A" w:rsidR="001303C0" w:rsidRPr="00585FD8" w:rsidRDefault="00D71015" w:rsidP="007336AC">
            <w:pPr>
              <w:pStyle w:val="TableText"/>
              <w:rPr>
                <w:lang w:eastAsia="ja-JP"/>
              </w:rPr>
            </w:pPr>
            <w:r>
              <w:rPr>
                <w:lang w:eastAsia="ja-JP"/>
              </w:rPr>
              <w:t>A</w:t>
            </w:r>
            <w:r w:rsidR="001303C0" w:rsidRPr="00585FD8">
              <w:rPr>
                <w:lang w:eastAsia="ja-JP"/>
              </w:rPr>
              <w:t>cute toxicity</w:t>
            </w:r>
          </w:p>
        </w:tc>
        <w:tc>
          <w:tcPr>
            <w:tcW w:w="3491" w:type="pct"/>
            <w:tcBorders>
              <w:top w:val="single" w:sz="12" w:space="0" w:color="auto"/>
              <w:bottom w:val="single" w:sz="4" w:space="0" w:color="auto"/>
            </w:tcBorders>
          </w:tcPr>
          <w:p w14:paraId="6A09CB98" w14:textId="4EDE9FCF" w:rsidR="001303C0" w:rsidRPr="00585FD8" w:rsidRDefault="001303C0" w:rsidP="007336AC">
            <w:pPr>
              <w:pStyle w:val="TableText"/>
              <w:rPr>
                <w:lang w:eastAsia="ja-JP"/>
              </w:rPr>
            </w:pPr>
            <w:r w:rsidRPr="00585FD8">
              <w:rPr>
                <w:lang w:eastAsia="ja-JP"/>
              </w:rPr>
              <w:t>A</w:t>
            </w:r>
            <w:r w:rsidR="00A0121B">
              <w:rPr>
                <w:lang w:eastAsia="ja-JP"/>
              </w:rPr>
              <w:t xml:space="preserve"> lethal or</w:t>
            </w:r>
            <w:r w:rsidRPr="00585FD8">
              <w:rPr>
                <w:lang w:eastAsia="ja-JP"/>
              </w:rPr>
              <w:t xml:space="preserve"> adverse </w:t>
            </w:r>
            <w:r w:rsidR="00A0121B">
              <w:rPr>
                <w:lang w:eastAsia="ja-JP"/>
              </w:rPr>
              <w:t xml:space="preserve">sub-lethal </w:t>
            </w:r>
            <w:r w:rsidRPr="00585FD8">
              <w:rPr>
                <w:lang w:eastAsia="ja-JP"/>
              </w:rPr>
              <w:t>effect that occurs as the result of a short</w:t>
            </w:r>
            <w:r w:rsidR="00A0121B">
              <w:rPr>
                <w:lang w:eastAsia="ja-JP"/>
              </w:rPr>
              <w:t xml:space="preserve"> (relative to the organism’s life span)</w:t>
            </w:r>
            <w:r w:rsidRPr="00585FD8">
              <w:rPr>
                <w:lang w:eastAsia="ja-JP"/>
              </w:rPr>
              <w:t xml:space="preserve"> exposure to a chemical. Refer to Warne et al</w:t>
            </w:r>
            <w:r w:rsidR="00D71015">
              <w:rPr>
                <w:lang w:eastAsia="ja-JP"/>
              </w:rPr>
              <w:t>.</w:t>
            </w:r>
            <w:r w:rsidR="00084513">
              <w:rPr>
                <w:lang w:eastAsia="ja-JP"/>
              </w:rPr>
              <w:t xml:space="preserve"> (</w:t>
            </w:r>
            <w:r w:rsidRPr="00585FD8">
              <w:rPr>
                <w:lang w:eastAsia="ja-JP"/>
              </w:rPr>
              <w:t>201</w:t>
            </w:r>
            <w:r>
              <w:rPr>
                <w:lang w:eastAsia="ja-JP"/>
              </w:rPr>
              <w:t>8</w:t>
            </w:r>
            <w:r w:rsidRPr="00585FD8">
              <w:rPr>
                <w:lang w:eastAsia="ja-JP"/>
              </w:rPr>
              <w:t>) for examples of acute exposures.</w:t>
            </w:r>
          </w:p>
        </w:tc>
      </w:tr>
      <w:tr w:rsidR="00EC3863" w:rsidRPr="00585FD8" w14:paraId="5BD937A2" w14:textId="77777777" w:rsidTr="007336AC">
        <w:tc>
          <w:tcPr>
            <w:tcW w:w="1509" w:type="pct"/>
            <w:tcBorders>
              <w:top w:val="single" w:sz="4" w:space="0" w:color="auto"/>
              <w:bottom w:val="single" w:sz="4" w:space="0" w:color="auto"/>
            </w:tcBorders>
          </w:tcPr>
          <w:p w14:paraId="37191BB6" w14:textId="698D858A" w:rsidR="001303C0" w:rsidRPr="00585FD8" w:rsidRDefault="00BC0624" w:rsidP="007336AC">
            <w:pPr>
              <w:pStyle w:val="TableText"/>
              <w:rPr>
                <w:lang w:eastAsia="ja-JP"/>
              </w:rPr>
            </w:pPr>
            <w:r w:rsidRPr="00585FD8">
              <w:rPr>
                <w:lang w:eastAsia="ja-JP"/>
              </w:rPr>
              <w:t>A</w:t>
            </w:r>
            <w:r w:rsidR="001303C0" w:rsidRPr="00585FD8">
              <w:rPr>
                <w:lang w:eastAsia="ja-JP"/>
              </w:rPr>
              <w:t>cute</w:t>
            </w:r>
            <w:r w:rsidR="00A0121B">
              <w:rPr>
                <w:lang w:eastAsia="ja-JP"/>
              </w:rPr>
              <w:t>-</w:t>
            </w:r>
            <w:r w:rsidR="001303C0" w:rsidRPr="00585FD8">
              <w:rPr>
                <w:lang w:eastAsia="ja-JP"/>
              </w:rPr>
              <w:t>to</w:t>
            </w:r>
            <w:r w:rsidR="00A0121B">
              <w:rPr>
                <w:lang w:eastAsia="ja-JP"/>
              </w:rPr>
              <w:t>-</w:t>
            </w:r>
            <w:r w:rsidR="001303C0" w:rsidRPr="00585FD8">
              <w:rPr>
                <w:lang w:eastAsia="ja-JP"/>
              </w:rPr>
              <w:t>chronic ratio</w:t>
            </w:r>
            <w:r w:rsidR="001303C0">
              <w:rPr>
                <w:lang w:eastAsia="ja-JP"/>
              </w:rPr>
              <w:t xml:space="preserve"> </w:t>
            </w:r>
          </w:p>
        </w:tc>
        <w:tc>
          <w:tcPr>
            <w:tcW w:w="3491" w:type="pct"/>
            <w:tcBorders>
              <w:top w:val="single" w:sz="4" w:space="0" w:color="auto"/>
              <w:bottom w:val="single" w:sz="4" w:space="0" w:color="auto"/>
            </w:tcBorders>
          </w:tcPr>
          <w:p w14:paraId="5948E07E" w14:textId="4D059D83" w:rsidR="001303C0" w:rsidRPr="00585FD8" w:rsidRDefault="001303C0" w:rsidP="007336AC">
            <w:pPr>
              <w:pStyle w:val="TableText"/>
              <w:rPr>
                <w:lang w:eastAsia="ja-JP"/>
              </w:rPr>
            </w:pPr>
            <w:r w:rsidRPr="00585FD8">
              <w:rPr>
                <w:lang w:eastAsia="ja-JP"/>
              </w:rPr>
              <w:t>The species</w:t>
            </w:r>
            <w:r w:rsidR="00A0121B">
              <w:rPr>
                <w:lang w:eastAsia="ja-JP"/>
              </w:rPr>
              <w:t>’</w:t>
            </w:r>
            <w:r w:rsidRPr="00585FD8">
              <w:rPr>
                <w:lang w:eastAsia="ja-JP"/>
              </w:rPr>
              <w:t xml:space="preserve"> mean acute value (LC</w:t>
            </w:r>
            <w:r w:rsidR="00A0121B">
              <w:rPr>
                <w:lang w:eastAsia="ja-JP"/>
              </w:rPr>
              <w:t>50</w:t>
            </w:r>
            <w:r w:rsidRPr="00585FD8">
              <w:rPr>
                <w:lang w:eastAsia="ja-JP"/>
              </w:rPr>
              <w:t>/EC50) divided by the chronic value (NOEC) for the same species.</w:t>
            </w:r>
          </w:p>
        </w:tc>
      </w:tr>
      <w:tr w:rsidR="00EC3863" w:rsidRPr="00585FD8" w14:paraId="2004086C" w14:textId="77777777" w:rsidTr="007336AC">
        <w:tc>
          <w:tcPr>
            <w:tcW w:w="1509" w:type="pct"/>
            <w:tcBorders>
              <w:top w:val="single" w:sz="4" w:space="0" w:color="auto"/>
              <w:bottom w:val="single" w:sz="4" w:space="0" w:color="auto"/>
            </w:tcBorders>
          </w:tcPr>
          <w:p w14:paraId="3D1C81F6" w14:textId="608E01B3" w:rsidR="001303C0" w:rsidRPr="00585FD8" w:rsidRDefault="00BC0624" w:rsidP="007336AC">
            <w:pPr>
              <w:pStyle w:val="TableText"/>
              <w:rPr>
                <w:lang w:eastAsia="ja-JP"/>
              </w:rPr>
            </w:pPr>
            <w:r w:rsidRPr="00585FD8">
              <w:rPr>
                <w:lang w:eastAsia="ja-JP"/>
              </w:rPr>
              <w:t>C</w:t>
            </w:r>
            <w:r w:rsidR="001303C0" w:rsidRPr="00585FD8">
              <w:rPr>
                <w:lang w:eastAsia="ja-JP"/>
              </w:rPr>
              <w:t>hronic toxicity</w:t>
            </w:r>
          </w:p>
        </w:tc>
        <w:tc>
          <w:tcPr>
            <w:tcW w:w="3491" w:type="pct"/>
            <w:tcBorders>
              <w:top w:val="single" w:sz="4" w:space="0" w:color="auto"/>
              <w:bottom w:val="single" w:sz="4" w:space="0" w:color="auto"/>
            </w:tcBorders>
          </w:tcPr>
          <w:p w14:paraId="09B280CE" w14:textId="0A4AB102" w:rsidR="001303C0" w:rsidRPr="00585FD8" w:rsidRDefault="001303C0" w:rsidP="007336AC">
            <w:pPr>
              <w:pStyle w:val="TableText"/>
              <w:rPr>
                <w:lang w:eastAsia="ja-JP"/>
              </w:rPr>
            </w:pPr>
            <w:r w:rsidRPr="00585FD8">
              <w:rPr>
                <w:lang w:eastAsia="ja-JP"/>
              </w:rPr>
              <w:t>A</w:t>
            </w:r>
            <w:r w:rsidR="00A0121B">
              <w:rPr>
                <w:lang w:eastAsia="ja-JP"/>
              </w:rPr>
              <w:t xml:space="preserve"> lethal or sub-lethal</w:t>
            </w:r>
            <w:r w:rsidRPr="00585FD8">
              <w:rPr>
                <w:lang w:eastAsia="ja-JP"/>
              </w:rPr>
              <w:t xml:space="preserve"> adverse effect that occurs </w:t>
            </w:r>
            <w:r w:rsidR="00A0121B">
              <w:rPr>
                <w:lang w:eastAsia="ja-JP"/>
              </w:rPr>
              <w:t>after</w:t>
            </w:r>
            <w:r w:rsidRPr="00585FD8">
              <w:rPr>
                <w:lang w:eastAsia="ja-JP"/>
              </w:rPr>
              <w:t xml:space="preserve"> exposure to a chemical for a </w:t>
            </w:r>
            <w:r w:rsidR="00A0121B">
              <w:rPr>
                <w:lang w:eastAsia="ja-JP"/>
              </w:rPr>
              <w:t xml:space="preserve">period of time that is a </w:t>
            </w:r>
            <w:r w:rsidRPr="00585FD8">
              <w:rPr>
                <w:lang w:eastAsia="ja-JP"/>
              </w:rPr>
              <w:t>substantial portion of the organism’s life span or an adverse sub-lethal effect on a sensitive early life stage. Refer to Warne et al. (201</w:t>
            </w:r>
            <w:r>
              <w:rPr>
                <w:lang w:eastAsia="ja-JP"/>
              </w:rPr>
              <w:t>8</w:t>
            </w:r>
            <w:r w:rsidRPr="00585FD8">
              <w:rPr>
                <w:lang w:eastAsia="ja-JP"/>
              </w:rPr>
              <w:t>) for examples of chronic exposures.</w:t>
            </w:r>
          </w:p>
        </w:tc>
      </w:tr>
      <w:tr w:rsidR="00EC3863" w:rsidRPr="00585FD8" w14:paraId="4926BC66" w14:textId="77777777" w:rsidTr="007336AC">
        <w:tc>
          <w:tcPr>
            <w:tcW w:w="1509" w:type="pct"/>
            <w:tcBorders>
              <w:top w:val="single" w:sz="4" w:space="0" w:color="auto"/>
              <w:bottom w:val="single" w:sz="4" w:space="0" w:color="auto"/>
            </w:tcBorders>
          </w:tcPr>
          <w:p w14:paraId="55C3E9CE" w14:textId="44AB552B" w:rsidR="001303C0" w:rsidRPr="00585FD8" w:rsidRDefault="00BC0624" w:rsidP="007336AC">
            <w:pPr>
              <w:pStyle w:val="TableText"/>
              <w:rPr>
                <w:lang w:eastAsia="ja-JP"/>
              </w:rPr>
            </w:pPr>
            <w:r w:rsidRPr="00585FD8">
              <w:rPr>
                <w:lang w:eastAsia="ja-JP"/>
              </w:rPr>
              <w:t>D</w:t>
            </w:r>
            <w:r w:rsidR="001303C0" w:rsidRPr="00585FD8">
              <w:rPr>
                <w:lang w:eastAsia="ja-JP"/>
              </w:rPr>
              <w:t>efault guideline value (DGV)</w:t>
            </w:r>
          </w:p>
        </w:tc>
        <w:tc>
          <w:tcPr>
            <w:tcW w:w="3491" w:type="pct"/>
            <w:tcBorders>
              <w:top w:val="single" w:sz="4" w:space="0" w:color="auto"/>
              <w:bottom w:val="single" w:sz="4" w:space="0" w:color="auto"/>
            </w:tcBorders>
          </w:tcPr>
          <w:p w14:paraId="57ED641E" w14:textId="5F852852" w:rsidR="001303C0" w:rsidRPr="00585FD8" w:rsidRDefault="001303C0" w:rsidP="007336AC">
            <w:pPr>
              <w:pStyle w:val="TableText"/>
              <w:rPr>
                <w:lang w:eastAsia="ja-JP"/>
              </w:rPr>
            </w:pPr>
            <w:r w:rsidRPr="00585FD8">
              <w:rPr>
                <w:lang w:eastAsia="ja-JP"/>
              </w:rPr>
              <w:t>A guideline value recommended for generic application in the absence of a more specific guideline value (</w:t>
            </w:r>
            <w:r w:rsidR="00FE6808">
              <w:rPr>
                <w:lang w:eastAsia="ja-JP"/>
              </w:rPr>
              <w:t>e.g.</w:t>
            </w:r>
            <w:r w:rsidRPr="00585FD8">
              <w:rPr>
                <w:lang w:eastAsia="ja-JP"/>
              </w:rPr>
              <w:t xml:space="preserve"> </w:t>
            </w:r>
            <w:r w:rsidR="00A0121B">
              <w:rPr>
                <w:lang w:eastAsia="ja-JP"/>
              </w:rPr>
              <w:t xml:space="preserve">a </w:t>
            </w:r>
            <w:r w:rsidRPr="00585FD8">
              <w:rPr>
                <w:lang w:eastAsia="ja-JP"/>
              </w:rPr>
              <w:t>site-specific</w:t>
            </w:r>
            <w:r w:rsidR="00A0121B">
              <w:rPr>
                <w:lang w:eastAsia="ja-JP"/>
              </w:rPr>
              <w:t xml:space="preserve"> value</w:t>
            </w:r>
            <w:r w:rsidRPr="00585FD8">
              <w:rPr>
                <w:lang w:eastAsia="ja-JP"/>
              </w:rPr>
              <w:t xml:space="preserve">) in the </w:t>
            </w:r>
            <w:r w:rsidRPr="00CA1026">
              <w:rPr>
                <w:i/>
                <w:lang w:eastAsia="ja-JP"/>
              </w:rPr>
              <w:t>Australian and New Zealand Guidelines for Fresh and Marine Water Quality</w:t>
            </w:r>
            <w:r w:rsidRPr="00585FD8">
              <w:rPr>
                <w:lang w:eastAsia="ja-JP"/>
              </w:rPr>
              <w:t>.</w:t>
            </w:r>
            <w:r w:rsidR="00A0121B">
              <w:rPr>
                <w:lang w:eastAsia="ja-JP"/>
              </w:rPr>
              <w:t xml:space="preserve"> Formerly known as ‘trigger values’.</w:t>
            </w:r>
          </w:p>
        </w:tc>
      </w:tr>
      <w:tr w:rsidR="00EC3863" w:rsidRPr="00585FD8" w14:paraId="67F6BDD1" w14:textId="77777777" w:rsidTr="007336AC">
        <w:tc>
          <w:tcPr>
            <w:tcW w:w="1509" w:type="pct"/>
            <w:tcBorders>
              <w:top w:val="single" w:sz="4" w:space="0" w:color="auto"/>
              <w:bottom w:val="single" w:sz="4" w:space="0" w:color="auto"/>
            </w:tcBorders>
          </w:tcPr>
          <w:p w14:paraId="6E16654D" w14:textId="3CFF1D70" w:rsidR="00A0121B" w:rsidRPr="00585FD8" w:rsidRDefault="00A0121B" w:rsidP="00A0121B">
            <w:pPr>
              <w:pStyle w:val="TableText"/>
              <w:rPr>
                <w:lang w:eastAsia="ja-JP"/>
              </w:rPr>
            </w:pPr>
            <w:r>
              <w:rPr>
                <w:lang w:eastAsia="ja-JP"/>
              </w:rPr>
              <w:t>ECx</w:t>
            </w:r>
          </w:p>
        </w:tc>
        <w:tc>
          <w:tcPr>
            <w:tcW w:w="3491" w:type="pct"/>
            <w:tcBorders>
              <w:top w:val="single" w:sz="4" w:space="0" w:color="auto"/>
              <w:bottom w:val="single" w:sz="4" w:space="0" w:color="auto"/>
            </w:tcBorders>
          </w:tcPr>
          <w:p w14:paraId="6C39296A" w14:textId="3869ED38" w:rsidR="00A0121B" w:rsidRPr="00585FD8" w:rsidRDefault="00A0121B" w:rsidP="00A0121B">
            <w:pPr>
              <w:pStyle w:val="TableText"/>
              <w:rPr>
                <w:lang w:eastAsia="ja-JP"/>
              </w:rPr>
            </w:pPr>
            <w:r>
              <w:rPr>
                <w:lang w:eastAsia="ja-JP"/>
              </w:rPr>
              <w:t>T</w:t>
            </w:r>
            <w:r w:rsidRPr="0054239E">
              <w:rPr>
                <w:lang w:eastAsia="ja-JP"/>
              </w:rPr>
              <w:t>he concentration of a substance in water or sediment that is estimated to produce an x% change in the response being measured or a certain effect in x% of the test organisms, under specified conditions.</w:t>
            </w:r>
          </w:p>
        </w:tc>
      </w:tr>
      <w:tr w:rsidR="00EC3863" w:rsidRPr="00585FD8" w14:paraId="07F4616F" w14:textId="77777777" w:rsidTr="007336AC">
        <w:tc>
          <w:tcPr>
            <w:tcW w:w="1509" w:type="pct"/>
            <w:tcBorders>
              <w:top w:val="single" w:sz="4" w:space="0" w:color="auto"/>
              <w:bottom w:val="single" w:sz="4" w:space="0" w:color="auto"/>
            </w:tcBorders>
          </w:tcPr>
          <w:p w14:paraId="7FDCF3EE" w14:textId="234148C1" w:rsidR="001303C0" w:rsidRPr="00585FD8" w:rsidRDefault="00BC0624" w:rsidP="007336AC">
            <w:pPr>
              <w:pStyle w:val="TableText"/>
              <w:rPr>
                <w:lang w:eastAsia="ja-JP"/>
              </w:rPr>
            </w:pPr>
            <w:r w:rsidRPr="00585FD8">
              <w:rPr>
                <w:lang w:eastAsia="ja-JP"/>
              </w:rPr>
              <w:t>E</w:t>
            </w:r>
            <w:r w:rsidR="001303C0" w:rsidRPr="00585FD8">
              <w:rPr>
                <w:lang w:eastAsia="ja-JP"/>
              </w:rPr>
              <w:t>ndpoint</w:t>
            </w:r>
          </w:p>
        </w:tc>
        <w:tc>
          <w:tcPr>
            <w:tcW w:w="3491" w:type="pct"/>
            <w:tcBorders>
              <w:top w:val="single" w:sz="4" w:space="0" w:color="auto"/>
              <w:bottom w:val="single" w:sz="4" w:space="0" w:color="auto"/>
            </w:tcBorders>
          </w:tcPr>
          <w:p w14:paraId="5A86FF13" w14:textId="6A4061F6" w:rsidR="001303C0" w:rsidRPr="00585FD8" w:rsidRDefault="00A0121B" w:rsidP="007336AC">
            <w:pPr>
              <w:pStyle w:val="TableText"/>
              <w:rPr>
                <w:lang w:eastAsia="ja-JP"/>
              </w:rPr>
            </w:pPr>
            <w:r>
              <w:rPr>
                <w:lang w:eastAsia="ja-JP"/>
              </w:rPr>
              <w:t xml:space="preserve">The specific </w:t>
            </w:r>
            <w:r w:rsidR="001303C0" w:rsidRPr="00585FD8">
              <w:rPr>
                <w:lang w:eastAsia="ja-JP"/>
              </w:rPr>
              <w:t>response</w:t>
            </w:r>
            <w:r>
              <w:rPr>
                <w:lang w:eastAsia="ja-JP"/>
              </w:rPr>
              <w:t xml:space="preserve"> of an organism that is measured in a toxicity test (e.g. mortality, growth, reproduction, a particular biomarker)</w:t>
            </w:r>
            <w:r w:rsidR="001303C0" w:rsidRPr="00585FD8">
              <w:rPr>
                <w:lang w:eastAsia="ja-JP"/>
              </w:rPr>
              <w:t>.</w:t>
            </w:r>
          </w:p>
        </w:tc>
      </w:tr>
      <w:tr w:rsidR="00EC3863" w:rsidRPr="00585FD8" w14:paraId="770A37F1" w14:textId="77777777" w:rsidTr="007336AC">
        <w:tc>
          <w:tcPr>
            <w:tcW w:w="1509" w:type="pct"/>
            <w:tcBorders>
              <w:top w:val="single" w:sz="4" w:space="0" w:color="auto"/>
              <w:bottom w:val="single" w:sz="4" w:space="0" w:color="auto"/>
            </w:tcBorders>
          </w:tcPr>
          <w:p w14:paraId="454A9785" w14:textId="3331E780" w:rsidR="001303C0" w:rsidRPr="00585FD8" w:rsidRDefault="00BC0624" w:rsidP="007336AC">
            <w:pPr>
              <w:pStyle w:val="TableText"/>
              <w:rPr>
                <w:lang w:eastAsia="ja-JP"/>
              </w:rPr>
            </w:pPr>
            <w:r w:rsidRPr="00585FD8">
              <w:rPr>
                <w:lang w:eastAsia="ja-JP"/>
              </w:rPr>
              <w:t>G</w:t>
            </w:r>
            <w:r w:rsidR="001303C0" w:rsidRPr="00585FD8">
              <w:rPr>
                <w:lang w:eastAsia="ja-JP"/>
              </w:rPr>
              <w:t>uideline value</w:t>
            </w:r>
          </w:p>
        </w:tc>
        <w:tc>
          <w:tcPr>
            <w:tcW w:w="3491" w:type="pct"/>
            <w:tcBorders>
              <w:top w:val="single" w:sz="4" w:space="0" w:color="auto"/>
              <w:bottom w:val="single" w:sz="4" w:space="0" w:color="auto"/>
            </w:tcBorders>
          </w:tcPr>
          <w:p w14:paraId="59A3ABFF" w14:textId="18FC89E9" w:rsidR="001303C0" w:rsidRPr="00585FD8" w:rsidRDefault="001303C0" w:rsidP="007336AC">
            <w:pPr>
              <w:pStyle w:val="TableText"/>
              <w:rPr>
                <w:lang w:eastAsia="ja-JP"/>
              </w:rPr>
            </w:pPr>
            <w:r w:rsidRPr="00585FD8">
              <w:rPr>
                <w:lang w:eastAsia="ja-JP"/>
              </w:rPr>
              <w:t>A measurable quantity (</w:t>
            </w:r>
            <w:r w:rsidR="00FE6808">
              <w:rPr>
                <w:lang w:eastAsia="ja-JP"/>
              </w:rPr>
              <w:t>e.g.</w:t>
            </w:r>
            <w:r w:rsidRPr="00585FD8">
              <w:rPr>
                <w:lang w:eastAsia="ja-JP"/>
              </w:rPr>
              <w:t xml:space="preserve"> concentration) or condition of an indicator for a specific </w:t>
            </w:r>
            <w:r>
              <w:rPr>
                <w:lang w:eastAsia="ja-JP"/>
              </w:rPr>
              <w:t>community value</w:t>
            </w:r>
            <w:r w:rsidRPr="00585FD8">
              <w:rPr>
                <w:lang w:eastAsia="ja-JP"/>
              </w:rPr>
              <w:t xml:space="preserve"> below which (or above which, in the case of stressors such as pH, dissolved oxygen and many biodiversity responses) there is considered a low risk of unacceptable effects occurring to that </w:t>
            </w:r>
            <w:r>
              <w:rPr>
                <w:lang w:eastAsia="ja-JP"/>
              </w:rPr>
              <w:t>community</w:t>
            </w:r>
            <w:r w:rsidRPr="00585FD8">
              <w:rPr>
                <w:lang w:eastAsia="ja-JP"/>
              </w:rPr>
              <w:t xml:space="preserve"> value. Guideline values for more than one indicator should be used simultaneously in a multiple lines of evidence approach.</w:t>
            </w:r>
          </w:p>
        </w:tc>
      </w:tr>
      <w:tr w:rsidR="00EC3863" w:rsidRPr="00585FD8" w14:paraId="4D5C6E44" w14:textId="77777777" w:rsidTr="007336AC">
        <w:tc>
          <w:tcPr>
            <w:tcW w:w="1509" w:type="pct"/>
            <w:tcBorders>
              <w:top w:val="single" w:sz="4" w:space="0" w:color="auto"/>
              <w:bottom w:val="single" w:sz="4" w:space="0" w:color="auto"/>
            </w:tcBorders>
          </w:tcPr>
          <w:p w14:paraId="3E7F16B9" w14:textId="5A0459E9" w:rsidR="00E70E4B" w:rsidRDefault="00E70E4B" w:rsidP="007336AC">
            <w:pPr>
              <w:pStyle w:val="TableText"/>
              <w:rPr>
                <w:lang w:eastAsia="ja-JP"/>
              </w:rPr>
            </w:pPr>
            <w:r>
              <w:rPr>
                <w:bCs/>
              </w:rPr>
              <w:t>Hypolimni</w:t>
            </w:r>
            <w:r w:rsidR="00457B72">
              <w:rPr>
                <w:bCs/>
              </w:rPr>
              <w:t>on</w:t>
            </w:r>
          </w:p>
        </w:tc>
        <w:tc>
          <w:tcPr>
            <w:tcW w:w="3491" w:type="pct"/>
            <w:tcBorders>
              <w:top w:val="single" w:sz="4" w:space="0" w:color="auto"/>
              <w:bottom w:val="single" w:sz="4" w:space="0" w:color="auto"/>
            </w:tcBorders>
          </w:tcPr>
          <w:p w14:paraId="2C978F2D" w14:textId="799C578C" w:rsidR="00E70E4B" w:rsidRDefault="00457B72" w:rsidP="00620280">
            <w:pPr>
              <w:pStyle w:val="TableText"/>
              <w:rPr>
                <w:shd w:val="clear" w:color="auto" w:fill="FFFFFF"/>
              </w:rPr>
            </w:pPr>
            <w:r>
              <w:rPr>
                <w:shd w:val="clear" w:color="auto" w:fill="FFFFFF"/>
              </w:rPr>
              <w:t>T</w:t>
            </w:r>
            <w:r w:rsidRPr="00457B72">
              <w:rPr>
                <w:shd w:val="clear" w:color="auto" w:fill="FFFFFF"/>
              </w:rPr>
              <w:t xml:space="preserve">he lower layer of water in a stratified </w:t>
            </w:r>
            <w:r>
              <w:rPr>
                <w:shd w:val="clear" w:color="auto" w:fill="FFFFFF"/>
              </w:rPr>
              <w:t>waterbody</w:t>
            </w:r>
            <w:r w:rsidRPr="00457B72">
              <w:rPr>
                <w:shd w:val="clear" w:color="auto" w:fill="FFFFFF"/>
              </w:rPr>
              <w:t>, typically cooler than the water above and relatively stagnant.</w:t>
            </w:r>
          </w:p>
        </w:tc>
      </w:tr>
      <w:tr w:rsidR="00EC3863" w:rsidRPr="00585FD8" w14:paraId="1DE76159" w14:textId="77777777" w:rsidTr="00D02A73">
        <w:tc>
          <w:tcPr>
            <w:tcW w:w="1509" w:type="pct"/>
            <w:tcBorders>
              <w:top w:val="single" w:sz="4" w:space="0" w:color="auto"/>
              <w:bottom w:val="single" w:sz="4" w:space="0" w:color="auto"/>
            </w:tcBorders>
          </w:tcPr>
          <w:p w14:paraId="44110AEC" w14:textId="2FC7AE1C" w:rsidR="005C3CE2" w:rsidRPr="00585FD8" w:rsidRDefault="005C3CE2" w:rsidP="005C3CE2">
            <w:pPr>
              <w:pStyle w:val="TableText"/>
              <w:rPr>
                <w:lang w:eastAsia="ja-JP"/>
              </w:rPr>
            </w:pPr>
            <w:r w:rsidRPr="00E460E2">
              <w:rPr>
                <w:lang w:eastAsia="ja-JP"/>
              </w:rPr>
              <w:t>I</w:t>
            </w:r>
            <w:r>
              <w:rPr>
                <w:lang w:eastAsia="ja-JP"/>
              </w:rPr>
              <w:t>C</w:t>
            </w:r>
            <w:r w:rsidRPr="00E460E2">
              <w:rPr>
                <w:lang w:eastAsia="ja-JP"/>
              </w:rPr>
              <w:t>x</w:t>
            </w:r>
          </w:p>
        </w:tc>
        <w:tc>
          <w:tcPr>
            <w:tcW w:w="3491" w:type="pct"/>
            <w:tcBorders>
              <w:top w:val="single" w:sz="4" w:space="0" w:color="auto"/>
              <w:bottom w:val="single" w:sz="4" w:space="0" w:color="auto"/>
            </w:tcBorders>
          </w:tcPr>
          <w:p w14:paraId="5CDCCE68" w14:textId="6A0A8F51" w:rsidR="005C3CE2" w:rsidRPr="00585FD8" w:rsidRDefault="005C3CE2" w:rsidP="005C3CE2">
            <w:pPr>
              <w:pStyle w:val="TableText"/>
              <w:rPr>
                <w:lang w:eastAsia="ja-JP"/>
              </w:rPr>
            </w:pPr>
            <w:r w:rsidRPr="00E460E2">
              <w:rPr>
                <w:lang w:eastAsia="ja-JP"/>
              </w:rPr>
              <w:t xml:space="preserve">The concentration of a substance in water or sediment that is estimated to produce an x% inhibition of the response being measured in test organisms relative to the control response, under specified conditions. </w:t>
            </w:r>
          </w:p>
        </w:tc>
      </w:tr>
      <w:tr w:rsidR="00EC3863" w:rsidRPr="00585FD8" w14:paraId="6CB7BFC4" w14:textId="77777777" w:rsidTr="007336AC">
        <w:tc>
          <w:tcPr>
            <w:tcW w:w="1509" w:type="pct"/>
            <w:tcBorders>
              <w:top w:val="single" w:sz="4" w:space="0" w:color="auto"/>
              <w:bottom w:val="single" w:sz="4" w:space="0" w:color="auto"/>
            </w:tcBorders>
          </w:tcPr>
          <w:p w14:paraId="5E10FE60" w14:textId="461B233D" w:rsidR="005C3CE2" w:rsidRPr="00585FD8" w:rsidRDefault="005C3CE2" w:rsidP="005C3CE2">
            <w:pPr>
              <w:pStyle w:val="TableText"/>
              <w:rPr>
                <w:lang w:eastAsia="ja-JP"/>
              </w:rPr>
            </w:pPr>
            <w:r>
              <w:rPr>
                <w:lang w:eastAsia="ja-JP"/>
              </w:rPr>
              <w:t>LCx</w:t>
            </w:r>
          </w:p>
        </w:tc>
        <w:tc>
          <w:tcPr>
            <w:tcW w:w="3491" w:type="pct"/>
            <w:tcBorders>
              <w:top w:val="single" w:sz="4" w:space="0" w:color="auto"/>
              <w:bottom w:val="single" w:sz="4" w:space="0" w:color="auto"/>
            </w:tcBorders>
          </w:tcPr>
          <w:p w14:paraId="4CFBA362" w14:textId="5C553457" w:rsidR="005C3CE2" w:rsidRPr="00585FD8" w:rsidRDefault="005C3CE2" w:rsidP="005C3CE2">
            <w:pPr>
              <w:pStyle w:val="TableText"/>
              <w:rPr>
                <w:lang w:eastAsia="ja-JP"/>
              </w:rPr>
            </w:pPr>
            <w:r>
              <w:rPr>
                <w:lang w:eastAsia="ja-JP"/>
              </w:rPr>
              <w:t>T</w:t>
            </w:r>
            <w:r w:rsidRPr="0054239E">
              <w:rPr>
                <w:lang w:eastAsia="ja-JP"/>
              </w:rPr>
              <w:t>he concentration of a substance in water or sediment that is estimated to be lethal to x% of a group of test organisms</w:t>
            </w:r>
            <w:r>
              <w:rPr>
                <w:lang w:eastAsia="ja-JP"/>
              </w:rPr>
              <w:t xml:space="preserve"> relative to the control response,</w:t>
            </w:r>
            <w:r w:rsidRPr="0054239E">
              <w:rPr>
                <w:lang w:eastAsia="ja-JP"/>
              </w:rPr>
              <w:t xml:space="preserve"> under specified conditions.</w:t>
            </w:r>
          </w:p>
        </w:tc>
      </w:tr>
      <w:tr w:rsidR="00EC3863" w:rsidRPr="00585FD8" w14:paraId="4F9353DA" w14:textId="77777777" w:rsidTr="007336AC">
        <w:tc>
          <w:tcPr>
            <w:tcW w:w="1509" w:type="pct"/>
            <w:tcBorders>
              <w:top w:val="single" w:sz="4" w:space="0" w:color="auto"/>
              <w:bottom w:val="single" w:sz="4" w:space="0" w:color="auto"/>
            </w:tcBorders>
          </w:tcPr>
          <w:p w14:paraId="6044A1E3" w14:textId="00445247" w:rsidR="001303C0" w:rsidRPr="00585FD8" w:rsidRDefault="001303C0" w:rsidP="007336AC">
            <w:pPr>
              <w:pStyle w:val="TableText"/>
              <w:rPr>
                <w:lang w:eastAsia="ja-JP"/>
              </w:rPr>
            </w:pPr>
            <w:r w:rsidRPr="00585FD8">
              <w:rPr>
                <w:lang w:eastAsia="ja-JP"/>
              </w:rPr>
              <w:t>LOEC (</w:t>
            </w:r>
            <w:r>
              <w:rPr>
                <w:lang w:eastAsia="ja-JP"/>
              </w:rPr>
              <w:t>l</w:t>
            </w:r>
            <w:r w:rsidRPr="00585FD8">
              <w:rPr>
                <w:lang w:eastAsia="ja-JP"/>
              </w:rPr>
              <w:t>owest</w:t>
            </w:r>
            <w:r w:rsidR="005C3CE2">
              <w:rPr>
                <w:lang w:eastAsia="ja-JP"/>
              </w:rPr>
              <w:t>-</w:t>
            </w:r>
            <w:r w:rsidRPr="00585FD8">
              <w:rPr>
                <w:lang w:eastAsia="ja-JP"/>
              </w:rPr>
              <w:t>observed</w:t>
            </w:r>
            <w:r w:rsidR="005C3CE2">
              <w:rPr>
                <w:lang w:eastAsia="ja-JP"/>
              </w:rPr>
              <w:t>-</w:t>
            </w:r>
            <w:r w:rsidRPr="00585FD8">
              <w:rPr>
                <w:lang w:eastAsia="ja-JP"/>
              </w:rPr>
              <w:t>effect concentration)</w:t>
            </w:r>
          </w:p>
        </w:tc>
        <w:tc>
          <w:tcPr>
            <w:tcW w:w="3491" w:type="pct"/>
            <w:tcBorders>
              <w:top w:val="single" w:sz="4" w:space="0" w:color="auto"/>
              <w:bottom w:val="single" w:sz="4" w:space="0" w:color="auto"/>
            </w:tcBorders>
          </w:tcPr>
          <w:p w14:paraId="440359A8" w14:textId="28B51326" w:rsidR="001303C0" w:rsidRPr="00585FD8" w:rsidRDefault="001303C0" w:rsidP="007336AC">
            <w:pPr>
              <w:pStyle w:val="TableText"/>
              <w:rPr>
                <w:lang w:eastAsia="ja-JP"/>
              </w:rPr>
            </w:pPr>
            <w:r w:rsidRPr="00585FD8">
              <w:rPr>
                <w:lang w:eastAsia="ja-JP"/>
              </w:rPr>
              <w:t>The lowest concentration of a chemical used in a toxicity test that has a statistically significant (p</w:t>
            </w:r>
            <w:r w:rsidR="005C3CE2">
              <w:rPr>
                <w:lang w:eastAsia="ja-JP"/>
              </w:rPr>
              <w:t> </w:t>
            </w:r>
            <w:r w:rsidRPr="00585FD8">
              <w:rPr>
                <w:lang w:eastAsia="ja-JP"/>
              </w:rPr>
              <w:t>≤</w:t>
            </w:r>
            <w:r w:rsidR="005C3CE2">
              <w:rPr>
                <w:lang w:eastAsia="ja-JP"/>
              </w:rPr>
              <w:t> </w:t>
            </w:r>
            <w:r w:rsidRPr="00585FD8">
              <w:rPr>
                <w:lang w:eastAsia="ja-JP"/>
              </w:rPr>
              <w:t>0.05) adverse effect on the exposed population of test organisms as compared with the controls. All higher concentrations should also cause statistically significant effects.</w:t>
            </w:r>
          </w:p>
        </w:tc>
      </w:tr>
      <w:tr w:rsidR="00EC3863" w:rsidRPr="00585FD8" w14:paraId="56C42218" w14:textId="77777777" w:rsidTr="007336AC">
        <w:tc>
          <w:tcPr>
            <w:tcW w:w="1509" w:type="pct"/>
            <w:tcBorders>
              <w:top w:val="single" w:sz="4" w:space="0" w:color="auto"/>
              <w:bottom w:val="single" w:sz="4" w:space="0" w:color="auto"/>
            </w:tcBorders>
          </w:tcPr>
          <w:p w14:paraId="3A627361" w14:textId="243CDF73" w:rsidR="003E59F2" w:rsidRPr="00585FD8" w:rsidRDefault="003E59F2" w:rsidP="007336AC">
            <w:pPr>
              <w:pStyle w:val="TableText"/>
              <w:rPr>
                <w:lang w:eastAsia="ja-JP"/>
              </w:rPr>
            </w:pPr>
            <w:r>
              <w:rPr>
                <w:lang w:eastAsia="ja-JP"/>
              </w:rPr>
              <w:t>NEC (no</w:t>
            </w:r>
            <w:r w:rsidR="000A34CD">
              <w:rPr>
                <w:lang w:eastAsia="ja-JP"/>
              </w:rPr>
              <w:t>-</w:t>
            </w:r>
            <w:r>
              <w:rPr>
                <w:lang w:eastAsia="ja-JP"/>
              </w:rPr>
              <w:t>effect concentration)</w:t>
            </w:r>
          </w:p>
        </w:tc>
        <w:tc>
          <w:tcPr>
            <w:tcW w:w="3491" w:type="pct"/>
            <w:tcBorders>
              <w:top w:val="single" w:sz="4" w:space="0" w:color="auto"/>
              <w:bottom w:val="single" w:sz="4" w:space="0" w:color="auto"/>
            </w:tcBorders>
          </w:tcPr>
          <w:p w14:paraId="6DF12277" w14:textId="7B883ADD" w:rsidR="003E59F2" w:rsidRPr="00585FD8" w:rsidRDefault="003E59F2" w:rsidP="007336AC">
            <w:pPr>
              <w:pStyle w:val="TableText"/>
              <w:rPr>
                <w:lang w:eastAsia="ja-JP"/>
              </w:rPr>
            </w:pPr>
            <w:r>
              <w:rPr>
                <w:lang w:val="en-GB" w:eastAsia="ja-JP"/>
              </w:rPr>
              <w:t>T</w:t>
            </w:r>
            <w:r w:rsidRPr="0020248D">
              <w:rPr>
                <w:lang w:val="en-GB" w:eastAsia="ja-JP"/>
              </w:rPr>
              <w:t xml:space="preserve">he maximum concentration </w:t>
            </w:r>
            <w:r>
              <w:rPr>
                <w:lang w:val="en-GB" w:eastAsia="ja-JP"/>
              </w:rPr>
              <w:t xml:space="preserve">of a toxicant that </w:t>
            </w:r>
            <w:r w:rsidRPr="0020248D">
              <w:rPr>
                <w:lang w:val="en-GB" w:eastAsia="ja-JP"/>
              </w:rPr>
              <w:t>causes no adverse effect in a target organism</w:t>
            </w:r>
            <w:r>
              <w:rPr>
                <w:lang w:val="en-GB" w:eastAsia="ja-JP"/>
              </w:rPr>
              <w:t>.</w:t>
            </w:r>
          </w:p>
        </w:tc>
      </w:tr>
      <w:tr w:rsidR="00E62382" w:rsidRPr="00585FD8" w14:paraId="7D814AE9" w14:textId="77777777" w:rsidTr="007336AC">
        <w:tc>
          <w:tcPr>
            <w:tcW w:w="1509" w:type="pct"/>
            <w:tcBorders>
              <w:top w:val="single" w:sz="4" w:space="0" w:color="auto"/>
              <w:bottom w:val="single" w:sz="4" w:space="0" w:color="auto"/>
            </w:tcBorders>
          </w:tcPr>
          <w:p w14:paraId="39BAB439" w14:textId="405F50D7" w:rsidR="009F0C66" w:rsidRPr="00585FD8" w:rsidRDefault="009F0C66" w:rsidP="007336AC">
            <w:pPr>
              <w:pStyle w:val="TableText"/>
              <w:rPr>
                <w:lang w:eastAsia="ja-JP"/>
              </w:rPr>
            </w:pPr>
            <w:r w:rsidRPr="009F0C66">
              <w:rPr>
                <w:lang w:eastAsia="ja-JP"/>
              </w:rPr>
              <w:t>NO</w:t>
            </w:r>
            <w:r w:rsidRPr="009F0C66">
              <w:rPr>
                <w:vertAlign w:val="subscript"/>
                <w:lang w:eastAsia="ja-JP"/>
              </w:rPr>
              <w:t>3</w:t>
            </w:r>
            <w:r w:rsidRPr="009F0C66">
              <w:rPr>
                <w:vertAlign w:val="superscript"/>
                <w:lang w:eastAsia="ja-JP"/>
              </w:rPr>
              <w:t>−</w:t>
            </w:r>
            <w:r w:rsidRPr="009F0C66">
              <w:rPr>
                <w:lang w:eastAsia="ja-JP"/>
              </w:rPr>
              <w:t>-N (nitrate-nitrogen)</w:t>
            </w:r>
          </w:p>
        </w:tc>
        <w:tc>
          <w:tcPr>
            <w:tcW w:w="3491" w:type="pct"/>
            <w:tcBorders>
              <w:top w:val="single" w:sz="4" w:space="0" w:color="auto"/>
              <w:bottom w:val="single" w:sz="4" w:space="0" w:color="auto"/>
            </w:tcBorders>
          </w:tcPr>
          <w:p w14:paraId="4AA0B344" w14:textId="3C0B9065" w:rsidR="009F0C66" w:rsidRPr="00585FD8" w:rsidRDefault="009F0C66" w:rsidP="007336AC">
            <w:pPr>
              <w:pStyle w:val="TableText"/>
              <w:rPr>
                <w:lang w:eastAsia="ja-JP"/>
              </w:rPr>
            </w:pPr>
            <w:r>
              <w:rPr>
                <w:lang w:eastAsia="ja-JP"/>
              </w:rPr>
              <w:t>T</w:t>
            </w:r>
            <w:r w:rsidRPr="009F0C66">
              <w:rPr>
                <w:lang w:eastAsia="ja-JP"/>
              </w:rPr>
              <w:t>he nitrogen portion of the total nitrate in a sample</w:t>
            </w:r>
            <w:r>
              <w:rPr>
                <w:lang w:eastAsia="ja-JP"/>
              </w:rPr>
              <w:t>.</w:t>
            </w:r>
          </w:p>
        </w:tc>
      </w:tr>
      <w:tr w:rsidR="00EC3863" w:rsidRPr="00585FD8" w14:paraId="4FBBB942" w14:textId="77777777" w:rsidTr="007336AC">
        <w:tc>
          <w:tcPr>
            <w:tcW w:w="1509" w:type="pct"/>
            <w:tcBorders>
              <w:top w:val="single" w:sz="4" w:space="0" w:color="auto"/>
              <w:bottom w:val="single" w:sz="4" w:space="0" w:color="auto"/>
            </w:tcBorders>
          </w:tcPr>
          <w:p w14:paraId="6204B985" w14:textId="2F81CF63" w:rsidR="001303C0" w:rsidRPr="00585FD8" w:rsidRDefault="001303C0" w:rsidP="007336AC">
            <w:pPr>
              <w:pStyle w:val="TableText"/>
              <w:rPr>
                <w:lang w:eastAsia="ja-JP"/>
              </w:rPr>
            </w:pPr>
            <w:r w:rsidRPr="00585FD8">
              <w:rPr>
                <w:lang w:eastAsia="ja-JP"/>
              </w:rPr>
              <w:t>NOEC (</w:t>
            </w:r>
            <w:r>
              <w:rPr>
                <w:lang w:eastAsia="ja-JP"/>
              </w:rPr>
              <w:t>n</w:t>
            </w:r>
            <w:r w:rsidRPr="00585FD8">
              <w:rPr>
                <w:lang w:eastAsia="ja-JP"/>
              </w:rPr>
              <w:t>o</w:t>
            </w:r>
            <w:r w:rsidR="000A34CD">
              <w:rPr>
                <w:lang w:eastAsia="ja-JP"/>
              </w:rPr>
              <w:t>-</w:t>
            </w:r>
            <w:r w:rsidRPr="00585FD8">
              <w:rPr>
                <w:lang w:eastAsia="ja-JP"/>
              </w:rPr>
              <w:t>observed</w:t>
            </w:r>
            <w:r w:rsidR="000A34CD">
              <w:rPr>
                <w:lang w:eastAsia="ja-JP"/>
              </w:rPr>
              <w:t>-</w:t>
            </w:r>
            <w:r w:rsidRPr="00585FD8">
              <w:rPr>
                <w:lang w:eastAsia="ja-JP"/>
              </w:rPr>
              <w:t>effect concentration)</w:t>
            </w:r>
          </w:p>
        </w:tc>
        <w:tc>
          <w:tcPr>
            <w:tcW w:w="3491" w:type="pct"/>
            <w:tcBorders>
              <w:top w:val="single" w:sz="4" w:space="0" w:color="auto"/>
              <w:bottom w:val="single" w:sz="4" w:space="0" w:color="auto"/>
            </w:tcBorders>
          </w:tcPr>
          <w:p w14:paraId="6A4E0FA9" w14:textId="21FDC37C" w:rsidR="001303C0" w:rsidRPr="00585FD8" w:rsidRDefault="001303C0" w:rsidP="007336AC">
            <w:pPr>
              <w:pStyle w:val="TableText"/>
              <w:rPr>
                <w:lang w:eastAsia="ja-JP"/>
              </w:rPr>
            </w:pPr>
            <w:r w:rsidRPr="00585FD8">
              <w:rPr>
                <w:lang w:eastAsia="ja-JP"/>
              </w:rPr>
              <w:t>The highest concentration of a toxicant used in a toxicity test that does not have a statistically significant (p</w:t>
            </w:r>
            <w:r w:rsidR="005C3CE2">
              <w:rPr>
                <w:lang w:eastAsia="ja-JP"/>
              </w:rPr>
              <w:t> </w:t>
            </w:r>
            <w:r w:rsidRPr="00585FD8">
              <w:rPr>
                <w:lang w:eastAsia="ja-JP"/>
              </w:rPr>
              <w:t>&gt;</w:t>
            </w:r>
            <w:r w:rsidR="005C3CE2">
              <w:rPr>
                <w:lang w:eastAsia="ja-JP"/>
              </w:rPr>
              <w:t> </w:t>
            </w:r>
            <w:r w:rsidRPr="00585FD8">
              <w:rPr>
                <w:lang w:eastAsia="ja-JP"/>
              </w:rPr>
              <w:t>0.05) effect</w:t>
            </w:r>
            <w:r w:rsidR="005C3CE2">
              <w:rPr>
                <w:lang w:eastAsia="ja-JP"/>
              </w:rPr>
              <w:t xml:space="preserve"> on the exposed population of test animals as</w:t>
            </w:r>
            <w:r w:rsidRPr="00585FD8">
              <w:rPr>
                <w:lang w:eastAsia="ja-JP"/>
              </w:rPr>
              <w:t xml:space="preserve"> compared to the controls. The statistical significance is measured at the 95% confidence level.</w:t>
            </w:r>
          </w:p>
        </w:tc>
      </w:tr>
      <w:tr w:rsidR="00EC3863" w:rsidRPr="00585FD8" w14:paraId="3573E836" w14:textId="77777777" w:rsidTr="007336AC">
        <w:tc>
          <w:tcPr>
            <w:tcW w:w="1509" w:type="pct"/>
            <w:tcBorders>
              <w:top w:val="single" w:sz="4" w:space="0" w:color="auto"/>
              <w:bottom w:val="single" w:sz="4" w:space="0" w:color="auto"/>
            </w:tcBorders>
          </w:tcPr>
          <w:p w14:paraId="79DB4A03" w14:textId="754BFBF3" w:rsidR="001303C0" w:rsidRPr="00585FD8" w:rsidRDefault="00BC0624" w:rsidP="007336AC">
            <w:pPr>
              <w:pStyle w:val="TableText"/>
              <w:rPr>
                <w:lang w:eastAsia="ja-JP"/>
              </w:rPr>
            </w:pPr>
            <w:r>
              <w:rPr>
                <w:lang w:eastAsia="ja-JP"/>
              </w:rPr>
              <w:t>S</w:t>
            </w:r>
            <w:r w:rsidR="001303C0" w:rsidRPr="00585FD8">
              <w:rPr>
                <w:lang w:eastAsia="ja-JP"/>
              </w:rPr>
              <w:t xml:space="preserve">pecies sensitivity distribution </w:t>
            </w:r>
            <w:r w:rsidR="001303C0">
              <w:rPr>
                <w:lang w:eastAsia="ja-JP"/>
              </w:rPr>
              <w:t>(</w:t>
            </w:r>
            <w:r w:rsidR="001303C0" w:rsidRPr="00585FD8">
              <w:rPr>
                <w:lang w:eastAsia="ja-JP"/>
              </w:rPr>
              <w:t>SSD</w:t>
            </w:r>
            <w:r w:rsidR="001303C0">
              <w:rPr>
                <w:lang w:eastAsia="ja-JP"/>
              </w:rPr>
              <w:t>)</w:t>
            </w:r>
            <w:r w:rsidR="001303C0" w:rsidRPr="00585FD8">
              <w:rPr>
                <w:lang w:eastAsia="ja-JP"/>
              </w:rPr>
              <w:t xml:space="preserve"> </w:t>
            </w:r>
          </w:p>
        </w:tc>
        <w:tc>
          <w:tcPr>
            <w:tcW w:w="3491" w:type="pct"/>
            <w:tcBorders>
              <w:top w:val="single" w:sz="4" w:space="0" w:color="auto"/>
              <w:bottom w:val="single" w:sz="4" w:space="0" w:color="auto"/>
            </w:tcBorders>
          </w:tcPr>
          <w:p w14:paraId="6CB34BE8" w14:textId="1F414091" w:rsidR="001303C0" w:rsidRPr="00585FD8" w:rsidRDefault="001303C0" w:rsidP="007336AC">
            <w:pPr>
              <w:pStyle w:val="TableText"/>
              <w:rPr>
                <w:lang w:eastAsia="ja-JP"/>
              </w:rPr>
            </w:pPr>
            <w:r w:rsidRPr="00585FD8">
              <w:rPr>
                <w:lang w:eastAsia="ja-JP"/>
              </w:rPr>
              <w:t>A method that plots the cumulative frequency of species</w:t>
            </w:r>
            <w:r w:rsidR="005C3CE2">
              <w:rPr>
                <w:lang w:eastAsia="ja-JP"/>
              </w:rPr>
              <w:t>’</w:t>
            </w:r>
            <w:r w:rsidRPr="00585FD8">
              <w:rPr>
                <w:lang w:eastAsia="ja-JP"/>
              </w:rPr>
              <w:t xml:space="preserve"> sensitivit</w:t>
            </w:r>
            <w:r w:rsidR="005C3CE2">
              <w:rPr>
                <w:lang w:eastAsia="ja-JP"/>
              </w:rPr>
              <w:t>ies</w:t>
            </w:r>
            <w:r w:rsidRPr="00585FD8">
              <w:rPr>
                <w:lang w:eastAsia="ja-JP"/>
              </w:rPr>
              <w:t xml:space="preserve"> </w:t>
            </w:r>
            <w:r w:rsidR="005C3CE2">
              <w:rPr>
                <w:lang w:eastAsia="ja-JP"/>
              </w:rPr>
              <w:t xml:space="preserve">to a toxicant </w:t>
            </w:r>
            <w:r w:rsidRPr="00585FD8">
              <w:rPr>
                <w:lang w:eastAsia="ja-JP"/>
              </w:rPr>
              <w:t xml:space="preserve">and fits </w:t>
            </w:r>
            <w:r>
              <w:rPr>
                <w:lang w:eastAsia="ja-JP"/>
              </w:rPr>
              <w:t>a</w:t>
            </w:r>
            <w:r w:rsidRPr="00585FD8">
              <w:rPr>
                <w:lang w:eastAsia="ja-JP"/>
              </w:rPr>
              <w:t xml:space="preserve"> statistical distribution to the data. From the distribution</w:t>
            </w:r>
            <w:r>
              <w:rPr>
                <w:lang w:eastAsia="ja-JP"/>
              </w:rPr>
              <w:t>,</w:t>
            </w:r>
            <w:r w:rsidRPr="00585FD8">
              <w:rPr>
                <w:lang w:eastAsia="ja-JP"/>
              </w:rPr>
              <w:t xml:space="preserve"> the concentration that should theoretically protect a selected percentage of species can be determined.</w:t>
            </w:r>
          </w:p>
        </w:tc>
      </w:tr>
      <w:tr w:rsidR="00EC3863" w:rsidRPr="00585FD8" w14:paraId="71228D1A" w14:textId="77777777" w:rsidTr="007336AC">
        <w:tc>
          <w:tcPr>
            <w:tcW w:w="1509" w:type="pct"/>
            <w:tcBorders>
              <w:top w:val="single" w:sz="4" w:space="0" w:color="auto"/>
              <w:bottom w:val="single" w:sz="4" w:space="0" w:color="auto"/>
            </w:tcBorders>
          </w:tcPr>
          <w:p w14:paraId="3AA02CDE" w14:textId="48E5487F" w:rsidR="001303C0" w:rsidRPr="00585FD8" w:rsidRDefault="00BC0624" w:rsidP="007336AC">
            <w:pPr>
              <w:pStyle w:val="TableText"/>
              <w:rPr>
                <w:lang w:eastAsia="ja-JP"/>
              </w:rPr>
            </w:pPr>
            <w:r w:rsidRPr="00585FD8">
              <w:rPr>
                <w:lang w:eastAsia="ja-JP"/>
              </w:rPr>
              <w:t>T</w:t>
            </w:r>
            <w:r w:rsidR="001303C0" w:rsidRPr="00585FD8">
              <w:rPr>
                <w:lang w:eastAsia="ja-JP"/>
              </w:rPr>
              <w:t>oxicity</w:t>
            </w:r>
          </w:p>
        </w:tc>
        <w:tc>
          <w:tcPr>
            <w:tcW w:w="3491" w:type="pct"/>
            <w:tcBorders>
              <w:top w:val="single" w:sz="4" w:space="0" w:color="auto"/>
              <w:bottom w:val="single" w:sz="4" w:space="0" w:color="auto"/>
            </w:tcBorders>
          </w:tcPr>
          <w:p w14:paraId="2DE624E7" w14:textId="77777777" w:rsidR="001303C0" w:rsidRPr="00585FD8" w:rsidRDefault="001303C0" w:rsidP="007336AC">
            <w:pPr>
              <w:pStyle w:val="TableText"/>
              <w:rPr>
                <w:lang w:eastAsia="ja-JP"/>
              </w:rPr>
            </w:pPr>
            <w:r w:rsidRPr="00585FD8">
              <w:rPr>
                <w:lang w:eastAsia="ja-JP"/>
              </w:rPr>
              <w:t>The inherent potential or capacity of a material to cause adverse effects in a living organism.</w:t>
            </w:r>
          </w:p>
        </w:tc>
      </w:tr>
      <w:tr w:rsidR="00EC3863" w:rsidRPr="00585FD8" w14:paraId="0D4D2A0B" w14:textId="77777777" w:rsidTr="007336AC">
        <w:tc>
          <w:tcPr>
            <w:tcW w:w="1509" w:type="pct"/>
            <w:tcBorders>
              <w:top w:val="single" w:sz="4" w:space="0" w:color="auto"/>
              <w:bottom w:val="single" w:sz="12" w:space="0" w:color="auto"/>
            </w:tcBorders>
          </w:tcPr>
          <w:p w14:paraId="558C20D2" w14:textId="6DD2F10A" w:rsidR="001303C0" w:rsidRPr="00585FD8" w:rsidRDefault="00BC0624" w:rsidP="007336AC">
            <w:pPr>
              <w:pStyle w:val="TableText"/>
              <w:rPr>
                <w:lang w:eastAsia="ja-JP"/>
              </w:rPr>
            </w:pPr>
            <w:r w:rsidRPr="00585FD8">
              <w:rPr>
                <w:lang w:eastAsia="ja-JP"/>
              </w:rPr>
              <w:t>T</w:t>
            </w:r>
            <w:r w:rsidR="001303C0" w:rsidRPr="00585FD8">
              <w:rPr>
                <w:lang w:eastAsia="ja-JP"/>
              </w:rPr>
              <w:t>oxicity test</w:t>
            </w:r>
          </w:p>
        </w:tc>
        <w:tc>
          <w:tcPr>
            <w:tcW w:w="3491" w:type="pct"/>
            <w:tcBorders>
              <w:top w:val="single" w:sz="4" w:space="0" w:color="auto"/>
              <w:bottom w:val="single" w:sz="12" w:space="0" w:color="auto"/>
            </w:tcBorders>
          </w:tcPr>
          <w:p w14:paraId="7BD3F439" w14:textId="1DC2E9CC" w:rsidR="001303C0" w:rsidRPr="00585FD8" w:rsidRDefault="001303C0" w:rsidP="007336AC">
            <w:pPr>
              <w:pStyle w:val="TableText"/>
              <w:rPr>
                <w:lang w:eastAsia="ja-JP"/>
              </w:rPr>
            </w:pPr>
            <w:r w:rsidRPr="00585FD8">
              <w:rPr>
                <w:lang w:eastAsia="ja-JP"/>
              </w:rPr>
              <w:t xml:space="preserve">The means by which the toxicity of a chemical or other test material is determined. A toxicity test is used to measure the degree of response produced by exposure to a </w:t>
            </w:r>
            <w:r w:rsidR="005C3CE2">
              <w:rPr>
                <w:lang w:eastAsia="ja-JP"/>
              </w:rPr>
              <w:t xml:space="preserve">specific level of stimulus (or </w:t>
            </w:r>
            <w:r w:rsidRPr="00585FD8">
              <w:rPr>
                <w:lang w:eastAsia="ja-JP"/>
              </w:rPr>
              <w:t>concentration of chemical</w:t>
            </w:r>
            <w:r w:rsidR="005C3CE2">
              <w:rPr>
                <w:lang w:eastAsia="ja-JP"/>
              </w:rPr>
              <w:t>) for a specified test period</w:t>
            </w:r>
            <w:r w:rsidRPr="00585FD8">
              <w:rPr>
                <w:lang w:eastAsia="ja-JP"/>
              </w:rPr>
              <w:t>.</w:t>
            </w:r>
          </w:p>
        </w:tc>
      </w:tr>
    </w:tbl>
    <w:p w14:paraId="79B194D1" w14:textId="77777777" w:rsidR="005C3CE2" w:rsidRPr="005C3CE2" w:rsidRDefault="005C3CE2" w:rsidP="005C3CE2">
      <w:pPr>
        <w:rPr>
          <w:lang w:eastAsia="ja-JP"/>
        </w:rPr>
        <w:sectPr w:rsidR="005C3CE2" w:rsidRPr="005C3CE2" w:rsidSect="00812D01">
          <w:headerReference w:type="even" r:id="rId35"/>
          <w:headerReference w:type="default" r:id="rId36"/>
          <w:headerReference w:type="first" r:id="rId37"/>
          <w:pgSz w:w="11907" w:h="16840" w:code="9"/>
          <w:pgMar w:top="1134" w:right="1134" w:bottom="1134" w:left="1134" w:header="561" w:footer="289" w:gutter="0"/>
          <w:pgNumType w:start="1"/>
          <w:cols w:space="708"/>
          <w:docGrid w:linePitch="299"/>
        </w:sectPr>
      </w:pPr>
    </w:p>
    <w:p w14:paraId="3600A83B" w14:textId="286DC294" w:rsidR="00F71ABC" w:rsidRDefault="003C10C6" w:rsidP="00B27E80">
      <w:pPr>
        <w:pStyle w:val="Heading2"/>
        <w:numPr>
          <w:ilvl w:val="0"/>
          <w:numId w:val="0"/>
        </w:numPr>
      </w:pPr>
      <w:bookmarkStart w:id="39" w:name="AppendixA"/>
      <w:bookmarkStart w:id="40" w:name="_Toc165395885"/>
      <w:r w:rsidRPr="000C7ECF">
        <w:lastRenderedPageBreak/>
        <w:t>A</w:t>
      </w:r>
      <w:r>
        <w:t>ppendix</w:t>
      </w:r>
      <w:r w:rsidR="001F39FC">
        <w:t> </w:t>
      </w:r>
      <w:r w:rsidR="00F71ABC">
        <w:t>A</w:t>
      </w:r>
      <w:bookmarkEnd w:id="39"/>
      <w:r w:rsidR="00B27E80">
        <w:t>:</w:t>
      </w:r>
      <w:r w:rsidR="00F71ABC" w:rsidRPr="000C7ECF">
        <w:t xml:space="preserve"> </w:t>
      </w:r>
      <w:r w:rsidR="00B27E80">
        <w:t xml:space="preserve">modality </w:t>
      </w:r>
      <w:r w:rsidR="00F71ABC">
        <w:t>assessment for nitrate</w:t>
      </w:r>
      <w:bookmarkEnd w:id="40"/>
    </w:p>
    <w:p w14:paraId="5242B3A7" w14:textId="505FD906" w:rsidR="00F71ABC" w:rsidRPr="00190508" w:rsidRDefault="00F71ABC" w:rsidP="00F71ABC">
      <w:r>
        <w:t>A m</w:t>
      </w:r>
      <w:r w:rsidRPr="00190508">
        <w:t>odal</w:t>
      </w:r>
      <w:r>
        <w:t xml:space="preserve">ity assessment was undertaken for nitrate </w:t>
      </w:r>
      <w:r w:rsidR="001601D2">
        <w:t xml:space="preserve">toxicity to freshwater biota </w:t>
      </w:r>
      <w:r>
        <w:t xml:space="preserve">according to the </w:t>
      </w:r>
      <w:r w:rsidR="00BA5CB7">
        <w:t>4</w:t>
      </w:r>
      <w:r w:rsidR="00BA5CB7" w:rsidRPr="00190508">
        <w:t xml:space="preserve"> </w:t>
      </w:r>
      <w:r w:rsidRPr="00190508">
        <w:t xml:space="preserve">questions stipulated in </w:t>
      </w:r>
      <w:r w:rsidRPr="00032CBD">
        <w:t>Warne</w:t>
      </w:r>
      <w:r w:rsidRPr="008B22E7">
        <w:t xml:space="preserve"> et al</w:t>
      </w:r>
      <w:r w:rsidR="00084513">
        <w:t xml:space="preserve"> (</w:t>
      </w:r>
      <w:r w:rsidRPr="00190508">
        <w:t>2018</w:t>
      </w:r>
      <w:r>
        <w:t>), as follows.</w:t>
      </w:r>
    </w:p>
    <w:p w14:paraId="63F2EDCD" w14:textId="77777777" w:rsidR="00F71ABC" w:rsidRPr="00E62382" w:rsidRDefault="00F71ABC" w:rsidP="00E62382">
      <w:pPr>
        <w:pStyle w:val="ListParagraph"/>
        <w:numPr>
          <w:ilvl w:val="0"/>
          <w:numId w:val="31"/>
        </w:numPr>
        <w:rPr>
          <w:b/>
          <w:bCs/>
        </w:rPr>
      </w:pPr>
      <w:r w:rsidRPr="00E62382">
        <w:rPr>
          <w:b/>
          <w:bCs/>
        </w:rPr>
        <w:t>Is there a specific mode of action that could result in taxa-specific sensitivity?</w:t>
      </w:r>
    </w:p>
    <w:p w14:paraId="7999AD08" w14:textId="32FAF0C0" w:rsidR="00F71ABC" w:rsidRPr="000761FF" w:rsidRDefault="00F71ABC" w:rsidP="00F71ABC">
      <w:r w:rsidRPr="00640AA1">
        <w:t xml:space="preserve">As discussed in </w:t>
      </w:r>
      <w:r w:rsidR="00BA5CB7">
        <w:t>s</w:t>
      </w:r>
      <w:r w:rsidRPr="00640AA1">
        <w:t>ection</w:t>
      </w:r>
      <w:r w:rsidR="00BA5CB7">
        <w:t xml:space="preserve"> </w:t>
      </w:r>
      <w:r w:rsidR="00BA5CB7">
        <w:fldChar w:fldCharType="begin"/>
      </w:r>
      <w:r w:rsidR="00BA5CB7">
        <w:instrText xml:space="preserve"> REF _Ref163669161 \r \h </w:instrText>
      </w:r>
      <w:r w:rsidR="00BA5CB7">
        <w:fldChar w:fldCharType="separate"/>
      </w:r>
      <w:r w:rsidR="00DF4000">
        <w:t>2.1</w:t>
      </w:r>
      <w:r w:rsidR="00BA5CB7">
        <w:fldChar w:fldCharType="end"/>
      </w:r>
      <w:r w:rsidRPr="00640AA1">
        <w:t xml:space="preserve">, nitrate </w:t>
      </w:r>
      <w:r w:rsidR="00CC3922">
        <w:t>has</w:t>
      </w:r>
      <w:r w:rsidRPr="00640AA1">
        <w:t xml:space="preserve"> numerous potential mechanisms of toxicity</w:t>
      </w:r>
      <w:r w:rsidR="00CC3922">
        <w:t>,</w:t>
      </w:r>
      <w:r w:rsidR="00CC3922" w:rsidRPr="00CC3922">
        <w:t xml:space="preserve"> </w:t>
      </w:r>
      <w:r w:rsidR="00CC3922" w:rsidRPr="00640AA1">
        <w:t>in</w:t>
      </w:r>
      <w:r w:rsidR="00CC3922">
        <w:t>cluding</w:t>
      </w:r>
      <w:r w:rsidR="00CC3922" w:rsidRPr="00640AA1">
        <w:t xml:space="preserve"> the stimulation of reactive oxygen species</w:t>
      </w:r>
      <w:r w:rsidR="00CC3922">
        <w:t>,</w:t>
      </w:r>
      <w:r w:rsidRPr="00640AA1">
        <w:t xml:space="preserve"> that are applicable to a range of taxonomic groups. Although there may be a mechanism of toxicity</w:t>
      </w:r>
      <w:r w:rsidR="00CC3922">
        <w:t xml:space="preserve"> specific to plants and algae</w:t>
      </w:r>
      <w:r w:rsidRPr="00640AA1">
        <w:t>, there is otherwise little evidence to suggest that the toxicity of nitrate would target one taxonomic group more than another.</w:t>
      </w:r>
    </w:p>
    <w:p w14:paraId="17900AC3" w14:textId="77777777" w:rsidR="00F71ABC" w:rsidRPr="00E62382" w:rsidRDefault="00F71ABC" w:rsidP="00E62382">
      <w:pPr>
        <w:pStyle w:val="ListParagraph"/>
        <w:numPr>
          <w:ilvl w:val="0"/>
          <w:numId w:val="31"/>
        </w:numPr>
        <w:rPr>
          <w:b/>
          <w:bCs/>
        </w:rPr>
      </w:pPr>
      <w:r w:rsidRPr="00E62382">
        <w:rPr>
          <w:b/>
          <w:bCs/>
        </w:rPr>
        <w:t>Does the dataset suggest bimodality?</w:t>
      </w:r>
    </w:p>
    <w:p w14:paraId="0BF9A240" w14:textId="77777777" w:rsidR="00F71ABC" w:rsidRPr="000761FF" w:rsidRDefault="00F71ABC" w:rsidP="00F71ABC">
      <w:r w:rsidRPr="000761FF">
        <w:t xml:space="preserve">Visual representation of the data, calculation of the bimodality coefficient (BC), and consideration of the range in the effect concentrations are recommended lines of evidence </w:t>
      </w:r>
      <w:r>
        <w:t>for</w:t>
      </w:r>
      <w:r w:rsidRPr="000761FF">
        <w:t xml:space="preserve"> evaluating whether bi</w:t>
      </w:r>
      <w:r>
        <w:t>modality</w:t>
      </w:r>
      <w:r w:rsidRPr="000761FF">
        <w:t xml:space="preserve"> or multimodality of the dataset is apparent. </w:t>
      </w:r>
      <w:r>
        <w:t>For the nitrate dataset:</w:t>
      </w:r>
    </w:p>
    <w:p w14:paraId="02D228B3" w14:textId="197AC9AA" w:rsidR="00F71ABC" w:rsidRPr="000761FF" w:rsidRDefault="00CC3922" w:rsidP="00F71ABC">
      <w:pPr>
        <w:pStyle w:val="ListBullet"/>
      </w:pPr>
      <w:r>
        <w:t>T</w:t>
      </w:r>
      <w:r w:rsidR="00F71ABC" w:rsidRPr="000761FF">
        <w:t xml:space="preserve">he histogram of the </w:t>
      </w:r>
      <w:r w:rsidR="00F71ABC">
        <w:t>natural</w:t>
      </w:r>
      <w:r>
        <w:t>-</w:t>
      </w:r>
      <w:r w:rsidR="00F71ABC">
        <w:t>log</w:t>
      </w:r>
      <w:r>
        <w:t>-</w:t>
      </w:r>
      <w:r w:rsidR="00F71ABC">
        <w:t>transformed</w:t>
      </w:r>
      <w:r w:rsidR="00F71ABC" w:rsidRPr="000761FF">
        <w:t xml:space="preserve"> </w:t>
      </w:r>
      <w:r w:rsidR="00F71ABC">
        <w:t>toxicity data</w:t>
      </w:r>
      <w:r w:rsidR="00F71ABC" w:rsidRPr="000761FF">
        <w:t xml:space="preserve"> (</w:t>
      </w:r>
      <w:r>
        <w:fldChar w:fldCharType="begin"/>
      </w:r>
      <w:r>
        <w:instrText xml:space="preserve"> REF FigureA1 \h </w:instrText>
      </w:r>
      <w:r>
        <w:fldChar w:fldCharType="separate"/>
      </w:r>
      <w:r w:rsidR="00DF4000">
        <w:t>Figure A1</w:t>
      </w:r>
      <w:r>
        <w:fldChar w:fldCharType="end"/>
      </w:r>
      <w:r w:rsidR="00F71ABC" w:rsidRPr="000761FF">
        <w:t xml:space="preserve">) </w:t>
      </w:r>
      <w:r w:rsidR="00640AA1">
        <w:t>appears to be</w:t>
      </w:r>
      <w:r w:rsidR="00F71ABC">
        <w:t xml:space="preserve"> right-skewed </w:t>
      </w:r>
      <w:r w:rsidR="00640AA1">
        <w:t>but does not suggest a bimodal distribution</w:t>
      </w:r>
      <w:r w:rsidR="00F71ABC">
        <w:t>, although the small sample size hinders the ability to make a definitive conclusion.</w:t>
      </w:r>
    </w:p>
    <w:p w14:paraId="53701E63" w14:textId="13E27596" w:rsidR="00F71ABC" w:rsidRPr="000761FF" w:rsidRDefault="00CC3922" w:rsidP="00F71ABC">
      <w:pPr>
        <w:pStyle w:val="ListBullet"/>
      </w:pPr>
      <w:r>
        <w:t>D</w:t>
      </w:r>
      <w:r w:rsidR="00F71ABC" w:rsidRPr="000761FF">
        <w:t>ata</w:t>
      </w:r>
      <w:r w:rsidR="00F71ABC">
        <w:t>sets</w:t>
      </w:r>
      <w:r w:rsidR="00F71ABC" w:rsidRPr="000761FF">
        <w:t xml:space="preserve"> </w:t>
      </w:r>
      <w:r w:rsidR="00F71ABC">
        <w:t>that</w:t>
      </w:r>
      <w:r w:rsidR="00F71ABC" w:rsidRPr="000761FF">
        <w:t xml:space="preserve"> span large ranges (</w:t>
      </w:r>
      <w:r w:rsidR="00FE6808">
        <w:t>i.e.</w:t>
      </w:r>
      <w:r w:rsidR="00F71ABC">
        <w:t xml:space="preserve"> </w:t>
      </w:r>
      <w:r w:rsidR="00F71ABC" w:rsidRPr="000761FF">
        <w:t>&gt;</w:t>
      </w:r>
      <w:r>
        <w:t> </w:t>
      </w:r>
      <w:r w:rsidR="00F71ABC" w:rsidRPr="000761FF">
        <w:t>4 orders of magnitude) indicate potential for underlying bi</w:t>
      </w:r>
      <w:r w:rsidR="00F71ABC">
        <w:t>modality</w:t>
      </w:r>
      <w:r w:rsidR="00F71ABC" w:rsidRPr="000761FF">
        <w:t xml:space="preserve"> or multimodality (Warne </w:t>
      </w:r>
      <w:r w:rsidR="00F71ABC" w:rsidRPr="008B22E7">
        <w:rPr>
          <w:iCs/>
        </w:rPr>
        <w:t>et al.</w:t>
      </w:r>
      <w:r w:rsidR="00F71ABC" w:rsidRPr="00032CBD">
        <w:rPr>
          <w:iCs/>
        </w:rPr>
        <w:t xml:space="preserve"> 2018</w:t>
      </w:r>
      <w:r w:rsidR="00F71ABC" w:rsidRPr="000761FF">
        <w:t>)</w:t>
      </w:r>
      <w:r>
        <w:t>. T</w:t>
      </w:r>
      <w:r w:rsidR="00F71ABC" w:rsidRPr="000761FF">
        <w:t xml:space="preserve">he </w:t>
      </w:r>
      <w:r w:rsidR="00F71ABC">
        <w:t>nitrate</w:t>
      </w:r>
      <w:r w:rsidR="00F71ABC" w:rsidRPr="000761FF">
        <w:t xml:space="preserve"> data</w:t>
      </w:r>
      <w:r w:rsidR="00F71ABC">
        <w:t>set</w:t>
      </w:r>
      <w:r w:rsidR="00F71ABC" w:rsidRPr="000761FF">
        <w:t xml:space="preserve"> span</w:t>
      </w:r>
      <w:r w:rsidR="00F71ABC">
        <w:t>s</w:t>
      </w:r>
      <w:r w:rsidR="00F71ABC" w:rsidRPr="000761FF">
        <w:t xml:space="preserve"> </w:t>
      </w:r>
      <w:r>
        <w:t>&lt; 3</w:t>
      </w:r>
      <w:r w:rsidRPr="000761FF">
        <w:t xml:space="preserve"> </w:t>
      </w:r>
      <w:r w:rsidR="00F71ABC" w:rsidRPr="000761FF">
        <w:t>orders of magnitude</w:t>
      </w:r>
      <w:r w:rsidR="00F71ABC">
        <w:t>.</w:t>
      </w:r>
    </w:p>
    <w:p w14:paraId="41A2E05F" w14:textId="64E63247" w:rsidR="00084513" w:rsidRDefault="00CC3922" w:rsidP="00F71ABC">
      <w:pPr>
        <w:pStyle w:val="ListBullet"/>
      </w:pPr>
      <w:r>
        <w:t>W</w:t>
      </w:r>
      <w:r w:rsidR="00F71ABC" w:rsidRPr="000761FF">
        <w:t xml:space="preserve">hen the BC is </w:t>
      </w:r>
      <w:r>
        <w:t>&gt; </w:t>
      </w:r>
      <w:r w:rsidR="00F71ABC" w:rsidRPr="000761FF">
        <w:t>0.555</w:t>
      </w:r>
      <w:r w:rsidR="00F71ABC">
        <w:t>,</w:t>
      </w:r>
      <w:r w:rsidR="00F71ABC" w:rsidRPr="000761FF">
        <w:t xml:space="preserve"> it indicates that the data do not follow a typical normal distribution and may be bimodal</w:t>
      </w:r>
      <w:r>
        <w:t>. T</w:t>
      </w:r>
      <w:r w:rsidR="00F71ABC" w:rsidRPr="000761FF">
        <w:t>he BC for the log</w:t>
      </w:r>
      <w:r>
        <w:t>-</w:t>
      </w:r>
      <w:r w:rsidR="00F71ABC" w:rsidRPr="000761FF">
        <w:t>transformed data is 0.</w:t>
      </w:r>
      <w:r w:rsidR="00F71ABC">
        <w:t>4</w:t>
      </w:r>
      <w:r w:rsidR="00640AA1">
        <w:t>39</w:t>
      </w:r>
      <w:r w:rsidR="00F71ABC">
        <w:t xml:space="preserve">, which </w:t>
      </w:r>
      <w:r w:rsidR="00F71ABC" w:rsidRPr="000761FF">
        <w:t xml:space="preserve">does not support </w:t>
      </w:r>
      <w:r w:rsidR="00F71ABC">
        <w:t>a conclusion of bimodality</w:t>
      </w:r>
      <w:r w:rsidR="00F71ABC" w:rsidRPr="000761FF">
        <w:t>.</w:t>
      </w:r>
    </w:p>
    <w:p w14:paraId="20866977" w14:textId="248051D6" w:rsidR="00084513" w:rsidRDefault="00F71ABC" w:rsidP="00F71ABC">
      <w:r w:rsidRPr="000761FF">
        <w:t>Based on the lines of evidence described above, the distribution of the log</w:t>
      </w:r>
      <w:r w:rsidR="00CC3922">
        <w:t>-</w:t>
      </w:r>
      <w:r w:rsidRPr="000761FF">
        <w:t xml:space="preserve">transformed dataset is </w:t>
      </w:r>
      <w:r>
        <w:t>likely to be unimodal.</w:t>
      </w:r>
    </w:p>
    <w:p w14:paraId="5F88C29C" w14:textId="0162AB2D" w:rsidR="00084513" w:rsidRDefault="0063717A" w:rsidP="00B36E8E">
      <w:pPr>
        <w:rPr>
          <w:noProof/>
        </w:rPr>
      </w:pPr>
      <w:r>
        <w:rPr>
          <w:noProof/>
        </w:rPr>
        <w:lastRenderedPageBreak/>
        <w:drawing>
          <wp:inline distT="0" distB="0" distL="0" distR="0" wp14:anchorId="1392DCC7" wp14:editId="3D054A76">
            <wp:extent cx="5760000" cy="4034006"/>
            <wp:effectExtent l="0" t="0" r="0" b="5080"/>
            <wp:docPr id="9" name="Picture 9" descr="This histogram of the natural-log-transformed nitrate toxicity data appears to be right-skewed but does not suggest a bimoda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histogram of the natural-log-transformed nitrate toxicity data appears to be right-skewed but does not suggest a bimodal distribution."/>
                    <pic:cNvPicPr/>
                  </pic:nvPicPr>
                  <pic:blipFill rotWithShape="1">
                    <a:blip r:embed="rId38"/>
                    <a:srcRect l="1608" t="2265" r="1100" b="1720"/>
                    <a:stretch/>
                  </pic:blipFill>
                  <pic:spPr bwMode="auto">
                    <a:xfrm>
                      <a:off x="0" y="0"/>
                      <a:ext cx="5760000" cy="4034006"/>
                    </a:xfrm>
                    <a:prstGeom prst="rect">
                      <a:avLst/>
                    </a:prstGeom>
                    <a:ln>
                      <a:noFill/>
                    </a:ln>
                    <a:extLst>
                      <a:ext uri="{53640926-AAD7-44D8-BBD7-CCE9431645EC}">
                        <a14:shadowObscured xmlns:a14="http://schemas.microsoft.com/office/drawing/2010/main"/>
                      </a:ext>
                    </a:extLst>
                  </pic:spPr>
                </pic:pic>
              </a:graphicData>
            </a:graphic>
          </wp:inline>
        </w:drawing>
      </w:r>
    </w:p>
    <w:p w14:paraId="38E963AD" w14:textId="670DAD17" w:rsidR="00F71ABC" w:rsidRDefault="00CC3922" w:rsidP="00CC3922">
      <w:pPr>
        <w:pStyle w:val="AppendixFigureCaption"/>
      </w:pPr>
      <w:bookmarkStart w:id="41" w:name="FigureA1"/>
      <w:bookmarkStart w:id="42" w:name="_Toc165395893"/>
      <w:r>
        <w:t>Figure</w:t>
      </w:r>
      <w:r w:rsidR="002B2CB6">
        <w:t> </w:t>
      </w:r>
      <w:r>
        <w:t>A1</w:t>
      </w:r>
      <w:bookmarkEnd w:id="41"/>
      <w:r>
        <w:t xml:space="preserve"> </w:t>
      </w:r>
      <w:r w:rsidR="00F71ABC" w:rsidRPr="005A5D8D">
        <w:t>Histogram</w:t>
      </w:r>
      <w:r>
        <w:t xml:space="preserve"> of</w:t>
      </w:r>
      <w:r w:rsidR="00F71ABC" w:rsidRPr="005A5D8D">
        <w:t xml:space="preserve"> </w:t>
      </w:r>
      <w:r w:rsidR="00F71ABC">
        <w:t>natural</w:t>
      </w:r>
      <w:r>
        <w:t>-</w:t>
      </w:r>
      <w:r w:rsidR="00F71ABC" w:rsidRPr="005A5D8D">
        <w:t>log</w:t>
      </w:r>
      <w:r>
        <w:t>-</w:t>
      </w:r>
      <w:r w:rsidR="00F71ABC" w:rsidRPr="005A5D8D">
        <w:t>transformed data</w:t>
      </w:r>
      <w:r>
        <w:t xml:space="preserve"> for</w:t>
      </w:r>
      <w:r w:rsidR="00F71ABC">
        <w:t xml:space="preserve"> </w:t>
      </w:r>
      <w:r w:rsidR="000D5C23">
        <w:t xml:space="preserve">nitrate </w:t>
      </w:r>
      <w:r w:rsidR="00F71ABC">
        <w:t>freshwater toxicity</w:t>
      </w:r>
      <w:bookmarkEnd w:id="42"/>
    </w:p>
    <w:p w14:paraId="1D52FEC9" w14:textId="77777777" w:rsidR="00CD4096" w:rsidRPr="00CD4096" w:rsidRDefault="00CD4096" w:rsidP="00E62382"/>
    <w:p w14:paraId="6CA1B4D8" w14:textId="20244132" w:rsidR="00F71ABC" w:rsidRPr="00E62382" w:rsidRDefault="00F71ABC" w:rsidP="00E62382">
      <w:pPr>
        <w:pStyle w:val="ListParagraph"/>
        <w:numPr>
          <w:ilvl w:val="0"/>
          <w:numId w:val="31"/>
        </w:numPr>
        <w:rPr>
          <w:b/>
          <w:bCs/>
        </w:rPr>
      </w:pPr>
      <w:r w:rsidRPr="00E62382">
        <w:rPr>
          <w:b/>
          <w:bCs/>
        </w:rPr>
        <w:t>Do data show taxa-specific sensitivity (</w:t>
      </w:r>
      <w:r w:rsidR="00FE6808" w:rsidRPr="00E62382">
        <w:rPr>
          <w:b/>
          <w:bCs/>
        </w:rPr>
        <w:t>i.e.</w:t>
      </w:r>
      <w:r w:rsidRPr="00E62382">
        <w:rPr>
          <w:b/>
          <w:bCs/>
        </w:rPr>
        <w:t xml:space="preserve"> through distinct groupings of different taxa types)?</w:t>
      </w:r>
    </w:p>
    <w:p w14:paraId="12A3A9DF" w14:textId="57C611F1" w:rsidR="00F71ABC" w:rsidRDefault="00CD4096" w:rsidP="00F71ABC">
      <w:r>
        <w:fldChar w:fldCharType="begin"/>
      </w:r>
      <w:r>
        <w:instrText xml:space="preserve"> REF FigureA2 \h </w:instrText>
      </w:r>
      <w:r>
        <w:fldChar w:fldCharType="separate"/>
      </w:r>
      <w:r w:rsidR="00DF4000">
        <w:t>Figure A2</w:t>
      </w:r>
      <w:r>
        <w:fldChar w:fldCharType="end"/>
      </w:r>
      <w:r>
        <w:t xml:space="preserve"> </w:t>
      </w:r>
      <w:r w:rsidR="003F5934">
        <w:t>suggests</w:t>
      </w:r>
      <w:r w:rsidR="00F71ABC">
        <w:t xml:space="preserve"> that there is no single taxonomic group that is </w:t>
      </w:r>
      <w:r w:rsidR="00FE023B">
        <w:t xml:space="preserve">the </w:t>
      </w:r>
      <w:r w:rsidR="00F71ABC">
        <w:t>mo</w:t>
      </w:r>
      <w:r w:rsidR="00FE023B">
        <w:t>st</w:t>
      </w:r>
      <w:r w:rsidR="00F71ABC">
        <w:t xml:space="preserve"> sensitive to </w:t>
      </w:r>
      <w:r w:rsidR="001601D2">
        <w:t>nitrate</w:t>
      </w:r>
      <w:r w:rsidR="00F71ABC">
        <w:t xml:space="preserve">. The sample sizes for most </w:t>
      </w:r>
      <w:r w:rsidR="003F5934">
        <w:t xml:space="preserve">of the </w:t>
      </w:r>
      <w:r w:rsidR="00F71ABC">
        <w:t>taxonomic groups are very small (n</w:t>
      </w:r>
      <w:r>
        <w:t> </w:t>
      </w:r>
      <w:r w:rsidR="00F71ABC">
        <w:t>=</w:t>
      </w:r>
      <w:r>
        <w:t> </w:t>
      </w:r>
      <w:r w:rsidR="003F5934">
        <w:t>1</w:t>
      </w:r>
      <w:r w:rsidR="00B817BF">
        <w:t>–</w:t>
      </w:r>
      <w:r w:rsidR="003F5934">
        <w:t>3</w:t>
      </w:r>
      <w:r w:rsidR="00F71ABC">
        <w:t xml:space="preserve">), making it difficult to draw any strong conclusions, except that </w:t>
      </w:r>
      <w:r w:rsidR="00FE023B">
        <w:t>micro</w:t>
      </w:r>
      <w:r w:rsidR="003F5934">
        <w:t>algae are likely to be less sensitive than most other species</w:t>
      </w:r>
      <w:r w:rsidR="00B817BF">
        <w:t>.</w:t>
      </w:r>
      <w:r>
        <w:t xml:space="preserve"> </w:t>
      </w:r>
      <w:r w:rsidR="00B817BF">
        <w:t>T</w:t>
      </w:r>
      <w:r>
        <w:t>his</w:t>
      </w:r>
      <w:r w:rsidR="003F5934">
        <w:t xml:space="preserve"> is not an unexpected observation.</w:t>
      </w:r>
    </w:p>
    <w:p w14:paraId="2BB89CF7" w14:textId="0B581CD3" w:rsidR="00F71ABC" w:rsidRDefault="0063717A" w:rsidP="00B36E8E">
      <w:r w:rsidRPr="0063717A">
        <w:rPr>
          <w:noProof/>
        </w:rPr>
        <w:lastRenderedPageBreak/>
        <w:t xml:space="preserve"> </w:t>
      </w:r>
      <w:r>
        <w:rPr>
          <w:noProof/>
        </w:rPr>
        <w:drawing>
          <wp:inline distT="0" distB="0" distL="0" distR="0" wp14:anchorId="4FD3F0B2" wp14:editId="67453212">
            <wp:extent cx="5760000" cy="4193165"/>
            <wp:effectExtent l="0" t="0" r="6350" b="0"/>
            <wp:docPr id="10" name="Picture 10" descr="This box plot suggests that there is no single taxonomic group that is the most sensitive to nitrate. Microalgae are the least sensitive taxonom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box plot suggests that there is no single taxonomic group that is the most sensitive to nitrate. Microalgae are the least sensitive taxonomic group."/>
                    <pic:cNvPicPr/>
                  </pic:nvPicPr>
                  <pic:blipFill>
                    <a:blip r:embed="rId39"/>
                    <a:stretch>
                      <a:fillRect/>
                    </a:stretch>
                  </pic:blipFill>
                  <pic:spPr>
                    <a:xfrm>
                      <a:off x="0" y="0"/>
                      <a:ext cx="5760000" cy="4193165"/>
                    </a:xfrm>
                    <a:prstGeom prst="rect">
                      <a:avLst/>
                    </a:prstGeom>
                  </pic:spPr>
                </pic:pic>
              </a:graphicData>
            </a:graphic>
          </wp:inline>
        </w:drawing>
      </w:r>
    </w:p>
    <w:p w14:paraId="646A781C" w14:textId="225E89DD" w:rsidR="00F71ABC" w:rsidRDefault="00CC3922" w:rsidP="00CC3922">
      <w:pPr>
        <w:pStyle w:val="AppendixFigureCaption"/>
      </w:pPr>
      <w:bookmarkStart w:id="43" w:name="FigureA2"/>
      <w:bookmarkStart w:id="44" w:name="_Toc165395894"/>
      <w:r>
        <w:t>Figure</w:t>
      </w:r>
      <w:r w:rsidR="002B2CB6">
        <w:t> </w:t>
      </w:r>
      <w:r>
        <w:t>A2</w:t>
      </w:r>
      <w:bookmarkEnd w:id="43"/>
      <w:r>
        <w:t xml:space="preserve"> </w:t>
      </w:r>
      <w:r w:rsidR="00F71ABC" w:rsidRPr="005A5D8D">
        <w:t>Box</w:t>
      </w:r>
      <w:r w:rsidR="00F71ABC">
        <w:t xml:space="preserve"> </w:t>
      </w:r>
      <w:r w:rsidR="00F71ABC" w:rsidRPr="005A5D8D">
        <w:t>plot</w:t>
      </w:r>
      <w:r>
        <w:t xml:space="preserve"> of</w:t>
      </w:r>
      <w:r w:rsidR="00F71ABC" w:rsidRPr="005A5D8D">
        <w:t xml:space="preserve"> </w:t>
      </w:r>
      <w:r w:rsidR="00F71ABC">
        <w:t>natural</w:t>
      </w:r>
      <w:r>
        <w:t>-</w:t>
      </w:r>
      <w:r w:rsidR="00F71ABC" w:rsidRPr="005A5D8D">
        <w:t>log</w:t>
      </w:r>
      <w:r>
        <w:t>-</w:t>
      </w:r>
      <w:r w:rsidR="00F71ABC" w:rsidRPr="005A5D8D">
        <w:t xml:space="preserve">transformed </w:t>
      </w:r>
      <w:r w:rsidR="00F71ABC">
        <w:t xml:space="preserve">data </w:t>
      </w:r>
      <w:r w:rsidR="00BF6601">
        <w:t>for nitrate freshwater toxicity</w:t>
      </w:r>
      <w:r w:rsidR="00BF6601" w:rsidRPr="005A5D8D">
        <w:t xml:space="preserve"> </w:t>
      </w:r>
      <w:r w:rsidR="00F71ABC" w:rsidRPr="005A5D8D">
        <w:t xml:space="preserve">by </w:t>
      </w:r>
      <w:r w:rsidR="00F71ABC">
        <w:t>taxonomic group</w:t>
      </w:r>
      <w:bookmarkEnd w:id="44"/>
      <w:r>
        <w:t xml:space="preserve"> </w:t>
      </w:r>
    </w:p>
    <w:p w14:paraId="1961D156" w14:textId="77777777" w:rsidR="00CD4096" w:rsidRPr="00CD4096" w:rsidRDefault="00CD4096" w:rsidP="00E62382"/>
    <w:p w14:paraId="638EB5D8" w14:textId="5863EE31" w:rsidR="00F71ABC" w:rsidRPr="00E62382" w:rsidRDefault="00F71ABC" w:rsidP="00E62382">
      <w:pPr>
        <w:pStyle w:val="ListParagraph"/>
        <w:numPr>
          <w:ilvl w:val="0"/>
          <w:numId w:val="31"/>
        </w:numPr>
        <w:rPr>
          <w:b/>
          <w:bCs/>
        </w:rPr>
      </w:pPr>
      <w:r w:rsidRPr="00E62382">
        <w:rPr>
          <w:b/>
          <w:bCs/>
        </w:rPr>
        <w:t>Is it likely that indications of bimodality or multimodality or distinct clustering of taxa groups are not due to artefacts of data selection, small sample size, test procedures or other reasons unrelated to a specific mode of action?</w:t>
      </w:r>
    </w:p>
    <w:p w14:paraId="74E2F9FB" w14:textId="177A8086" w:rsidR="00F71ABC" w:rsidRDefault="00F71ABC" w:rsidP="00F71ABC">
      <w:pPr>
        <w:rPr>
          <w:rFonts w:cs="Arial"/>
        </w:rPr>
      </w:pPr>
      <w:r>
        <w:rPr>
          <w:rFonts w:cs="Arial"/>
        </w:rPr>
        <w:t xml:space="preserve">Overall, sample sizes are small and hamper the ability to make definitive conclusions. However, none of the factors assessed (mode of action, indications of bimodality of dataset, taxa-specific sensitivity), provided strong evidence of bimodality. </w:t>
      </w:r>
      <w:r w:rsidR="00EB658A">
        <w:rPr>
          <w:rFonts w:cs="Arial"/>
        </w:rPr>
        <w:t>B</w:t>
      </w:r>
      <w:r w:rsidRPr="00032CBD">
        <w:rPr>
          <w:rFonts w:cs="Arial"/>
        </w:rPr>
        <w:t>as</w:t>
      </w:r>
      <w:r w:rsidR="00EB658A">
        <w:rPr>
          <w:rFonts w:cs="Arial"/>
        </w:rPr>
        <w:t>ed</w:t>
      </w:r>
      <w:r w:rsidRPr="00032CBD">
        <w:rPr>
          <w:rFonts w:cs="Arial"/>
        </w:rPr>
        <w:t xml:space="preserve"> o</w:t>
      </w:r>
      <w:r w:rsidR="00EB658A">
        <w:rPr>
          <w:rFonts w:cs="Arial"/>
        </w:rPr>
        <w:t>n</w:t>
      </w:r>
      <w:r w:rsidRPr="00032CBD">
        <w:rPr>
          <w:rFonts w:cs="Arial"/>
        </w:rPr>
        <w:t xml:space="preserve"> the available evidence, the dataset </w:t>
      </w:r>
      <w:r w:rsidR="00CD4096">
        <w:rPr>
          <w:rFonts w:cs="Arial"/>
        </w:rPr>
        <w:t>is</w:t>
      </w:r>
      <w:r>
        <w:rPr>
          <w:rFonts w:cs="Arial"/>
        </w:rPr>
        <w:t xml:space="preserve"> unimodal, which supports the use of the </w:t>
      </w:r>
      <w:r w:rsidR="00153210">
        <w:rPr>
          <w:rFonts w:cs="Arial"/>
        </w:rPr>
        <w:t xml:space="preserve">full dataset </w:t>
      </w:r>
      <w:r>
        <w:rPr>
          <w:rFonts w:cs="Arial"/>
        </w:rPr>
        <w:t>identified in the preparation of the DGV derivation.</w:t>
      </w:r>
    </w:p>
    <w:p w14:paraId="678CACA9" w14:textId="423302D7" w:rsidR="005F0DB8" w:rsidRDefault="003C10C6">
      <w:pPr>
        <w:pStyle w:val="Heading2"/>
        <w:numPr>
          <w:ilvl w:val="0"/>
          <w:numId w:val="0"/>
        </w:numPr>
      </w:pPr>
      <w:bookmarkStart w:id="45" w:name="AppendixB"/>
      <w:bookmarkStart w:id="46" w:name="_Toc165395886"/>
      <w:r w:rsidRPr="000C7ECF">
        <w:lastRenderedPageBreak/>
        <w:t>A</w:t>
      </w:r>
      <w:r>
        <w:t>ppendix</w:t>
      </w:r>
      <w:r w:rsidR="001F39FC">
        <w:t> </w:t>
      </w:r>
      <w:r w:rsidR="00E0475A">
        <w:t>B</w:t>
      </w:r>
      <w:bookmarkEnd w:id="45"/>
      <w:r w:rsidR="00B27E80">
        <w:t>: a</w:t>
      </w:r>
      <w:r w:rsidR="005F0DB8">
        <w:t>ssessment of appropriate hardness categories for nitrate toxicity data and default guideline values</w:t>
      </w:r>
      <w:bookmarkEnd w:id="46"/>
    </w:p>
    <w:p w14:paraId="1C9EC659" w14:textId="4098E899" w:rsidR="00084513" w:rsidRDefault="009B4DCB" w:rsidP="009B4DCB">
      <w:pPr>
        <w:rPr>
          <w:lang w:eastAsia="ja-JP"/>
        </w:rPr>
      </w:pPr>
      <w:r w:rsidRPr="009B4DCB">
        <w:rPr>
          <w:lang w:eastAsia="ja-JP"/>
        </w:rPr>
        <w:t xml:space="preserve">The nitrate </w:t>
      </w:r>
      <w:r w:rsidR="00A775C1">
        <w:rPr>
          <w:lang w:eastAsia="ja-JP"/>
        </w:rPr>
        <w:t xml:space="preserve">freshwater </w:t>
      </w:r>
      <w:r w:rsidRPr="009B4DCB">
        <w:rPr>
          <w:lang w:eastAsia="ja-JP"/>
        </w:rPr>
        <w:t xml:space="preserve">toxicity dataset was </w:t>
      </w:r>
      <w:r>
        <w:rPr>
          <w:lang w:eastAsia="ja-JP"/>
        </w:rPr>
        <w:t>assessed</w:t>
      </w:r>
      <w:r w:rsidRPr="009B4DCB">
        <w:rPr>
          <w:lang w:eastAsia="ja-JP"/>
        </w:rPr>
        <w:t xml:space="preserve"> to determine </w:t>
      </w:r>
      <w:r>
        <w:rPr>
          <w:lang w:eastAsia="ja-JP"/>
        </w:rPr>
        <w:t>if it could be split into multiple water</w:t>
      </w:r>
      <w:r w:rsidR="00C62516">
        <w:rPr>
          <w:lang w:eastAsia="ja-JP"/>
        </w:rPr>
        <w:t>-</w:t>
      </w:r>
      <w:r>
        <w:rPr>
          <w:lang w:eastAsia="ja-JP"/>
        </w:rPr>
        <w:t xml:space="preserve">hardness categories and, if so, </w:t>
      </w:r>
      <w:r w:rsidRPr="009B4DCB">
        <w:rPr>
          <w:lang w:eastAsia="ja-JP"/>
        </w:rPr>
        <w:t xml:space="preserve">the appropriate number of categories. The following </w:t>
      </w:r>
      <w:r w:rsidR="00C62516">
        <w:rPr>
          <w:lang w:eastAsia="ja-JP"/>
        </w:rPr>
        <w:t>2</w:t>
      </w:r>
      <w:r w:rsidR="00C62516" w:rsidRPr="009B4DCB">
        <w:rPr>
          <w:lang w:eastAsia="ja-JP"/>
        </w:rPr>
        <w:t xml:space="preserve"> </w:t>
      </w:r>
      <w:r w:rsidRPr="009B4DCB">
        <w:rPr>
          <w:lang w:eastAsia="ja-JP"/>
        </w:rPr>
        <w:t>key criteria were applied when considering the appropriate hardness categories</w:t>
      </w:r>
      <w:r w:rsidR="00C62516">
        <w:rPr>
          <w:lang w:eastAsia="ja-JP"/>
        </w:rPr>
        <w:t>.</w:t>
      </w:r>
    </w:p>
    <w:p w14:paraId="74B0E99A" w14:textId="60BDA393" w:rsidR="009B4DCB" w:rsidRPr="009B4DCB" w:rsidRDefault="00C62516" w:rsidP="00E62382">
      <w:pPr>
        <w:numPr>
          <w:ilvl w:val="0"/>
          <w:numId w:val="32"/>
        </w:numPr>
        <w:rPr>
          <w:lang w:eastAsia="ja-JP"/>
        </w:rPr>
      </w:pPr>
      <w:r>
        <w:rPr>
          <w:lang w:eastAsia="ja-JP"/>
        </w:rPr>
        <w:t>T</w:t>
      </w:r>
      <w:r w:rsidR="009B4DCB" w:rsidRPr="009B4DCB">
        <w:rPr>
          <w:lang w:eastAsia="ja-JP"/>
        </w:rPr>
        <w:t>here are apparent differences in nitrate toxicity between the categories</w:t>
      </w:r>
      <w:r>
        <w:rPr>
          <w:lang w:eastAsia="ja-JP"/>
        </w:rPr>
        <w:t>.</w:t>
      </w:r>
    </w:p>
    <w:p w14:paraId="41FEB733" w14:textId="5BBCB3E2" w:rsidR="009B4DCB" w:rsidRPr="009B4DCB" w:rsidRDefault="00C62516" w:rsidP="00E62382">
      <w:pPr>
        <w:numPr>
          <w:ilvl w:val="0"/>
          <w:numId w:val="32"/>
        </w:numPr>
        <w:rPr>
          <w:lang w:eastAsia="ja-JP"/>
        </w:rPr>
      </w:pPr>
      <w:r>
        <w:rPr>
          <w:lang w:eastAsia="ja-JP"/>
        </w:rPr>
        <w:t>T</w:t>
      </w:r>
      <w:r w:rsidR="009B4DCB" w:rsidRPr="009B4DCB">
        <w:rPr>
          <w:lang w:eastAsia="ja-JP"/>
        </w:rPr>
        <w:t xml:space="preserve">he number of species and taxonomic groups represented in each category exceed the minimum requirements and enable the derivation of robust DGVs that minimise the additional uncertainty associated with the use of smaller datasets. Thus, a preferred default requirement </w:t>
      </w:r>
      <w:r>
        <w:rPr>
          <w:lang w:eastAsia="ja-JP"/>
        </w:rPr>
        <w:t xml:space="preserve">was set </w:t>
      </w:r>
      <w:r w:rsidR="009B4DCB" w:rsidRPr="009B4DCB">
        <w:rPr>
          <w:lang w:eastAsia="ja-JP"/>
        </w:rPr>
        <w:t xml:space="preserve">of at least 10 species from at least </w:t>
      </w:r>
      <w:r>
        <w:rPr>
          <w:lang w:eastAsia="ja-JP"/>
        </w:rPr>
        <w:t>4</w:t>
      </w:r>
      <w:r w:rsidRPr="009B4DCB">
        <w:rPr>
          <w:lang w:eastAsia="ja-JP"/>
        </w:rPr>
        <w:t xml:space="preserve"> </w:t>
      </w:r>
      <w:r w:rsidR="009B4DCB" w:rsidRPr="009B4DCB">
        <w:rPr>
          <w:lang w:eastAsia="ja-JP"/>
        </w:rPr>
        <w:t>taxonomic groups for each category.</w:t>
      </w:r>
    </w:p>
    <w:p w14:paraId="63C6FBE9" w14:textId="5E939256" w:rsidR="009B4DCB" w:rsidRPr="009B4DCB" w:rsidRDefault="009B4DCB" w:rsidP="009B4DCB">
      <w:pPr>
        <w:rPr>
          <w:lang w:eastAsia="ja-JP"/>
        </w:rPr>
      </w:pPr>
      <w:r w:rsidRPr="009B4DCB">
        <w:rPr>
          <w:lang w:eastAsia="ja-JP"/>
        </w:rPr>
        <w:t>The chronic toxicity dataset that was assessed included IC/LC10, IC/LC20 and NOEC values and excluded LOEC, IC25 and LC50 values as well as values for which the corresponding water hardness was not reported. The available dataset comprised 149 toxicity values across 35 hardness levels (ranging from 6 to 376</w:t>
      </w:r>
      <w:r w:rsidR="00C62516">
        <w:rPr>
          <w:lang w:eastAsia="ja-JP"/>
        </w:rPr>
        <w:t> </w:t>
      </w:r>
      <w:r w:rsidRPr="009B4DCB">
        <w:rPr>
          <w:lang w:eastAsia="ja-JP"/>
        </w:rPr>
        <w:t>mg/L</w:t>
      </w:r>
      <w:r w:rsidR="00C62516">
        <w:rPr>
          <w:lang w:eastAsia="ja-JP"/>
        </w:rPr>
        <w:t> </w:t>
      </w:r>
      <w:r w:rsidRPr="009B4DCB">
        <w:rPr>
          <w:lang w:eastAsia="ja-JP"/>
        </w:rPr>
        <w:t>CaCO</w:t>
      </w:r>
      <w:r w:rsidRPr="009B4DCB">
        <w:rPr>
          <w:vertAlign w:val="subscript"/>
          <w:lang w:eastAsia="ja-JP"/>
        </w:rPr>
        <w:t>3</w:t>
      </w:r>
      <w:r w:rsidRPr="009B4DCB">
        <w:rPr>
          <w:lang w:eastAsia="ja-JP"/>
        </w:rPr>
        <w:t xml:space="preserve">) for </w:t>
      </w:r>
      <w:r w:rsidRPr="007C4B4C">
        <w:rPr>
          <w:lang w:eastAsia="ja-JP"/>
        </w:rPr>
        <w:t xml:space="preserve">28 species from </w:t>
      </w:r>
      <w:r w:rsidR="007C4B4C" w:rsidRPr="007C4B4C">
        <w:rPr>
          <w:lang w:eastAsia="ja-JP"/>
        </w:rPr>
        <w:t>8</w:t>
      </w:r>
      <w:r w:rsidR="00C62516" w:rsidRPr="009B4DCB">
        <w:rPr>
          <w:lang w:eastAsia="ja-JP"/>
        </w:rPr>
        <w:t xml:space="preserve"> </w:t>
      </w:r>
      <w:r w:rsidRPr="009B4DCB">
        <w:rPr>
          <w:lang w:eastAsia="ja-JP"/>
        </w:rPr>
        <w:t xml:space="preserve">taxonomic groups. For </w:t>
      </w:r>
      <w:r w:rsidR="00C62516">
        <w:rPr>
          <w:lang w:eastAsia="ja-JP"/>
        </w:rPr>
        <w:t>9</w:t>
      </w:r>
      <w:r w:rsidR="00C62516" w:rsidRPr="009B4DCB">
        <w:rPr>
          <w:lang w:eastAsia="ja-JP"/>
        </w:rPr>
        <w:t xml:space="preserve"> </w:t>
      </w:r>
      <w:r w:rsidRPr="009B4DCB">
        <w:rPr>
          <w:lang w:eastAsia="ja-JP"/>
        </w:rPr>
        <w:t xml:space="preserve">of the 28 species, toxicity values were available for at least </w:t>
      </w:r>
      <w:r w:rsidR="00C62516">
        <w:rPr>
          <w:lang w:eastAsia="ja-JP"/>
        </w:rPr>
        <w:t>2</w:t>
      </w:r>
      <w:r w:rsidR="00C62516" w:rsidRPr="009B4DCB">
        <w:rPr>
          <w:lang w:eastAsia="ja-JP"/>
        </w:rPr>
        <w:t xml:space="preserve"> </w:t>
      </w:r>
      <w:r w:rsidRPr="009B4DCB">
        <w:rPr>
          <w:lang w:eastAsia="ja-JP"/>
        </w:rPr>
        <w:t xml:space="preserve">different hardness levels. </w:t>
      </w:r>
      <w:r w:rsidR="00BE269F">
        <w:rPr>
          <w:lang w:eastAsia="ja-JP"/>
        </w:rPr>
        <w:t xml:space="preserve">Where hardness values associated with a </w:t>
      </w:r>
      <w:r w:rsidR="001B5412">
        <w:rPr>
          <w:lang w:eastAsia="ja-JP"/>
        </w:rPr>
        <w:t xml:space="preserve">single </w:t>
      </w:r>
      <w:r w:rsidR="00BE269F">
        <w:rPr>
          <w:lang w:eastAsia="ja-JP"/>
        </w:rPr>
        <w:t>toxicity value were reported as a range (</w:t>
      </w:r>
      <w:r w:rsidR="00FE6808">
        <w:rPr>
          <w:lang w:eastAsia="ja-JP"/>
        </w:rPr>
        <w:t>e.g.</w:t>
      </w:r>
      <w:r w:rsidR="00BE269F">
        <w:rPr>
          <w:lang w:eastAsia="ja-JP"/>
        </w:rPr>
        <w:t xml:space="preserve"> 107</w:t>
      </w:r>
      <w:r w:rsidR="00C62516">
        <w:rPr>
          <w:lang w:eastAsia="ja-JP"/>
        </w:rPr>
        <w:t>–</w:t>
      </w:r>
      <w:r w:rsidR="00BE269F">
        <w:rPr>
          <w:lang w:eastAsia="ja-JP"/>
        </w:rPr>
        <w:t>140</w:t>
      </w:r>
      <w:r w:rsidR="00C62516">
        <w:rPr>
          <w:lang w:eastAsia="ja-JP"/>
        </w:rPr>
        <w:t> </w:t>
      </w:r>
      <w:r w:rsidR="00BE269F">
        <w:rPr>
          <w:lang w:eastAsia="ja-JP"/>
        </w:rPr>
        <w:t>mg/L</w:t>
      </w:r>
      <w:r w:rsidR="00C62516">
        <w:rPr>
          <w:lang w:eastAsia="ja-JP"/>
        </w:rPr>
        <w:t> </w:t>
      </w:r>
      <w:r w:rsidR="00BE269F">
        <w:rPr>
          <w:lang w:eastAsia="ja-JP"/>
        </w:rPr>
        <w:t>CaCO</w:t>
      </w:r>
      <w:r w:rsidR="00BE269F" w:rsidRPr="00BE269F">
        <w:rPr>
          <w:vertAlign w:val="subscript"/>
          <w:lang w:eastAsia="ja-JP"/>
        </w:rPr>
        <w:t>3</w:t>
      </w:r>
      <w:r w:rsidR="00BE269F">
        <w:rPr>
          <w:lang w:eastAsia="ja-JP"/>
        </w:rPr>
        <w:t xml:space="preserve">), the mid-point of the </w:t>
      </w:r>
      <w:r w:rsidR="00C62516">
        <w:rPr>
          <w:lang w:eastAsia="ja-JP"/>
        </w:rPr>
        <w:t xml:space="preserve">2 </w:t>
      </w:r>
      <w:r w:rsidR="00BE269F">
        <w:rPr>
          <w:lang w:eastAsia="ja-JP"/>
        </w:rPr>
        <w:t>values was used.</w:t>
      </w:r>
    </w:p>
    <w:p w14:paraId="63BB186C" w14:textId="4FCACE63" w:rsidR="009B4DCB" w:rsidRPr="009B4DCB" w:rsidRDefault="001579AF" w:rsidP="009B4DCB">
      <w:pPr>
        <w:rPr>
          <w:lang w:eastAsia="ja-JP"/>
        </w:rPr>
      </w:pPr>
      <w:r>
        <w:rPr>
          <w:lang w:eastAsia="ja-JP"/>
        </w:rPr>
        <w:fldChar w:fldCharType="begin"/>
      </w:r>
      <w:r>
        <w:rPr>
          <w:lang w:eastAsia="ja-JP"/>
        </w:rPr>
        <w:instrText xml:space="preserve"> REF FigureB1 \h </w:instrText>
      </w:r>
      <w:r>
        <w:rPr>
          <w:lang w:eastAsia="ja-JP"/>
        </w:rPr>
      </w:r>
      <w:r>
        <w:rPr>
          <w:lang w:eastAsia="ja-JP"/>
        </w:rPr>
        <w:fldChar w:fldCharType="separate"/>
      </w:r>
      <w:r w:rsidR="00DF4000" w:rsidRPr="00C62516">
        <w:t>Figure</w:t>
      </w:r>
      <w:r w:rsidR="00DF4000">
        <w:t> </w:t>
      </w:r>
      <w:r w:rsidR="00DF4000" w:rsidRPr="00C62516">
        <w:t>B1</w:t>
      </w:r>
      <w:r>
        <w:rPr>
          <w:lang w:eastAsia="ja-JP"/>
        </w:rPr>
        <w:fldChar w:fldCharType="end"/>
      </w:r>
      <w:r w:rsidR="009B4DCB" w:rsidRPr="009B4DCB">
        <w:rPr>
          <w:lang w:eastAsia="ja-JP"/>
        </w:rPr>
        <w:t xml:space="preserve"> shows the spread of the data across the </w:t>
      </w:r>
      <w:r w:rsidR="00E91B59">
        <w:rPr>
          <w:lang w:eastAsia="ja-JP"/>
        </w:rPr>
        <w:t xml:space="preserve">entire </w:t>
      </w:r>
      <w:r w:rsidR="009B4DCB" w:rsidRPr="009B4DCB">
        <w:rPr>
          <w:lang w:eastAsia="ja-JP"/>
        </w:rPr>
        <w:t xml:space="preserve">hardness range. Based on the spread, </w:t>
      </w:r>
      <w:r>
        <w:rPr>
          <w:lang w:eastAsia="ja-JP"/>
        </w:rPr>
        <w:t>4</w:t>
      </w:r>
      <w:r w:rsidR="001443D4">
        <w:rPr>
          <w:lang w:eastAsia="ja-JP"/>
        </w:rPr>
        <w:t> </w:t>
      </w:r>
      <w:r w:rsidR="009B4DCB" w:rsidRPr="009B4DCB">
        <w:rPr>
          <w:lang w:eastAsia="ja-JP"/>
        </w:rPr>
        <w:t xml:space="preserve">hardness </w:t>
      </w:r>
      <w:r w:rsidR="00E91B59">
        <w:rPr>
          <w:lang w:eastAsia="ja-JP"/>
        </w:rPr>
        <w:t>ranges</w:t>
      </w:r>
      <w:r w:rsidR="00E91B59" w:rsidRPr="009B4DCB">
        <w:rPr>
          <w:lang w:eastAsia="ja-JP"/>
        </w:rPr>
        <w:t xml:space="preserve"> </w:t>
      </w:r>
      <w:r w:rsidR="009B4DCB" w:rsidRPr="009B4DCB">
        <w:rPr>
          <w:lang w:eastAsia="ja-JP"/>
        </w:rPr>
        <w:t>were initially assessed: 0</w:t>
      </w:r>
      <w:r>
        <w:rPr>
          <w:lang w:eastAsia="ja-JP"/>
        </w:rPr>
        <w:t>–</w:t>
      </w:r>
      <w:r w:rsidR="00C1081D">
        <w:rPr>
          <w:lang w:eastAsia="ja-JP"/>
        </w:rPr>
        <w:t>28</w:t>
      </w:r>
      <w:r>
        <w:rPr>
          <w:lang w:eastAsia="ja-JP"/>
        </w:rPr>
        <w:t> </w:t>
      </w:r>
      <w:r w:rsidR="009B4DCB" w:rsidRPr="009B4DCB">
        <w:rPr>
          <w:lang w:eastAsia="ja-JP"/>
        </w:rPr>
        <w:t>mg/L, 39</w:t>
      </w:r>
      <w:r>
        <w:rPr>
          <w:lang w:eastAsia="ja-JP"/>
        </w:rPr>
        <w:t>–</w:t>
      </w:r>
      <w:r w:rsidR="009B4DCB" w:rsidRPr="009B4DCB">
        <w:rPr>
          <w:lang w:eastAsia="ja-JP"/>
        </w:rPr>
        <w:t>58</w:t>
      </w:r>
      <w:r>
        <w:rPr>
          <w:lang w:eastAsia="ja-JP"/>
        </w:rPr>
        <w:t> </w:t>
      </w:r>
      <w:r w:rsidR="009B4DCB" w:rsidRPr="009B4DCB">
        <w:rPr>
          <w:lang w:eastAsia="ja-JP"/>
        </w:rPr>
        <w:t>mg/L, 75</w:t>
      </w:r>
      <w:r>
        <w:rPr>
          <w:lang w:eastAsia="ja-JP"/>
        </w:rPr>
        <w:t>–</w:t>
      </w:r>
      <w:r w:rsidR="009B4DCB" w:rsidRPr="009B4DCB">
        <w:rPr>
          <w:lang w:eastAsia="ja-JP"/>
        </w:rPr>
        <w:t>125</w:t>
      </w:r>
      <w:r>
        <w:rPr>
          <w:lang w:eastAsia="ja-JP"/>
        </w:rPr>
        <w:t> </w:t>
      </w:r>
      <w:r w:rsidR="009B4DCB" w:rsidRPr="009B4DCB">
        <w:rPr>
          <w:lang w:eastAsia="ja-JP"/>
        </w:rPr>
        <w:t xml:space="preserve">mg/L and </w:t>
      </w:r>
      <w:r w:rsidR="00C1081D">
        <w:rPr>
          <w:lang w:eastAsia="ja-JP"/>
        </w:rPr>
        <w:t>156</w:t>
      </w:r>
      <w:r w:rsidR="00AB3F08">
        <w:rPr>
          <w:lang w:eastAsia="ja-JP"/>
        </w:rPr>
        <w:t>–</w:t>
      </w:r>
      <w:r w:rsidR="00C1081D">
        <w:rPr>
          <w:lang w:eastAsia="ja-JP"/>
        </w:rPr>
        <w:t>380</w:t>
      </w:r>
      <w:r>
        <w:rPr>
          <w:lang w:eastAsia="ja-JP"/>
        </w:rPr>
        <w:t> </w:t>
      </w:r>
      <w:r w:rsidR="009B4DCB" w:rsidRPr="009B4DCB">
        <w:rPr>
          <w:lang w:eastAsia="ja-JP"/>
        </w:rPr>
        <w:t>mg/L</w:t>
      </w:r>
      <w:r w:rsidR="002B2CB6">
        <w:rPr>
          <w:lang w:eastAsia="ja-JP"/>
        </w:rPr>
        <w:t> </w:t>
      </w:r>
      <w:r w:rsidR="009B4DCB" w:rsidRPr="009B4DCB">
        <w:rPr>
          <w:lang w:eastAsia="ja-JP"/>
        </w:rPr>
        <w:t>CaCO</w:t>
      </w:r>
      <w:r w:rsidR="009B4DCB" w:rsidRPr="009B4DCB">
        <w:rPr>
          <w:vertAlign w:val="subscript"/>
          <w:lang w:eastAsia="ja-JP"/>
        </w:rPr>
        <w:t>3</w:t>
      </w:r>
      <w:r w:rsidR="006C5EAA">
        <w:rPr>
          <w:lang w:eastAsia="ja-JP"/>
        </w:rPr>
        <w:t>.</w:t>
      </w:r>
      <w:r w:rsidR="009B4DCB" w:rsidRPr="009B4DCB">
        <w:rPr>
          <w:lang w:eastAsia="ja-JP"/>
        </w:rPr>
        <w:t xml:space="preserve"> </w:t>
      </w:r>
      <w:r>
        <w:rPr>
          <w:lang w:eastAsia="ja-JP"/>
        </w:rPr>
        <w:fldChar w:fldCharType="begin"/>
      </w:r>
      <w:r>
        <w:rPr>
          <w:lang w:eastAsia="ja-JP"/>
        </w:rPr>
        <w:instrText xml:space="preserve"> REF FigureB2 \h </w:instrText>
      </w:r>
      <w:r>
        <w:rPr>
          <w:lang w:eastAsia="ja-JP"/>
        </w:rPr>
      </w:r>
      <w:r>
        <w:rPr>
          <w:lang w:eastAsia="ja-JP"/>
        </w:rPr>
        <w:fldChar w:fldCharType="separate"/>
      </w:r>
      <w:r w:rsidR="00DF4000">
        <w:rPr>
          <w:lang w:eastAsia="ja-JP"/>
        </w:rPr>
        <w:t>Figure B2</w:t>
      </w:r>
      <w:r>
        <w:rPr>
          <w:lang w:eastAsia="ja-JP"/>
        </w:rPr>
        <w:fldChar w:fldCharType="end"/>
      </w:r>
      <w:r w:rsidR="009B4DCB" w:rsidRPr="009B4DCB">
        <w:rPr>
          <w:lang w:eastAsia="ja-JP"/>
        </w:rPr>
        <w:t xml:space="preserve"> presents a box plot of the data for these </w:t>
      </w:r>
      <w:r>
        <w:rPr>
          <w:lang w:eastAsia="ja-JP"/>
        </w:rPr>
        <w:t>4</w:t>
      </w:r>
      <w:r w:rsidRPr="009B4DCB">
        <w:rPr>
          <w:lang w:eastAsia="ja-JP"/>
        </w:rPr>
        <w:t xml:space="preserve"> </w:t>
      </w:r>
      <w:r w:rsidR="00E91B59">
        <w:rPr>
          <w:lang w:eastAsia="ja-JP"/>
        </w:rPr>
        <w:t>ranges</w:t>
      </w:r>
      <w:r w:rsidR="007D2C18">
        <w:rPr>
          <w:lang w:eastAsia="ja-JP"/>
        </w:rPr>
        <w:t xml:space="preserve"> along with the range of 39</w:t>
      </w:r>
      <w:r w:rsidR="006B553B">
        <w:rPr>
          <w:lang w:eastAsia="ja-JP"/>
        </w:rPr>
        <w:t>–</w:t>
      </w:r>
      <w:r w:rsidR="007D2C18">
        <w:rPr>
          <w:lang w:eastAsia="ja-JP"/>
        </w:rPr>
        <w:t>125 mg/L</w:t>
      </w:r>
      <w:r w:rsidR="00235A3B">
        <w:rPr>
          <w:lang w:eastAsia="ja-JP"/>
        </w:rPr>
        <w:t xml:space="preserve">, </w:t>
      </w:r>
      <w:r w:rsidR="006B553B">
        <w:rPr>
          <w:lang w:eastAsia="ja-JP"/>
        </w:rPr>
        <w:t xml:space="preserve">which is </w:t>
      </w:r>
      <w:r w:rsidR="00235A3B">
        <w:rPr>
          <w:lang w:eastAsia="ja-JP"/>
        </w:rPr>
        <w:t xml:space="preserve">a combination of the </w:t>
      </w:r>
      <w:r w:rsidR="006B553B">
        <w:rPr>
          <w:lang w:eastAsia="ja-JP"/>
        </w:rPr>
        <w:t xml:space="preserve">2 </w:t>
      </w:r>
      <w:r w:rsidR="00235A3B">
        <w:rPr>
          <w:lang w:eastAsia="ja-JP"/>
        </w:rPr>
        <w:t>mid-range categories.</w:t>
      </w:r>
      <w:r w:rsidR="009B4DCB" w:rsidRPr="009B4DCB">
        <w:rPr>
          <w:lang w:eastAsia="ja-JP"/>
        </w:rPr>
        <w:t xml:space="preserve"> </w:t>
      </w:r>
      <w:r>
        <w:rPr>
          <w:lang w:eastAsia="ja-JP"/>
        </w:rPr>
        <w:fldChar w:fldCharType="begin"/>
      </w:r>
      <w:r>
        <w:rPr>
          <w:lang w:eastAsia="ja-JP"/>
        </w:rPr>
        <w:instrText xml:space="preserve"> REF TableB1 \h </w:instrText>
      </w:r>
      <w:r>
        <w:rPr>
          <w:lang w:eastAsia="ja-JP"/>
        </w:rPr>
      </w:r>
      <w:r>
        <w:rPr>
          <w:lang w:eastAsia="ja-JP"/>
        </w:rPr>
        <w:fldChar w:fldCharType="separate"/>
      </w:r>
      <w:r w:rsidR="00DF4000" w:rsidRPr="009B4DCB">
        <w:t>Table</w:t>
      </w:r>
      <w:r w:rsidR="00DF4000">
        <w:t> B</w:t>
      </w:r>
      <w:r w:rsidR="00DF4000" w:rsidRPr="009B4DCB">
        <w:t>1</w:t>
      </w:r>
      <w:r>
        <w:rPr>
          <w:lang w:eastAsia="ja-JP"/>
        </w:rPr>
        <w:fldChar w:fldCharType="end"/>
      </w:r>
      <w:r w:rsidR="009B4DCB" w:rsidRPr="009B4DCB">
        <w:rPr>
          <w:lang w:eastAsia="ja-JP"/>
        </w:rPr>
        <w:t xml:space="preserve"> presents the key descriptive statistics. </w:t>
      </w:r>
      <w:r>
        <w:rPr>
          <w:lang w:eastAsia="ja-JP"/>
        </w:rPr>
        <w:t>T</w:t>
      </w:r>
      <w:r w:rsidR="009B4DCB" w:rsidRPr="009B4DCB">
        <w:rPr>
          <w:lang w:eastAsia="ja-JP"/>
        </w:rPr>
        <w:t>here is a general trend of decreasing toxicity with increasing hardness</w:t>
      </w:r>
      <w:r>
        <w:rPr>
          <w:lang w:eastAsia="ja-JP"/>
        </w:rPr>
        <w:t>. H</w:t>
      </w:r>
      <w:r w:rsidR="009B4DCB" w:rsidRPr="009B4DCB">
        <w:rPr>
          <w:lang w:eastAsia="ja-JP"/>
        </w:rPr>
        <w:t>owever, there is no apparent difference between the 39</w:t>
      </w:r>
      <w:r>
        <w:rPr>
          <w:lang w:eastAsia="ja-JP"/>
        </w:rPr>
        <w:t>–</w:t>
      </w:r>
      <w:r w:rsidR="009B4DCB" w:rsidRPr="009B4DCB">
        <w:rPr>
          <w:lang w:eastAsia="ja-JP"/>
        </w:rPr>
        <w:t>58</w:t>
      </w:r>
      <w:r>
        <w:rPr>
          <w:lang w:eastAsia="ja-JP"/>
        </w:rPr>
        <w:t> mg/L</w:t>
      </w:r>
      <w:r w:rsidR="009B4DCB" w:rsidRPr="009B4DCB">
        <w:rPr>
          <w:lang w:eastAsia="ja-JP"/>
        </w:rPr>
        <w:t xml:space="preserve"> and 75</w:t>
      </w:r>
      <w:r>
        <w:rPr>
          <w:lang w:eastAsia="ja-JP"/>
        </w:rPr>
        <w:t>–</w:t>
      </w:r>
      <w:r w:rsidR="009B4DCB" w:rsidRPr="009B4DCB">
        <w:rPr>
          <w:lang w:eastAsia="ja-JP"/>
        </w:rPr>
        <w:t>125</w:t>
      </w:r>
      <w:r>
        <w:rPr>
          <w:lang w:eastAsia="ja-JP"/>
        </w:rPr>
        <w:t> </w:t>
      </w:r>
      <w:r w:rsidR="009B4DCB" w:rsidRPr="009B4DCB">
        <w:rPr>
          <w:lang w:eastAsia="ja-JP"/>
        </w:rPr>
        <w:t>mg/L</w:t>
      </w:r>
      <w:r>
        <w:rPr>
          <w:lang w:eastAsia="ja-JP"/>
        </w:rPr>
        <w:t> </w:t>
      </w:r>
      <w:r w:rsidR="009B4DCB" w:rsidRPr="009B4DCB">
        <w:rPr>
          <w:lang w:eastAsia="ja-JP"/>
        </w:rPr>
        <w:t>CaCO</w:t>
      </w:r>
      <w:r w:rsidR="009B4DCB" w:rsidRPr="009B4DCB">
        <w:rPr>
          <w:vertAlign w:val="subscript"/>
          <w:lang w:eastAsia="ja-JP"/>
        </w:rPr>
        <w:t>3</w:t>
      </w:r>
      <w:r w:rsidR="006C5EAA">
        <w:rPr>
          <w:lang w:eastAsia="ja-JP"/>
        </w:rPr>
        <w:t xml:space="preserve"> </w:t>
      </w:r>
      <w:r w:rsidR="009B4DCB" w:rsidRPr="009B4DCB">
        <w:rPr>
          <w:lang w:eastAsia="ja-JP"/>
        </w:rPr>
        <w:t xml:space="preserve">hardness </w:t>
      </w:r>
      <w:r w:rsidR="00E91B59">
        <w:rPr>
          <w:lang w:eastAsia="ja-JP"/>
        </w:rPr>
        <w:t>ranges</w:t>
      </w:r>
      <w:r w:rsidR="009B4DCB" w:rsidRPr="009B4DCB">
        <w:rPr>
          <w:lang w:eastAsia="ja-JP"/>
        </w:rPr>
        <w:t xml:space="preserve">. Moreover, data were available for fewer than 10 species for </w:t>
      </w:r>
      <w:r w:rsidR="003E0E3C">
        <w:rPr>
          <w:lang w:eastAsia="ja-JP"/>
        </w:rPr>
        <w:t>each</w:t>
      </w:r>
      <w:r w:rsidR="009B4DCB" w:rsidRPr="009B4DCB">
        <w:rPr>
          <w:lang w:eastAsia="ja-JP"/>
        </w:rPr>
        <w:t xml:space="preserve"> of these </w:t>
      </w:r>
      <w:r w:rsidR="00E91B59">
        <w:rPr>
          <w:lang w:eastAsia="ja-JP"/>
        </w:rPr>
        <w:t>ranges</w:t>
      </w:r>
      <w:r w:rsidR="009B4DCB" w:rsidRPr="009B4DCB">
        <w:rPr>
          <w:lang w:eastAsia="ja-JP"/>
        </w:rPr>
        <w:t>.</w:t>
      </w:r>
      <w:r w:rsidR="00676F53">
        <w:rPr>
          <w:lang w:eastAsia="ja-JP"/>
        </w:rPr>
        <w:t xml:space="preserve"> </w:t>
      </w:r>
      <w:r w:rsidR="009B4DCB" w:rsidRPr="009B4DCB">
        <w:rPr>
          <w:lang w:eastAsia="ja-JP"/>
        </w:rPr>
        <w:t>Therefore, an</w:t>
      </w:r>
      <w:r>
        <w:rPr>
          <w:lang w:eastAsia="ja-JP"/>
        </w:rPr>
        <w:t>other</w:t>
      </w:r>
      <w:r w:rsidR="009B4DCB" w:rsidRPr="009B4DCB">
        <w:rPr>
          <w:lang w:eastAsia="ja-JP"/>
        </w:rPr>
        <w:t xml:space="preserve"> assessment was </w:t>
      </w:r>
      <w:r>
        <w:rPr>
          <w:lang w:eastAsia="ja-JP"/>
        </w:rPr>
        <w:t>performed</w:t>
      </w:r>
      <w:r w:rsidR="009B4DCB" w:rsidRPr="009B4DCB">
        <w:rPr>
          <w:lang w:eastAsia="ja-JP"/>
        </w:rPr>
        <w:t xml:space="preserve"> </w:t>
      </w:r>
      <w:r w:rsidR="00C952B6">
        <w:rPr>
          <w:lang w:eastAsia="ja-JP"/>
        </w:rPr>
        <w:t>that</w:t>
      </w:r>
      <w:r w:rsidR="009B4DCB" w:rsidRPr="009B4DCB">
        <w:rPr>
          <w:lang w:eastAsia="ja-JP"/>
        </w:rPr>
        <w:t xml:space="preserve"> combin</w:t>
      </w:r>
      <w:r w:rsidR="00C952B6">
        <w:rPr>
          <w:lang w:eastAsia="ja-JP"/>
        </w:rPr>
        <w:t>ed</w:t>
      </w:r>
      <w:r w:rsidR="009B4DCB" w:rsidRPr="009B4DCB">
        <w:rPr>
          <w:lang w:eastAsia="ja-JP"/>
        </w:rPr>
        <w:t xml:space="preserve"> the </w:t>
      </w:r>
      <w:r>
        <w:rPr>
          <w:lang w:eastAsia="ja-JP"/>
        </w:rPr>
        <w:t>2</w:t>
      </w:r>
      <w:r w:rsidRPr="009B4DCB">
        <w:rPr>
          <w:lang w:eastAsia="ja-JP"/>
        </w:rPr>
        <w:t xml:space="preserve"> </w:t>
      </w:r>
      <w:r w:rsidR="009B4DCB" w:rsidRPr="009B4DCB">
        <w:rPr>
          <w:lang w:eastAsia="ja-JP"/>
        </w:rPr>
        <w:t xml:space="preserve">middle </w:t>
      </w:r>
      <w:r w:rsidR="00E91B59">
        <w:rPr>
          <w:lang w:eastAsia="ja-JP"/>
        </w:rPr>
        <w:t>ranges</w:t>
      </w:r>
      <w:r w:rsidR="009B4DCB" w:rsidRPr="009B4DCB">
        <w:rPr>
          <w:lang w:eastAsia="ja-JP"/>
        </w:rPr>
        <w:t xml:space="preserve">, resulting in just </w:t>
      </w:r>
      <w:r>
        <w:rPr>
          <w:lang w:eastAsia="ja-JP"/>
        </w:rPr>
        <w:t>3</w:t>
      </w:r>
      <w:r w:rsidRPr="009B4DCB">
        <w:rPr>
          <w:lang w:eastAsia="ja-JP"/>
        </w:rPr>
        <w:t xml:space="preserve"> </w:t>
      </w:r>
      <w:r w:rsidR="009B4DCB" w:rsidRPr="009B4DCB">
        <w:rPr>
          <w:lang w:eastAsia="ja-JP"/>
        </w:rPr>
        <w:t xml:space="preserve">hardness </w:t>
      </w:r>
      <w:r w:rsidR="00E91B59">
        <w:rPr>
          <w:lang w:eastAsia="ja-JP"/>
        </w:rPr>
        <w:t>ranges</w:t>
      </w:r>
      <w:r w:rsidR="009B4DCB" w:rsidRPr="009B4DCB">
        <w:rPr>
          <w:lang w:eastAsia="ja-JP"/>
        </w:rPr>
        <w:t xml:space="preserve"> </w:t>
      </w:r>
      <w:r w:rsidR="000B52A0">
        <w:rPr>
          <w:lang w:eastAsia="ja-JP"/>
        </w:rPr>
        <w:t>(</w:t>
      </w:r>
      <w:r w:rsidR="00FE6808">
        <w:rPr>
          <w:lang w:eastAsia="ja-JP"/>
        </w:rPr>
        <w:t>i.e.</w:t>
      </w:r>
      <w:r w:rsidR="009B4DCB" w:rsidRPr="009B4DCB">
        <w:rPr>
          <w:lang w:eastAsia="ja-JP"/>
        </w:rPr>
        <w:t xml:space="preserve"> </w:t>
      </w:r>
      <w:r w:rsidR="00C1081D">
        <w:rPr>
          <w:lang w:eastAsia="ja-JP"/>
        </w:rPr>
        <w:t>6</w:t>
      </w:r>
      <w:r>
        <w:rPr>
          <w:lang w:eastAsia="ja-JP"/>
        </w:rPr>
        <w:t>–</w:t>
      </w:r>
      <w:r w:rsidR="00C1081D">
        <w:rPr>
          <w:lang w:eastAsia="ja-JP"/>
        </w:rPr>
        <w:t>28</w:t>
      </w:r>
      <w:r>
        <w:rPr>
          <w:lang w:eastAsia="ja-JP"/>
        </w:rPr>
        <w:t> </w:t>
      </w:r>
      <w:r w:rsidR="009B4DCB" w:rsidRPr="009B4DCB">
        <w:rPr>
          <w:lang w:eastAsia="ja-JP"/>
        </w:rPr>
        <w:t>mg/L, 39</w:t>
      </w:r>
      <w:r>
        <w:rPr>
          <w:lang w:eastAsia="ja-JP"/>
        </w:rPr>
        <w:t>–</w:t>
      </w:r>
      <w:r w:rsidR="009B4DCB" w:rsidRPr="009B4DCB">
        <w:rPr>
          <w:lang w:eastAsia="ja-JP"/>
        </w:rPr>
        <w:t>125</w:t>
      </w:r>
      <w:r>
        <w:rPr>
          <w:lang w:eastAsia="ja-JP"/>
        </w:rPr>
        <w:t> </w:t>
      </w:r>
      <w:r w:rsidR="009B4DCB" w:rsidRPr="009B4DCB">
        <w:rPr>
          <w:lang w:eastAsia="ja-JP"/>
        </w:rPr>
        <w:t xml:space="preserve">mg/L and </w:t>
      </w:r>
      <w:r w:rsidR="00C1081D">
        <w:rPr>
          <w:lang w:eastAsia="ja-JP"/>
        </w:rPr>
        <w:t>156</w:t>
      </w:r>
      <w:r>
        <w:rPr>
          <w:lang w:eastAsia="ja-JP"/>
        </w:rPr>
        <w:t>–</w:t>
      </w:r>
      <w:r w:rsidR="00C1081D">
        <w:rPr>
          <w:lang w:eastAsia="ja-JP"/>
        </w:rPr>
        <w:t>380</w:t>
      </w:r>
      <w:r>
        <w:rPr>
          <w:lang w:eastAsia="ja-JP"/>
        </w:rPr>
        <w:t> </w:t>
      </w:r>
      <w:r w:rsidR="009B4DCB" w:rsidRPr="009B4DCB">
        <w:rPr>
          <w:lang w:eastAsia="ja-JP"/>
        </w:rPr>
        <w:t>mg/L CaCO</w:t>
      </w:r>
      <w:r w:rsidR="009B4DCB" w:rsidRPr="009B4DCB">
        <w:rPr>
          <w:vertAlign w:val="subscript"/>
          <w:lang w:eastAsia="ja-JP"/>
        </w:rPr>
        <w:t>3</w:t>
      </w:r>
      <w:r w:rsidR="000B52A0">
        <w:rPr>
          <w:lang w:eastAsia="ja-JP"/>
        </w:rPr>
        <w:t>).</w:t>
      </w:r>
      <w:r w:rsidR="009B4DCB" w:rsidRPr="009B4DCB">
        <w:rPr>
          <w:lang w:eastAsia="ja-JP"/>
        </w:rPr>
        <w:t xml:space="preserve"> The use of these </w:t>
      </w:r>
      <w:r>
        <w:rPr>
          <w:lang w:eastAsia="ja-JP"/>
        </w:rPr>
        <w:t>3</w:t>
      </w:r>
      <w:r w:rsidRPr="009B4DCB">
        <w:rPr>
          <w:lang w:eastAsia="ja-JP"/>
        </w:rPr>
        <w:t xml:space="preserve"> </w:t>
      </w:r>
      <w:r w:rsidR="00E91B59">
        <w:rPr>
          <w:lang w:eastAsia="ja-JP"/>
        </w:rPr>
        <w:t>ranges</w:t>
      </w:r>
      <w:r w:rsidR="00E91B59" w:rsidRPr="009B4DCB">
        <w:rPr>
          <w:lang w:eastAsia="ja-JP"/>
        </w:rPr>
        <w:t xml:space="preserve"> </w:t>
      </w:r>
      <w:r w:rsidR="009B4DCB" w:rsidRPr="009B4DCB">
        <w:rPr>
          <w:lang w:eastAsia="ja-JP"/>
        </w:rPr>
        <w:t xml:space="preserve">met both </w:t>
      </w:r>
      <w:r w:rsidR="00FB4242">
        <w:rPr>
          <w:lang w:eastAsia="ja-JP"/>
        </w:rPr>
        <w:t xml:space="preserve">of </w:t>
      </w:r>
      <w:r w:rsidR="009B4DCB" w:rsidRPr="009B4DCB">
        <w:rPr>
          <w:lang w:eastAsia="ja-JP"/>
        </w:rPr>
        <w:t xml:space="preserve">the </w:t>
      </w:r>
      <w:r w:rsidR="006944FC">
        <w:rPr>
          <w:lang w:eastAsia="ja-JP"/>
        </w:rPr>
        <w:t>key</w:t>
      </w:r>
      <w:r w:rsidR="006944FC" w:rsidRPr="009B4DCB">
        <w:rPr>
          <w:lang w:eastAsia="ja-JP"/>
        </w:rPr>
        <w:t xml:space="preserve"> </w:t>
      </w:r>
      <w:r w:rsidR="009B4DCB" w:rsidRPr="009B4DCB">
        <w:rPr>
          <w:lang w:eastAsia="ja-JP"/>
        </w:rPr>
        <w:t>criteria</w:t>
      </w:r>
      <w:r w:rsidR="006944FC">
        <w:rPr>
          <w:lang w:eastAsia="ja-JP"/>
        </w:rPr>
        <w:t xml:space="preserve"> above</w:t>
      </w:r>
      <w:r w:rsidR="00FB4242">
        <w:rPr>
          <w:lang w:eastAsia="ja-JP"/>
        </w:rPr>
        <w:t>,</w:t>
      </w:r>
      <w:r w:rsidR="009B4DCB" w:rsidRPr="009B4DCB">
        <w:rPr>
          <w:lang w:eastAsia="ja-JP"/>
        </w:rPr>
        <w:t xml:space="preserve"> </w:t>
      </w:r>
      <w:r w:rsidR="00A775C1">
        <w:rPr>
          <w:lang w:eastAsia="ja-JP"/>
        </w:rPr>
        <w:t xml:space="preserve">in that </w:t>
      </w:r>
      <w:r w:rsidR="009B4DCB" w:rsidRPr="009B4DCB">
        <w:rPr>
          <w:lang w:eastAsia="ja-JP"/>
        </w:rPr>
        <w:t xml:space="preserve">there were apparent differences in toxicity between the </w:t>
      </w:r>
      <w:r w:rsidR="00E91B59">
        <w:rPr>
          <w:lang w:eastAsia="ja-JP"/>
        </w:rPr>
        <w:t>ranges</w:t>
      </w:r>
      <w:r w:rsidR="00A775C1">
        <w:rPr>
          <w:lang w:eastAsia="ja-JP"/>
        </w:rPr>
        <w:t>,</w:t>
      </w:r>
      <w:r w:rsidR="009B4DCB" w:rsidRPr="009B4DCB">
        <w:rPr>
          <w:lang w:eastAsia="ja-JP"/>
        </w:rPr>
        <w:t xml:space="preserve"> and there were data available for more than 10 species (for at least </w:t>
      </w:r>
      <w:r>
        <w:rPr>
          <w:lang w:eastAsia="ja-JP"/>
        </w:rPr>
        <w:t>4</w:t>
      </w:r>
      <w:r w:rsidR="003B69AD">
        <w:rPr>
          <w:lang w:eastAsia="ja-JP"/>
        </w:rPr>
        <w:t> </w:t>
      </w:r>
      <w:r w:rsidR="009B4DCB" w:rsidRPr="009B4DCB">
        <w:rPr>
          <w:lang w:eastAsia="ja-JP"/>
        </w:rPr>
        <w:t xml:space="preserve">taxonomic groups) for each </w:t>
      </w:r>
      <w:r w:rsidR="00E91B59">
        <w:rPr>
          <w:lang w:eastAsia="ja-JP"/>
        </w:rPr>
        <w:t>range</w:t>
      </w:r>
      <w:r w:rsidR="00E91B59" w:rsidRPr="009B4DCB">
        <w:rPr>
          <w:lang w:eastAsia="ja-JP"/>
        </w:rPr>
        <w:t xml:space="preserve"> </w:t>
      </w:r>
      <w:r w:rsidR="009B4DCB" w:rsidRPr="009B4DCB">
        <w:rPr>
          <w:lang w:eastAsia="ja-JP"/>
        </w:rPr>
        <w:t>(</w:t>
      </w:r>
      <w:r>
        <w:rPr>
          <w:lang w:eastAsia="ja-JP"/>
        </w:rPr>
        <w:fldChar w:fldCharType="begin"/>
      </w:r>
      <w:r>
        <w:rPr>
          <w:lang w:eastAsia="ja-JP"/>
        </w:rPr>
        <w:instrText xml:space="preserve"> REF FigureB2 \h </w:instrText>
      </w:r>
      <w:r>
        <w:rPr>
          <w:lang w:eastAsia="ja-JP"/>
        </w:rPr>
      </w:r>
      <w:r>
        <w:rPr>
          <w:lang w:eastAsia="ja-JP"/>
        </w:rPr>
        <w:fldChar w:fldCharType="separate"/>
      </w:r>
      <w:r w:rsidR="00DF4000">
        <w:rPr>
          <w:lang w:eastAsia="ja-JP"/>
        </w:rPr>
        <w:t>Figure B2</w:t>
      </w:r>
      <w:r>
        <w:rPr>
          <w:lang w:eastAsia="ja-JP"/>
        </w:rPr>
        <w:fldChar w:fldCharType="end"/>
      </w:r>
      <w:r w:rsidR="009B4DCB" w:rsidRPr="009B4DCB">
        <w:rPr>
          <w:lang w:eastAsia="ja-JP"/>
        </w:rPr>
        <w:t xml:space="preserve"> and </w:t>
      </w:r>
      <w:r>
        <w:rPr>
          <w:lang w:eastAsia="ja-JP"/>
        </w:rPr>
        <w:fldChar w:fldCharType="begin"/>
      </w:r>
      <w:r>
        <w:rPr>
          <w:lang w:eastAsia="ja-JP"/>
        </w:rPr>
        <w:instrText xml:space="preserve"> REF TableB1 \h </w:instrText>
      </w:r>
      <w:r>
        <w:rPr>
          <w:lang w:eastAsia="ja-JP"/>
        </w:rPr>
      </w:r>
      <w:r>
        <w:rPr>
          <w:lang w:eastAsia="ja-JP"/>
        </w:rPr>
        <w:fldChar w:fldCharType="separate"/>
      </w:r>
      <w:r w:rsidR="00DF4000" w:rsidRPr="009B4DCB">
        <w:t>Table</w:t>
      </w:r>
      <w:r w:rsidR="00DF4000">
        <w:t> B</w:t>
      </w:r>
      <w:r w:rsidR="00DF4000" w:rsidRPr="009B4DCB">
        <w:t>1</w:t>
      </w:r>
      <w:r>
        <w:rPr>
          <w:lang w:eastAsia="ja-JP"/>
        </w:rPr>
        <w:fldChar w:fldCharType="end"/>
      </w:r>
      <w:r w:rsidR="009B4DCB" w:rsidRPr="009B4DCB">
        <w:rPr>
          <w:lang w:eastAsia="ja-JP"/>
        </w:rPr>
        <w:t xml:space="preserve">). Thus, DGVs for nitrate toxicity were derived for each of these </w:t>
      </w:r>
      <w:r>
        <w:rPr>
          <w:lang w:eastAsia="ja-JP"/>
        </w:rPr>
        <w:t>3</w:t>
      </w:r>
      <w:r w:rsidRPr="009B4DCB">
        <w:rPr>
          <w:lang w:eastAsia="ja-JP"/>
        </w:rPr>
        <w:t xml:space="preserve"> </w:t>
      </w:r>
      <w:r w:rsidR="009B4DCB" w:rsidRPr="009B4DCB">
        <w:rPr>
          <w:lang w:eastAsia="ja-JP"/>
        </w:rPr>
        <w:t xml:space="preserve">hardness </w:t>
      </w:r>
      <w:r w:rsidR="00E91B59">
        <w:rPr>
          <w:lang w:eastAsia="ja-JP"/>
        </w:rPr>
        <w:t>ranges</w:t>
      </w:r>
      <w:r w:rsidR="009B4DCB" w:rsidRPr="009B4DCB">
        <w:rPr>
          <w:lang w:eastAsia="ja-JP"/>
        </w:rPr>
        <w:t>, which were slightly rounded</w:t>
      </w:r>
      <w:r w:rsidR="00E91B59">
        <w:rPr>
          <w:lang w:eastAsia="ja-JP"/>
        </w:rPr>
        <w:t xml:space="preserve"> to form the following </w:t>
      </w:r>
      <w:r>
        <w:rPr>
          <w:lang w:eastAsia="ja-JP"/>
        </w:rPr>
        <w:t>3</w:t>
      </w:r>
      <w:r w:rsidR="008C71AB">
        <w:rPr>
          <w:lang w:eastAsia="ja-JP"/>
        </w:rPr>
        <w:t> </w:t>
      </w:r>
      <w:r w:rsidR="00E91B59">
        <w:rPr>
          <w:lang w:eastAsia="ja-JP"/>
        </w:rPr>
        <w:t>hardness categories</w:t>
      </w:r>
      <w:r w:rsidR="009B4DCB" w:rsidRPr="009B4DCB">
        <w:rPr>
          <w:lang w:eastAsia="ja-JP"/>
        </w:rPr>
        <w:t>: &lt;</w:t>
      </w:r>
      <w:r>
        <w:rPr>
          <w:lang w:eastAsia="ja-JP"/>
        </w:rPr>
        <w:t> </w:t>
      </w:r>
      <w:r w:rsidR="009B4DCB" w:rsidRPr="009B4DCB">
        <w:rPr>
          <w:lang w:eastAsia="ja-JP"/>
        </w:rPr>
        <w:t>30</w:t>
      </w:r>
      <w:r>
        <w:rPr>
          <w:lang w:eastAsia="ja-JP"/>
        </w:rPr>
        <w:t> </w:t>
      </w:r>
      <w:r w:rsidR="009B4DCB" w:rsidRPr="009B4DCB">
        <w:rPr>
          <w:lang w:eastAsia="ja-JP"/>
        </w:rPr>
        <w:t>mg/L</w:t>
      </w:r>
      <w:r>
        <w:rPr>
          <w:lang w:eastAsia="ja-JP"/>
        </w:rPr>
        <w:t> </w:t>
      </w:r>
      <w:r w:rsidR="009B4DCB" w:rsidRPr="009B4DCB">
        <w:rPr>
          <w:lang w:eastAsia="ja-JP"/>
        </w:rPr>
        <w:t>CaCO</w:t>
      </w:r>
      <w:r w:rsidR="009B4DCB" w:rsidRPr="009B4DCB">
        <w:rPr>
          <w:vertAlign w:val="subscript"/>
          <w:lang w:eastAsia="ja-JP"/>
        </w:rPr>
        <w:t>3</w:t>
      </w:r>
      <w:r w:rsidR="009B4DCB" w:rsidRPr="009B4DCB">
        <w:rPr>
          <w:lang w:eastAsia="ja-JP"/>
        </w:rPr>
        <w:t xml:space="preserve"> (</w:t>
      </w:r>
      <w:r w:rsidR="00FE6808">
        <w:rPr>
          <w:lang w:eastAsia="ja-JP"/>
        </w:rPr>
        <w:t>i.e.</w:t>
      </w:r>
      <w:r w:rsidR="009B4DCB" w:rsidRPr="009B4DCB">
        <w:rPr>
          <w:lang w:eastAsia="ja-JP"/>
        </w:rPr>
        <w:t xml:space="preserve"> soft water), 30</w:t>
      </w:r>
      <w:r>
        <w:rPr>
          <w:lang w:eastAsia="ja-JP"/>
        </w:rPr>
        <w:t>–</w:t>
      </w:r>
      <w:r w:rsidR="009B4DCB" w:rsidRPr="009B4DCB">
        <w:rPr>
          <w:lang w:eastAsia="ja-JP"/>
        </w:rPr>
        <w:t>150</w:t>
      </w:r>
      <w:r>
        <w:rPr>
          <w:lang w:eastAsia="ja-JP"/>
        </w:rPr>
        <w:t> </w:t>
      </w:r>
      <w:r w:rsidR="009B4DCB" w:rsidRPr="009B4DCB">
        <w:rPr>
          <w:lang w:eastAsia="ja-JP"/>
        </w:rPr>
        <w:t>mg/L</w:t>
      </w:r>
      <w:r>
        <w:rPr>
          <w:lang w:eastAsia="ja-JP"/>
        </w:rPr>
        <w:t> </w:t>
      </w:r>
      <w:r w:rsidR="009B4DCB" w:rsidRPr="009B4DCB">
        <w:rPr>
          <w:lang w:eastAsia="ja-JP"/>
        </w:rPr>
        <w:t>CaCO</w:t>
      </w:r>
      <w:r w:rsidR="009B4DCB" w:rsidRPr="009B4DCB">
        <w:rPr>
          <w:vertAlign w:val="subscript"/>
          <w:lang w:eastAsia="ja-JP"/>
        </w:rPr>
        <w:t>3</w:t>
      </w:r>
      <w:r w:rsidR="009B4DCB" w:rsidRPr="009B4DCB">
        <w:rPr>
          <w:lang w:eastAsia="ja-JP"/>
        </w:rPr>
        <w:t xml:space="preserve"> (</w:t>
      </w:r>
      <w:r w:rsidR="00FE6808">
        <w:rPr>
          <w:lang w:eastAsia="ja-JP"/>
        </w:rPr>
        <w:t>i.e.</w:t>
      </w:r>
      <w:r w:rsidR="009B4DCB" w:rsidRPr="009B4DCB">
        <w:rPr>
          <w:lang w:eastAsia="ja-JP"/>
        </w:rPr>
        <w:t xml:space="preserve"> moderately hard water) and &gt;</w:t>
      </w:r>
      <w:r>
        <w:rPr>
          <w:lang w:eastAsia="ja-JP"/>
        </w:rPr>
        <w:t> </w:t>
      </w:r>
      <w:r w:rsidR="009B4DCB" w:rsidRPr="009B4DCB">
        <w:rPr>
          <w:lang w:eastAsia="ja-JP"/>
        </w:rPr>
        <w:t>150</w:t>
      </w:r>
      <w:r>
        <w:rPr>
          <w:lang w:eastAsia="ja-JP"/>
        </w:rPr>
        <w:t>mg/L </w:t>
      </w:r>
      <w:r w:rsidR="009B4DCB" w:rsidRPr="009B4DCB">
        <w:rPr>
          <w:lang w:eastAsia="ja-JP"/>
        </w:rPr>
        <w:t>CaCO</w:t>
      </w:r>
      <w:r w:rsidR="009B4DCB" w:rsidRPr="009B4DCB">
        <w:rPr>
          <w:vertAlign w:val="subscript"/>
          <w:lang w:eastAsia="ja-JP"/>
        </w:rPr>
        <w:t>3</w:t>
      </w:r>
      <w:r w:rsidR="009B4DCB" w:rsidRPr="009B4DCB">
        <w:rPr>
          <w:lang w:eastAsia="ja-JP"/>
        </w:rPr>
        <w:t xml:space="preserve"> (</w:t>
      </w:r>
      <w:r w:rsidR="00FE6808">
        <w:rPr>
          <w:lang w:eastAsia="ja-JP"/>
        </w:rPr>
        <w:t>i.e.</w:t>
      </w:r>
      <w:r w:rsidR="009B4DCB" w:rsidRPr="009B4DCB">
        <w:rPr>
          <w:lang w:eastAsia="ja-JP"/>
        </w:rPr>
        <w:t xml:space="preserve"> hard water).</w:t>
      </w:r>
    </w:p>
    <w:p w14:paraId="1BA4CDF7" w14:textId="77777777" w:rsidR="009B4DCB" w:rsidRPr="009B4DCB" w:rsidRDefault="009B4DCB" w:rsidP="009B4DCB">
      <w:pPr>
        <w:rPr>
          <w:lang w:eastAsia="ja-JP"/>
        </w:rPr>
      </w:pPr>
      <w:r w:rsidRPr="009B4DCB">
        <w:rPr>
          <w:noProof/>
          <w:lang w:eastAsia="ja-JP"/>
        </w:rPr>
        <w:lastRenderedPageBreak/>
        <w:drawing>
          <wp:inline distT="0" distB="0" distL="0" distR="0" wp14:anchorId="37137C4C" wp14:editId="03C952AA">
            <wp:extent cx="5760000" cy="3425991"/>
            <wp:effectExtent l="0" t="0" r="6350" b="3175"/>
            <wp:docPr id="5" name="Picture 5" descr="This frequency histogram shows the spread of the data across the range of water hardness in the studies analysed. Most studies used water of lower har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requency histogram shows the spread of the data across the range of water hardness in the studies analysed. Most studies used water of lower hardness."/>
                    <pic:cNvPicPr/>
                  </pic:nvPicPr>
                  <pic:blipFill>
                    <a:blip r:embed="rId40"/>
                    <a:stretch>
                      <a:fillRect/>
                    </a:stretch>
                  </pic:blipFill>
                  <pic:spPr>
                    <a:xfrm>
                      <a:off x="0" y="0"/>
                      <a:ext cx="5760000" cy="3425991"/>
                    </a:xfrm>
                    <a:prstGeom prst="rect">
                      <a:avLst/>
                    </a:prstGeom>
                  </pic:spPr>
                </pic:pic>
              </a:graphicData>
            </a:graphic>
          </wp:inline>
        </w:drawing>
      </w:r>
    </w:p>
    <w:p w14:paraId="1C7E3155" w14:textId="1903A092" w:rsidR="009B4DCB" w:rsidRPr="00C62516" w:rsidRDefault="00C62516" w:rsidP="00C62516">
      <w:pPr>
        <w:pStyle w:val="AppendixFigureCaption"/>
      </w:pPr>
      <w:bookmarkStart w:id="47" w:name="FigureB1"/>
      <w:bookmarkStart w:id="48" w:name="_Toc165395895"/>
      <w:r w:rsidRPr="00C62516">
        <w:t>Figure</w:t>
      </w:r>
      <w:r w:rsidR="003B69AD">
        <w:t> </w:t>
      </w:r>
      <w:r w:rsidRPr="00C62516">
        <w:t>B1</w:t>
      </w:r>
      <w:bookmarkEnd w:id="47"/>
      <w:r w:rsidR="009B4DCB" w:rsidRPr="00C62516">
        <w:t xml:space="preserve"> Frequency histogram of the available nitrate toxicity data for freshwater species </w:t>
      </w:r>
      <w:r w:rsidR="00C6559D" w:rsidRPr="00C62516">
        <w:t>based on</w:t>
      </w:r>
      <w:r w:rsidR="009B4DCB" w:rsidRPr="00C62516">
        <w:t xml:space="preserve"> water hardness</w:t>
      </w:r>
      <w:bookmarkEnd w:id="48"/>
    </w:p>
    <w:p w14:paraId="315BBC12" w14:textId="15BDD62D" w:rsidR="002374BF" w:rsidRPr="00AD50E6" w:rsidRDefault="00D67587" w:rsidP="009B4DCB">
      <w:pPr>
        <w:rPr>
          <w:sz w:val="16"/>
          <w:szCs w:val="16"/>
          <w:lang w:eastAsia="ja-JP"/>
        </w:rPr>
      </w:pPr>
      <w:r>
        <w:rPr>
          <w:noProof/>
        </w:rPr>
        <w:drawing>
          <wp:inline distT="0" distB="0" distL="0" distR="0" wp14:anchorId="4FB7B604" wp14:editId="1CC3EC5F">
            <wp:extent cx="5760000" cy="3592007"/>
            <wp:effectExtent l="0" t="0" r="0" b="2540"/>
            <wp:docPr id="17" name="Picture 17" descr="Figure B2 Box plot of available chronic toxicity data for nitrate at candidate hardness ranges; note that the 2 highest toxicity values of 1,600 mg/L and 1,700 mg/L are not shown on the plot. The range shown in yellow represents a combination of the data from the ranges coloured orange and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B2 Box plot of available chronic toxicity data for nitrate at candidate hardness ranges; note that the 2 highest toxicity values of 1,600 mg/L and 1,700 mg/L are not shown on the plot. The range shown in yellow represents a combination of the data from the ranges coloured orange and grey."/>
                    <pic:cNvPicPr/>
                  </pic:nvPicPr>
                  <pic:blipFill>
                    <a:blip r:embed="rId41"/>
                    <a:stretch>
                      <a:fillRect/>
                    </a:stretch>
                  </pic:blipFill>
                  <pic:spPr>
                    <a:xfrm>
                      <a:off x="0" y="0"/>
                      <a:ext cx="5760000" cy="3592007"/>
                    </a:xfrm>
                    <a:prstGeom prst="rect">
                      <a:avLst/>
                    </a:prstGeom>
                  </pic:spPr>
                </pic:pic>
              </a:graphicData>
            </a:graphic>
          </wp:inline>
        </w:drawing>
      </w:r>
    </w:p>
    <w:p w14:paraId="552ABBD9" w14:textId="77C32154" w:rsidR="009B4DCB" w:rsidRPr="009B4DCB" w:rsidRDefault="00C62516" w:rsidP="00C62516">
      <w:pPr>
        <w:pStyle w:val="AppendixFigureCaption"/>
        <w:rPr>
          <w:lang w:eastAsia="ja-JP"/>
        </w:rPr>
      </w:pPr>
      <w:bookmarkStart w:id="49" w:name="FigureB2"/>
      <w:bookmarkStart w:id="50" w:name="_Toc165395896"/>
      <w:r>
        <w:rPr>
          <w:lang w:eastAsia="ja-JP"/>
        </w:rPr>
        <w:t>Figure</w:t>
      </w:r>
      <w:r w:rsidR="003B69AD">
        <w:rPr>
          <w:lang w:eastAsia="ja-JP"/>
        </w:rPr>
        <w:t> </w:t>
      </w:r>
      <w:r>
        <w:rPr>
          <w:lang w:eastAsia="ja-JP"/>
        </w:rPr>
        <w:t>B2</w:t>
      </w:r>
      <w:bookmarkEnd w:id="49"/>
      <w:r w:rsidR="009B4DCB" w:rsidRPr="009B4DCB">
        <w:rPr>
          <w:lang w:eastAsia="ja-JP"/>
        </w:rPr>
        <w:t xml:space="preserve"> Box plot of available </w:t>
      </w:r>
      <w:r w:rsidR="00F80F55">
        <w:rPr>
          <w:lang w:eastAsia="ja-JP"/>
        </w:rPr>
        <w:t xml:space="preserve">chronic toxicity </w:t>
      </w:r>
      <w:r w:rsidR="009B4DCB" w:rsidRPr="009B4DCB">
        <w:rPr>
          <w:lang w:eastAsia="ja-JP"/>
        </w:rPr>
        <w:t>data</w:t>
      </w:r>
      <w:r w:rsidR="00AC4382">
        <w:rPr>
          <w:lang w:eastAsia="ja-JP"/>
        </w:rPr>
        <w:t xml:space="preserve"> for nitrate at</w:t>
      </w:r>
      <w:r w:rsidR="007058C0">
        <w:rPr>
          <w:lang w:eastAsia="ja-JP"/>
        </w:rPr>
        <w:t xml:space="preserve"> </w:t>
      </w:r>
      <w:r w:rsidR="001A7343">
        <w:rPr>
          <w:lang w:eastAsia="ja-JP"/>
        </w:rPr>
        <w:t>candidate</w:t>
      </w:r>
      <w:r w:rsidR="009B4DCB" w:rsidRPr="009B4DCB">
        <w:rPr>
          <w:lang w:eastAsia="ja-JP"/>
        </w:rPr>
        <w:t xml:space="preserve"> hardness </w:t>
      </w:r>
      <w:r w:rsidR="00E91B59">
        <w:rPr>
          <w:lang w:eastAsia="ja-JP"/>
        </w:rPr>
        <w:t>ranges</w:t>
      </w:r>
      <w:r w:rsidR="00195298">
        <w:rPr>
          <w:lang w:eastAsia="ja-JP"/>
        </w:rPr>
        <w:t>; note that t</w:t>
      </w:r>
      <w:r w:rsidR="00195298" w:rsidRPr="00195298">
        <w:rPr>
          <w:lang w:eastAsia="ja-JP"/>
        </w:rPr>
        <w:t xml:space="preserve">he 2 highest toxicity values of 1,600 mg/L and 1,700 mg/L are not shown on </w:t>
      </w:r>
      <w:r w:rsidR="00195298">
        <w:rPr>
          <w:lang w:eastAsia="ja-JP"/>
        </w:rPr>
        <w:t xml:space="preserve">the </w:t>
      </w:r>
      <w:r w:rsidR="00195298" w:rsidRPr="00195298">
        <w:rPr>
          <w:lang w:eastAsia="ja-JP"/>
        </w:rPr>
        <w:t>plot.</w:t>
      </w:r>
      <w:r w:rsidR="00EC42C6">
        <w:rPr>
          <w:lang w:eastAsia="ja-JP"/>
        </w:rPr>
        <w:t xml:space="preserve"> The range shown in yellow </w:t>
      </w:r>
      <w:r w:rsidR="00224C47">
        <w:rPr>
          <w:lang w:eastAsia="ja-JP"/>
        </w:rPr>
        <w:t xml:space="preserve">represents </w:t>
      </w:r>
      <w:r w:rsidR="00567265">
        <w:rPr>
          <w:lang w:eastAsia="ja-JP"/>
        </w:rPr>
        <w:t>a</w:t>
      </w:r>
      <w:r w:rsidR="00224C47">
        <w:rPr>
          <w:lang w:eastAsia="ja-JP"/>
        </w:rPr>
        <w:t xml:space="preserve"> </w:t>
      </w:r>
      <w:r w:rsidR="001E0B81">
        <w:rPr>
          <w:lang w:eastAsia="ja-JP"/>
        </w:rPr>
        <w:t>combination of the data</w:t>
      </w:r>
      <w:r w:rsidR="007F1CB0">
        <w:rPr>
          <w:lang w:eastAsia="ja-JP"/>
        </w:rPr>
        <w:t xml:space="preserve"> </w:t>
      </w:r>
      <w:r w:rsidR="00567265">
        <w:rPr>
          <w:lang w:eastAsia="ja-JP"/>
        </w:rPr>
        <w:t>from</w:t>
      </w:r>
      <w:r w:rsidR="007F1CB0">
        <w:rPr>
          <w:lang w:eastAsia="ja-JP"/>
        </w:rPr>
        <w:t xml:space="preserve"> </w:t>
      </w:r>
      <w:r w:rsidR="00224C47">
        <w:rPr>
          <w:lang w:eastAsia="ja-JP"/>
        </w:rPr>
        <w:t>the r</w:t>
      </w:r>
      <w:r w:rsidR="001E5B30">
        <w:rPr>
          <w:lang w:eastAsia="ja-JP"/>
        </w:rPr>
        <w:t xml:space="preserve">anges </w:t>
      </w:r>
      <w:r w:rsidR="007F1CB0">
        <w:rPr>
          <w:lang w:eastAsia="ja-JP"/>
        </w:rPr>
        <w:t>coloured</w:t>
      </w:r>
      <w:r w:rsidR="001E5B30">
        <w:rPr>
          <w:lang w:eastAsia="ja-JP"/>
        </w:rPr>
        <w:t xml:space="preserve"> orange and grey.</w:t>
      </w:r>
      <w:bookmarkEnd w:id="50"/>
    </w:p>
    <w:p w14:paraId="5EA861AE" w14:textId="77777777" w:rsidR="007C365C" w:rsidRDefault="007C365C">
      <w:pPr>
        <w:spacing w:after="0" w:line="240" w:lineRule="auto"/>
        <w:rPr>
          <w:lang w:eastAsia="ja-JP"/>
        </w:rPr>
      </w:pPr>
      <w:r>
        <w:rPr>
          <w:b/>
          <w:bCs/>
          <w:lang w:eastAsia="ja-JP"/>
        </w:rPr>
        <w:br w:type="page"/>
      </w:r>
    </w:p>
    <w:p w14:paraId="254B9B81" w14:textId="01E77720" w:rsidR="009B4DCB" w:rsidRPr="009B4DCB" w:rsidRDefault="009B4DCB" w:rsidP="001579AF">
      <w:pPr>
        <w:pStyle w:val="AppendixTableCaption"/>
      </w:pPr>
      <w:bookmarkStart w:id="51" w:name="TableB1"/>
      <w:bookmarkStart w:id="52" w:name="_Toc165395898"/>
      <w:r w:rsidRPr="009B4DCB">
        <w:lastRenderedPageBreak/>
        <w:t>Table</w:t>
      </w:r>
      <w:r w:rsidR="003B69AD">
        <w:t> </w:t>
      </w:r>
      <w:r w:rsidR="00E0475A">
        <w:t>B</w:t>
      </w:r>
      <w:r w:rsidRPr="009B4DCB">
        <w:t>1</w:t>
      </w:r>
      <w:bookmarkEnd w:id="51"/>
      <w:r w:rsidRPr="009B4DCB">
        <w:t xml:space="preserve"> Descriptive statistics for </w:t>
      </w:r>
      <w:r w:rsidR="00F80F55">
        <w:t xml:space="preserve">nitrate chronic toxicity </w:t>
      </w:r>
      <w:r w:rsidR="00F80F55" w:rsidRPr="009B4DCB">
        <w:t>dat</w:t>
      </w:r>
      <w:r w:rsidR="00F80F55">
        <w:t xml:space="preserve">aset for </w:t>
      </w:r>
      <w:r w:rsidRPr="009B4DCB">
        <w:t xml:space="preserve">candidate hardness </w:t>
      </w:r>
      <w:r w:rsidR="00E91B59">
        <w:t>ranges</w:t>
      </w:r>
      <w:bookmarkEnd w:id="52"/>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44"/>
        <w:gridCol w:w="1263"/>
        <w:gridCol w:w="1264"/>
        <w:gridCol w:w="1264"/>
        <w:gridCol w:w="1267"/>
        <w:gridCol w:w="1269"/>
      </w:tblGrid>
      <w:tr w:rsidR="00104417" w:rsidRPr="00C018EA" w14:paraId="1E959E9A" w14:textId="77777777" w:rsidTr="00104417">
        <w:tc>
          <w:tcPr>
            <w:tcW w:w="2744" w:type="dxa"/>
            <w:tcBorders>
              <w:top w:val="single" w:sz="12" w:space="0" w:color="auto"/>
              <w:bottom w:val="single" w:sz="4" w:space="0" w:color="auto"/>
              <w:right w:val="single" w:sz="18" w:space="0" w:color="auto"/>
            </w:tcBorders>
            <w:vAlign w:val="center"/>
          </w:tcPr>
          <w:p w14:paraId="60996DAA" w14:textId="77777777" w:rsidR="00104417" w:rsidRPr="006B553B" w:rsidRDefault="00104417" w:rsidP="006B553B">
            <w:pPr>
              <w:spacing w:before="40" w:after="40"/>
              <w:rPr>
                <w:b/>
                <w:bCs/>
                <w:sz w:val="18"/>
                <w:szCs w:val="18"/>
                <w:lang w:eastAsia="ja-JP"/>
              </w:rPr>
            </w:pPr>
            <w:r w:rsidRPr="006B553B">
              <w:rPr>
                <w:b/>
                <w:bCs/>
                <w:sz w:val="18"/>
                <w:szCs w:val="18"/>
                <w:lang w:eastAsia="ja-JP"/>
              </w:rPr>
              <w:t>Parameter</w:t>
            </w:r>
          </w:p>
        </w:tc>
        <w:tc>
          <w:tcPr>
            <w:tcW w:w="6327" w:type="dxa"/>
            <w:gridSpan w:val="5"/>
            <w:tcBorders>
              <w:top w:val="single" w:sz="12" w:space="0" w:color="auto"/>
              <w:left w:val="single" w:sz="18" w:space="0" w:color="auto"/>
              <w:bottom w:val="single" w:sz="12" w:space="0" w:color="auto"/>
            </w:tcBorders>
            <w:vAlign w:val="center"/>
          </w:tcPr>
          <w:p w14:paraId="79110FBC" w14:textId="27D1AFB0" w:rsidR="00104417" w:rsidRPr="006B553B" w:rsidRDefault="00104417" w:rsidP="006B553B">
            <w:pPr>
              <w:spacing w:before="40" w:after="40"/>
              <w:jc w:val="center"/>
              <w:rPr>
                <w:b/>
                <w:bCs/>
                <w:sz w:val="18"/>
                <w:szCs w:val="18"/>
                <w:lang w:eastAsia="ja-JP"/>
              </w:rPr>
            </w:pPr>
            <w:r w:rsidRPr="006B553B">
              <w:rPr>
                <w:b/>
                <w:bCs/>
                <w:sz w:val="18"/>
                <w:szCs w:val="18"/>
                <w:lang w:eastAsia="ja-JP"/>
              </w:rPr>
              <w:t>Hardness range (mg/L CaCO</w:t>
            </w:r>
            <w:r w:rsidRPr="006B553B">
              <w:rPr>
                <w:b/>
                <w:bCs/>
                <w:sz w:val="18"/>
                <w:szCs w:val="18"/>
                <w:vertAlign w:val="subscript"/>
                <w:lang w:eastAsia="ja-JP"/>
              </w:rPr>
              <w:t>3</w:t>
            </w:r>
            <w:r w:rsidRPr="006B553B">
              <w:rPr>
                <w:b/>
                <w:bCs/>
                <w:sz w:val="18"/>
                <w:szCs w:val="18"/>
                <w:lang w:eastAsia="ja-JP"/>
              </w:rPr>
              <w:t>)</w:t>
            </w:r>
          </w:p>
        </w:tc>
      </w:tr>
      <w:tr w:rsidR="00104417" w:rsidRPr="00C018EA" w14:paraId="203EC1C7" w14:textId="77777777" w:rsidTr="00104417">
        <w:tc>
          <w:tcPr>
            <w:tcW w:w="2744" w:type="dxa"/>
            <w:tcBorders>
              <w:bottom w:val="single" w:sz="18" w:space="0" w:color="auto"/>
              <w:right w:val="single" w:sz="18" w:space="0" w:color="auto"/>
            </w:tcBorders>
          </w:tcPr>
          <w:p w14:paraId="6CF244CC" w14:textId="77777777" w:rsidR="00104417" w:rsidRPr="006B553B" w:rsidRDefault="00104417" w:rsidP="006B553B">
            <w:pPr>
              <w:spacing w:before="40" w:after="40"/>
              <w:rPr>
                <w:b/>
                <w:bCs/>
                <w:sz w:val="18"/>
                <w:szCs w:val="18"/>
                <w:lang w:eastAsia="ja-JP"/>
              </w:rPr>
            </w:pPr>
          </w:p>
        </w:tc>
        <w:tc>
          <w:tcPr>
            <w:tcW w:w="1263" w:type="dxa"/>
            <w:tcBorders>
              <w:top w:val="single" w:sz="12" w:space="0" w:color="auto"/>
              <w:left w:val="single" w:sz="18" w:space="0" w:color="auto"/>
              <w:bottom w:val="single" w:sz="12" w:space="0" w:color="auto"/>
            </w:tcBorders>
            <w:shd w:val="clear" w:color="auto" w:fill="F2F2F2" w:themeFill="background1" w:themeFillShade="F2"/>
          </w:tcPr>
          <w:p w14:paraId="2546318F" w14:textId="6B0F757D" w:rsidR="00104417" w:rsidRPr="006B553B" w:rsidRDefault="00104417" w:rsidP="006B553B">
            <w:pPr>
              <w:spacing w:before="40" w:after="40"/>
              <w:jc w:val="center"/>
              <w:rPr>
                <w:b/>
                <w:bCs/>
                <w:sz w:val="18"/>
                <w:szCs w:val="18"/>
                <w:lang w:eastAsia="ja-JP"/>
              </w:rPr>
            </w:pPr>
            <w:r w:rsidRPr="006B553B">
              <w:rPr>
                <w:b/>
                <w:bCs/>
                <w:sz w:val="18"/>
                <w:szCs w:val="18"/>
                <w:lang w:eastAsia="ja-JP"/>
              </w:rPr>
              <w:t>6–28</w:t>
            </w:r>
            <w:r w:rsidRPr="006B553B">
              <w:rPr>
                <w:b/>
                <w:bCs/>
                <w:sz w:val="18"/>
                <w:szCs w:val="18"/>
                <w:vertAlign w:val="superscript"/>
                <w:lang w:eastAsia="ja-JP"/>
              </w:rPr>
              <w:t>a</w:t>
            </w:r>
          </w:p>
        </w:tc>
        <w:tc>
          <w:tcPr>
            <w:tcW w:w="1264" w:type="dxa"/>
            <w:tcBorders>
              <w:top w:val="single" w:sz="12" w:space="0" w:color="auto"/>
              <w:bottom w:val="single" w:sz="12" w:space="0" w:color="auto"/>
            </w:tcBorders>
          </w:tcPr>
          <w:p w14:paraId="10E800B6" w14:textId="69C9C011" w:rsidR="00104417" w:rsidRPr="006B553B" w:rsidRDefault="00104417" w:rsidP="006B553B">
            <w:pPr>
              <w:spacing w:before="40" w:after="40"/>
              <w:jc w:val="center"/>
              <w:rPr>
                <w:b/>
                <w:bCs/>
                <w:sz w:val="18"/>
                <w:szCs w:val="18"/>
                <w:lang w:eastAsia="ja-JP"/>
              </w:rPr>
            </w:pPr>
            <w:r w:rsidRPr="006B553B">
              <w:rPr>
                <w:b/>
                <w:bCs/>
                <w:sz w:val="18"/>
                <w:szCs w:val="18"/>
                <w:lang w:eastAsia="ja-JP"/>
              </w:rPr>
              <w:t>39–58</w:t>
            </w:r>
          </w:p>
        </w:tc>
        <w:tc>
          <w:tcPr>
            <w:tcW w:w="1264" w:type="dxa"/>
            <w:tcBorders>
              <w:top w:val="single" w:sz="12" w:space="0" w:color="auto"/>
              <w:bottom w:val="single" w:sz="12" w:space="0" w:color="auto"/>
            </w:tcBorders>
          </w:tcPr>
          <w:p w14:paraId="2F6FFDB7" w14:textId="7CA34598" w:rsidR="00104417" w:rsidRPr="006B553B" w:rsidRDefault="00104417" w:rsidP="006B553B">
            <w:pPr>
              <w:spacing w:before="40" w:after="40"/>
              <w:jc w:val="center"/>
              <w:rPr>
                <w:b/>
                <w:bCs/>
                <w:sz w:val="18"/>
                <w:szCs w:val="18"/>
                <w:lang w:eastAsia="ja-JP"/>
              </w:rPr>
            </w:pPr>
            <w:r w:rsidRPr="006B553B">
              <w:rPr>
                <w:b/>
                <w:bCs/>
                <w:sz w:val="18"/>
                <w:szCs w:val="18"/>
                <w:lang w:eastAsia="ja-JP"/>
              </w:rPr>
              <w:t>75–125</w:t>
            </w:r>
          </w:p>
        </w:tc>
        <w:tc>
          <w:tcPr>
            <w:tcW w:w="1267" w:type="dxa"/>
            <w:tcBorders>
              <w:top w:val="single" w:sz="12" w:space="0" w:color="auto"/>
              <w:bottom w:val="single" w:sz="12" w:space="0" w:color="auto"/>
            </w:tcBorders>
            <w:shd w:val="clear" w:color="auto" w:fill="F2F2F2" w:themeFill="background1" w:themeFillShade="F2"/>
          </w:tcPr>
          <w:p w14:paraId="766526C6" w14:textId="2675483E" w:rsidR="00104417" w:rsidRPr="006B553B" w:rsidRDefault="00104417" w:rsidP="006B553B">
            <w:pPr>
              <w:spacing w:before="40" w:after="40"/>
              <w:jc w:val="center"/>
              <w:rPr>
                <w:b/>
                <w:bCs/>
                <w:sz w:val="18"/>
                <w:szCs w:val="18"/>
                <w:lang w:eastAsia="ja-JP"/>
              </w:rPr>
            </w:pPr>
            <w:r w:rsidRPr="006B553B">
              <w:rPr>
                <w:b/>
                <w:bCs/>
                <w:sz w:val="18"/>
                <w:szCs w:val="18"/>
                <w:lang w:eastAsia="ja-JP"/>
              </w:rPr>
              <w:t>39–125</w:t>
            </w:r>
            <w:r w:rsidRPr="00946EE6">
              <w:rPr>
                <w:b/>
                <w:bCs/>
                <w:sz w:val="18"/>
                <w:szCs w:val="18"/>
                <w:vertAlign w:val="superscript"/>
                <w:lang w:eastAsia="ja-JP"/>
              </w:rPr>
              <w:t>a</w:t>
            </w:r>
          </w:p>
        </w:tc>
        <w:tc>
          <w:tcPr>
            <w:tcW w:w="1269" w:type="dxa"/>
            <w:tcBorders>
              <w:top w:val="single" w:sz="12" w:space="0" w:color="auto"/>
              <w:bottom w:val="single" w:sz="12" w:space="0" w:color="auto"/>
            </w:tcBorders>
            <w:shd w:val="clear" w:color="auto" w:fill="F2F2F2" w:themeFill="background1" w:themeFillShade="F2"/>
          </w:tcPr>
          <w:p w14:paraId="218D7D35" w14:textId="3AD847AD" w:rsidR="00104417" w:rsidRPr="006B553B" w:rsidRDefault="00104417" w:rsidP="006B553B">
            <w:pPr>
              <w:spacing w:before="40" w:after="40"/>
              <w:jc w:val="center"/>
              <w:rPr>
                <w:b/>
                <w:bCs/>
                <w:sz w:val="18"/>
                <w:szCs w:val="18"/>
                <w:lang w:eastAsia="ja-JP"/>
              </w:rPr>
            </w:pPr>
            <w:r w:rsidRPr="006B553B">
              <w:rPr>
                <w:b/>
                <w:bCs/>
                <w:sz w:val="18"/>
                <w:szCs w:val="18"/>
                <w:lang w:eastAsia="ja-JP"/>
              </w:rPr>
              <w:t>156–380</w:t>
            </w:r>
            <w:r w:rsidRPr="00946EE6">
              <w:rPr>
                <w:b/>
                <w:bCs/>
                <w:sz w:val="18"/>
                <w:szCs w:val="18"/>
                <w:vertAlign w:val="superscript"/>
                <w:lang w:eastAsia="ja-JP"/>
              </w:rPr>
              <w:t>a</w:t>
            </w:r>
          </w:p>
        </w:tc>
      </w:tr>
      <w:tr w:rsidR="006C5EAA" w:rsidRPr="00C018EA" w14:paraId="1F5C4C40" w14:textId="77777777" w:rsidTr="00104417">
        <w:tc>
          <w:tcPr>
            <w:tcW w:w="2744" w:type="dxa"/>
            <w:tcBorders>
              <w:top w:val="single" w:sz="18" w:space="0" w:color="auto"/>
            </w:tcBorders>
          </w:tcPr>
          <w:p w14:paraId="13B98117" w14:textId="77777777" w:rsidR="009B4DCB" w:rsidRPr="006B553B" w:rsidRDefault="009B4DCB" w:rsidP="006B553B">
            <w:pPr>
              <w:spacing w:before="40" w:after="40"/>
              <w:rPr>
                <w:b/>
                <w:bCs/>
                <w:sz w:val="18"/>
                <w:szCs w:val="18"/>
                <w:lang w:eastAsia="ja-JP"/>
              </w:rPr>
            </w:pPr>
            <w:r w:rsidRPr="006B553B">
              <w:rPr>
                <w:b/>
                <w:bCs/>
                <w:sz w:val="18"/>
                <w:szCs w:val="18"/>
                <w:lang w:eastAsia="ja-JP"/>
              </w:rPr>
              <w:t>Sample size</w:t>
            </w:r>
          </w:p>
        </w:tc>
        <w:tc>
          <w:tcPr>
            <w:tcW w:w="1263" w:type="dxa"/>
            <w:tcBorders>
              <w:top w:val="single" w:sz="12" w:space="0" w:color="auto"/>
            </w:tcBorders>
            <w:shd w:val="clear" w:color="auto" w:fill="F2F2F2" w:themeFill="background1" w:themeFillShade="F2"/>
          </w:tcPr>
          <w:p w14:paraId="4E9A0694" w14:textId="77777777" w:rsidR="009B4DCB" w:rsidRPr="006B553B" w:rsidRDefault="009B4DCB" w:rsidP="006B553B">
            <w:pPr>
              <w:spacing w:before="40" w:after="40"/>
              <w:jc w:val="center"/>
              <w:rPr>
                <w:sz w:val="18"/>
                <w:szCs w:val="18"/>
                <w:lang w:eastAsia="ja-JP"/>
              </w:rPr>
            </w:pPr>
            <w:r w:rsidRPr="006B553B">
              <w:rPr>
                <w:sz w:val="18"/>
                <w:szCs w:val="18"/>
                <w:lang w:eastAsia="ja-JP"/>
              </w:rPr>
              <w:t>45</w:t>
            </w:r>
          </w:p>
        </w:tc>
        <w:tc>
          <w:tcPr>
            <w:tcW w:w="1264" w:type="dxa"/>
            <w:tcBorders>
              <w:top w:val="single" w:sz="12" w:space="0" w:color="auto"/>
            </w:tcBorders>
          </w:tcPr>
          <w:p w14:paraId="05FB3097" w14:textId="77777777" w:rsidR="009B4DCB" w:rsidRPr="006B553B" w:rsidRDefault="009B4DCB" w:rsidP="006B553B">
            <w:pPr>
              <w:spacing w:before="40" w:after="40"/>
              <w:jc w:val="center"/>
              <w:rPr>
                <w:sz w:val="18"/>
                <w:szCs w:val="18"/>
                <w:lang w:eastAsia="ja-JP"/>
              </w:rPr>
            </w:pPr>
            <w:r w:rsidRPr="006B553B">
              <w:rPr>
                <w:sz w:val="18"/>
                <w:szCs w:val="18"/>
                <w:lang w:eastAsia="ja-JP"/>
              </w:rPr>
              <w:t>32</w:t>
            </w:r>
          </w:p>
        </w:tc>
        <w:tc>
          <w:tcPr>
            <w:tcW w:w="1264" w:type="dxa"/>
            <w:tcBorders>
              <w:top w:val="single" w:sz="12" w:space="0" w:color="auto"/>
            </w:tcBorders>
          </w:tcPr>
          <w:p w14:paraId="1083B5A6" w14:textId="77777777" w:rsidR="009B4DCB" w:rsidRPr="006B553B" w:rsidRDefault="009B4DCB" w:rsidP="006B553B">
            <w:pPr>
              <w:spacing w:before="40" w:after="40"/>
              <w:jc w:val="center"/>
              <w:rPr>
                <w:sz w:val="18"/>
                <w:szCs w:val="18"/>
                <w:lang w:eastAsia="ja-JP"/>
              </w:rPr>
            </w:pPr>
            <w:r w:rsidRPr="006B553B">
              <w:rPr>
                <w:sz w:val="18"/>
                <w:szCs w:val="18"/>
                <w:lang w:eastAsia="ja-JP"/>
              </w:rPr>
              <w:t>34</w:t>
            </w:r>
          </w:p>
        </w:tc>
        <w:tc>
          <w:tcPr>
            <w:tcW w:w="1267" w:type="dxa"/>
            <w:tcBorders>
              <w:top w:val="single" w:sz="12" w:space="0" w:color="auto"/>
            </w:tcBorders>
            <w:shd w:val="clear" w:color="auto" w:fill="F2F2F2" w:themeFill="background1" w:themeFillShade="F2"/>
          </w:tcPr>
          <w:p w14:paraId="27DC5BE7" w14:textId="77777777" w:rsidR="009B4DCB" w:rsidRPr="006B553B" w:rsidRDefault="009B4DCB" w:rsidP="006B553B">
            <w:pPr>
              <w:spacing w:before="40" w:after="40"/>
              <w:jc w:val="center"/>
              <w:rPr>
                <w:sz w:val="18"/>
                <w:szCs w:val="18"/>
                <w:lang w:eastAsia="ja-JP"/>
              </w:rPr>
            </w:pPr>
            <w:r w:rsidRPr="006B553B">
              <w:rPr>
                <w:sz w:val="18"/>
                <w:szCs w:val="18"/>
                <w:lang w:eastAsia="ja-JP"/>
              </w:rPr>
              <w:t>66</w:t>
            </w:r>
          </w:p>
        </w:tc>
        <w:tc>
          <w:tcPr>
            <w:tcW w:w="1269" w:type="dxa"/>
            <w:tcBorders>
              <w:top w:val="single" w:sz="12" w:space="0" w:color="auto"/>
            </w:tcBorders>
            <w:shd w:val="clear" w:color="auto" w:fill="F2F2F2" w:themeFill="background1" w:themeFillShade="F2"/>
          </w:tcPr>
          <w:p w14:paraId="4BBE620B" w14:textId="77777777" w:rsidR="009B4DCB" w:rsidRPr="006B553B" w:rsidRDefault="009B4DCB" w:rsidP="006B553B">
            <w:pPr>
              <w:spacing w:before="40" w:after="40"/>
              <w:jc w:val="center"/>
              <w:rPr>
                <w:sz w:val="18"/>
                <w:szCs w:val="18"/>
                <w:lang w:eastAsia="ja-JP"/>
              </w:rPr>
            </w:pPr>
            <w:r w:rsidRPr="006B553B">
              <w:rPr>
                <w:sz w:val="18"/>
                <w:szCs w:val="18"/>
                <w:lang w:eastAsia="ja-JP"/>
              </w:rPr>
              <w:t>38</w:t>
            </w:r>
          </w:p>
        </w:tc>
      </w:tr>
      <w:tr w:rsidR="006C5EAA" w:rsidRPr="00C018EA" w14:paraId="345D2F46" w14:textId="77777777" w:rsidTr="00104417">
        <w:tc>
          <w:tcPr>
            <w:tcW w:w="2744" w:type="dxa"/>
          </w:tcPr>
          <w:p w14:paraId="39E0E6C5" w14:textId="468C0A04" w:rsidR="009B4DCB" w:rsidRPr="006B553B" w:rsidRDefault="009B4DCB" w:rsidP="006B553B">
            <w:pPr>
              <w:spacing w:before="40" w:after="40"/>
              <w:rPr>
                <w:b/>
                <w:bCs/>
                <w:sz w:val="18"/>
                <w:szCs w:val="18"/>
                <w:lang w:eastAsia="ja-JP"/>
              </w:rPr>
            </w:pPr>
            <w:r w:rsidRPr="006B553B">
              <w:rPr>
                <w:b/>
                <w:bCs/>
                <w:sz w:val="18"/>
                <w:szCs w:val="18"/>
                <w:lang w:eastAsia="ja-JP"/>
              </w:rPr>
              <w:t>10th percentile</w:t>
            </w:r>
            <w:r w:rsidR="007C365C" w:rsidRPr="006B553B">
              <w:rPr>
                <w:b/>
                <w:bCs/>
                <w:sz w:val="18"/>
                <w:szCs w:val="18"/>
                <w:lang w:eastAsia="ja-JP"/>
              </w:rPr>
              <w:t xml:space="preserve"> nitrate toxicity value (mg</w:t>
            </w:r>
            <w:r w:rsidR="009E172D">
              <w:rPr>
                <w:b/>
                <w:bCs/>
                <w:sz w:val="18"/>
                <w:szCs w:val="18"/>
                <w:lang w:eastAsia="ja-JP"/>
              </w:rPr>
              <w:t>/L </w:t>
            </w:r>
            <w:r w:rsidR="009E172D" w:rsidRPr="009E172D">
              <w:rPr>
                <w:b/>
                <w:bCs/>
                <w:sz w:val="18"/>
                <w:szCs w:val="18"/>
                <w:lang w:eastAsia="ja-JP"/>
              </w:rPr>
              <w:t>NO</w:t>
            </w:r>
            <w:r w:rsidR="009E172D" w:rsidRPr="009E172D">
              <w:rPr>
                <w:b/>
                <w:bCs/>
                <w:sz w:val="18"/>
                <w:szCs w:val="18"/>
                <w:vertAlign w:val="subscript"/>
                <w:lang w:eastAsia="ja-JP"/>
              </w:rPr>
              <w:t>3</w:t>
            </w:r>
            <w:r w:rsidR="009E172D" w:rsidRPr="009E172D">
              <w:rPr>
                <w:b/>
                <w:bCs/>
                <w:sz w:val="18"/>
                <w:szCs w:val="18"/>
                <w:vertAlign w:val="superscript"/>
                <w:lang w:eastAsia="ja-JP"/>
              </w:rPr>
              <w:t>−</w:t>
            </w:r>
            <w:r w:rsidR="009E172D" w:rsidRPr="009E172D">
              <w:rPr>
                <w:b/>
                <w:bCs/>
                <w:sz w:val="18"/>
                <w:szCs w:val="18"/>
                <w:lang w:eastAsia="ja-JP"/>
              </w:rPr>
              <w:t>-N</w:t>
            </w:r>
            <w:r w:rsidR="007C365C" w:rsidRPr="006B553B">
              <w:rPr>
                <w:b/>
                <w:bCs/>
                <w:sz w:val="18"/>
                <w:szCs w:val="18"/>
                <w:lang w:eastAsia="ja-JP"/>
              </w:rPr>
              <w:t>)</w:t>
            </w:r>
          </w:p>
        </w:tc>
        <w:tc>
          <w:tcPr>
            <w:tcW w:w="1263" w:type="dxa"/>
            <w:shd w:val="clear" w:color="auto" w:fill="F2F2F2" w:themeFill="background1" w:themeFillShade="F2"/>
          </w:tcPr>
          <w:p w14:paraId="0401EA0A" w14:textId="77777777" w:rsidR="009B4DCB" w:rsidRPr="006B553B" w:rsidRDefault="009B4DCB" w:rsidP="006B553B">
            <w:pPr>
              <w:spacing w:before="40" w:after="40"/>
              <w:jc w:val="center"/>
              <w:rPr>
                <w:sz w:val="18"/>
                <w:szCs w:val="18"/>
                <w:lang w:eastAsia="ja-JP"/>
              </w:rPr>
            </w:pPr>
            <w:r w:rsidRPr="006B553B">
              <w:rPr>
                <w:sz w:val="18"/>
                <w:szCs w:val="18"/>
                <w:lang w:eastAsia="ja-JP"/>
              </w:rPr>
              <w:t>2.1</w:t>
            </w:r>
          </w:p>
        </w:tc>
        <w:tc>
          <w:tcPr>
            <w:tcW w:w="1264" w:type="dxa"/>
          </w:tcPr>
          <w:p w14:paraId="587C2646" w14:textId="77777777" w:rsidR="009B4DCB" w:rsidRPr="006B553B" w:rsidRDefault="009B4DCB" w:rsidP="006B553B">
            <w:pPr>
              <w:spacing w:before="40" w:after="40"/>
              <w:jc w:val="center"/>
              <w:rPr>
                <w:sz w:val="18"/>
                <w:szCs w:val="18"/>
                <w:lang w:eastAsia="ja-JP"/>
              </w:rPr>
            </w:pPr>
            <w:r w:rsidRPr="006B553B">
              <w:rPr>
                <w:sz w:val="18"/>
                <w:szCs w:val="18"/>
                <w:lang w:eastAsia="ja-JP"/>
              </w:rPr>
              <w:t>10</w:t>
            </w:r>
          </w:p>
        </w:tc>
        <w:tc>
          <w:tcPr>
            <w:tcW w:w="1264" w:type="dxa"/>
          </w:tcPr>
          <w:p w14:paraId="2DD51E74" w14:textId="77777777" w:rsidR="009B4DCB" w:rsidRPr="006B553B" w:rsidRDefault="009B4DCB" w:rsidP="006B553B">
            <w:pPr>
              <w:spacing w:before="40" w:after="40"/>
              <w:jc w:val="center"/>
              <w:rPr>
                <w:sz w:val="18"/>
                <w:szCs w:val="18"/>
                <w:lang w:eastAsia="ja-JP"/>
              </w:rPr>
            </w:pPr>
            <w:r w:rsidRPr="006B553B">
              <w:rPr>
                <w:sz w:val="18"/>
                <w:szCs w:val="18"/>
                <w:lang w:eastAsia="ja-JP"/>
              </w:rPr>
              <w:t>15</w:t>
            </w:r>
          </w:p>
        </w:tc>
        <w:tc>
          <w:tcPr>
            <w:tcW w:w="1267" w:type="dxa"/>
            <w:shd w:val="clear" w:color="auto" w:fill="F2F2F2" w:themeFill="background1" w:themeFillShade="F2"/>
          </w:tcPr>
          <w:p w14:paraId="63FE0581" w14:textId="77777777" w:rsidR="009B4DCB" w:rsidRPr="006B553B" w:rsidRDefault="009B4DCB" w:rsidP="006B553B">
            <w:pPr>
              <w:spacing w:before="40" w:after="40"/>
              <w:jc w:val="center"/>
              <w:rPr>
                <w:sz w:val="18"/>
                <w:szCs w:val="18"/>
                <w:lang w:eastAsia="ja-JP"/>
              </w:rPr>
            </w:pPr>
            <w:r w:rsidRPr="006B553B">
              <w:rPr>
                <w:sz w:val="18"/>
                <w:szCs w:val="18"/>
                <w:lang w:eastAsia="ja-JP"/>
              </w:rPr>
              <w:t>11</w:t>
            </w:r>
          </w:p>
        </w:tc>
        <w:tc>
          <w:tcPr>
            <w:tcW w:w="1269" w:type="dxa"/>
            <w:shd w:val="clear" w:color="auto" w:fill="F2F2F2" w:themeFill="background1" w:themeFillShade="F2"/>
          </w:tcPr>
          <w:p w14:paraId="23261D00" w14:textId="77777777" w:rsidR="009B4DCB" w:rsidRPr="006B553B" w:rsidRDefault="009B4DCB" w:rsidP="006B553B">
            <w:pPr>
              <w:spacing w:before="40" w:after="40"/>
              <w:jc w:val="center"/>
              <w:rPr>
                <w:sz w:val="18"/>
                <w:szCs w:val="18"/>
                <w:lang w:eastAsia="ja-JP"/>
              </w:rPr>
            </w:pPr>
            <w:r w:rsidRPr="006B553B">
              <w:rPr>
                <w:sz w:val="18"/>
                <w:szCs w:val="18"/>
                <w:lang w:eastAsia="ja-JP"/>
              </w:rPr>
              <w:t>24</w:t>
            </w:r>
          </w:p>
        </w:tc>
      </w:tr>
      <w:tr w:rsidR="006C5EAA" w:rsidRPr="00C018EA" w14:paraId="0814FFD5" w14:textId="77777777" w:rsidTr="00104417">
        <w:tc>
          <w:tcPr>
            <w:tcW w:w="2744" w:type="dxa"/>
          </w:tcPr>
          <w:p w14:paraId="3549F074" w14:textId="74F9EE60" w:rsidR="009B4DCB" w:rsidRPr="006B553B" w:rsidRDefault="009B4DCB" w:rsidP="006B553B">
            <w:pPr>
              <w:spacing w:before="40" w:after="40"/>
              <w:rPr>
                <w:b/>
                <w:bCs/>
                <w:sz w:val="18"/>
                <w:szCs w:val="18"/>
                <w:lang w:eastAsia="ja-JP"/>
              </w:rPr>
            </w:pPr>
            <w:r w:rsidRPr="006B553B">
              <w:rPr>
                <w:b/>
                <w:bCs/>
                <w:sz w:val="18"/>
                <w:szCs w:val="18"/>
                <w:lang w:eastAsia="ja-JP"/>
              </w:rPr>
              <w:t>Median</w:t>
            </w:r>
            <w:r w:rsidR="007C365C" w:rsidRPr="006B553B">
              <w:rPr>
                <w:b/>
                <w:bCs/>
                <w:sz w:val="18"/>
                <w:szCs w:val="18"/>
                <w:lang w:eastAsia="ja-JP"/>
              </w:rPr>
              <w:t xml:space="preserve"> nitrate toxicity value (mg</w:t>
            </w:r>
            <w:r w:rsidR="009E172D">
              <w:rPr>
                <w:b/>
                <w:bCs/>
                <w:sz w:val="18"/>
                <w:szCs w:val="18"/>
                <w:lang w:eastAsia="ja-JP"/>
              </w:rPr>
              <w:t>/L </w:t>
            </w:r>
            <w:r w:rsidR="009E172D" w:rsidRPr="009E172D">
              <w:rPr>
                <w:b/>
                <w:bCs/>
                <w:sz w:val="18"/>
                <w:szCs w:val="18"/>
                <w:lang w:eastAsia="ja-JP"/>
              </w:rPr>
              <w:t>NO</w:t>
            </w:r>
            <w:r w:rsidR="009E172D" w:rsidRPr="009E172D">
              <w:rPr>
                <w:b/>
                <w:bCs/>
                <w:sz w:val="18"/>
                <w:szCs w:val="18"/>
                <w:vertAlign w:val="subscript"/>
                <w:lang w:eastAsia="ja-JP"/>
              </w:rPr>
              <w:t>3</w:t>
            </w:r>
            <w:r w:rsidR="009E172D" w:rsidRPr="009E172D">
              <w:rPr>
                <w:b/>
                <w:bCs/>
                <w:sz w:val="18"/>
                <w:szCs w:val="18"/>
                <w:vertAlign w:val="superscript"/>
                <w:lang w:eastAsia="ja-JP"/>
              </w:rPr>
              <w:t>−</w:t>
            </w:r>
            <w:r w:rsidR="009E172D" w:rsidRPr="009E172D">
              <w:rPr>
                <w:b/>
                <w:bCs/>
                <w:sz w:val="18"/>
                <w:szCs w:val="18"/>
                <w:lang w:eastAsia="ja-JP"/>
              </w:rPr>
              <w:t>-N</w:t>
            </w:r>
            <w:r w:rsidR="007C365C" w:rsidRPr="006B553B">
              <w:rPr>
                <w:b/>
                <w:bCs/>
                <w:sz w:val="18"/>
                <w:szCs w:val="18"/>
                <w:lang w:eastAsia="ja-JP"/>
              </w:rPr>
              <w:t>)</w:t>
            </w:r>
          </w:p>
        </w:tc>
        <w:tc>
          <w:tcPr>
            <w:tcW w:w="1263" w:type="dxa"/>
            <w:shd w:val="clear" w:color="auto" w:fill="F2F2F2" w:themeFill="background1" w:themeFillShade="F2"/>
          </w:tcPr>
          <w:p w14:paraId="709A5965" w14:textId="77777777" w:rsidR="009B4DCB" w:rsidRPr="006B553B" w:rsidRDefault="009B4DCB" w:rsidP="006B553B">
            <w:pPr>
              <w:spacing w:before="40" w:after="40"/>
              <w:jc w:val="center"/>
              <w:rPr>
                <w:sz w:val="18"/>
                <w:szCs w:val="18"/>
                <w:lang w:eastAsia="ja-JP"/>
              </w:rPr>
            </w:pPr>
            <w:r w:rsidRPr="006B553B">
              <w:rPr>
                <w:sz w:val="18"/>
                <w:szCs w:val="18"/>
                <w:lang w:eastAsia="ja-JP"/>
              </w:rPr>
              <w:t>15</w:t>
            </w:r>
          </w:p>
        </w:tc>
        <w:tc>
          <w:tcPr>
            <w:tcW w:w="1264" w:type="dxa"/>
          </w:tcPr>
          <w:p w14:paraId="6C646DED" w14:textId="77777777" w:rsidR="009B4DCB" w:rsidRPr="006B553B" w:rsidRDefault="009B4DCB" w:rsidP="006B553B">
            <w:pPr>
              <w:spacing w:before="40" w:after="40"/>
              <w:jc w:val="center"/>
              <w:rPr>
                <w:sz w:val="18"/>
                <w:szCs w:val="18"/>
                <w:lang w:eastAsia="ja-JP"/>
              </w:rPr>
            </w:pPr>
            <w:r w:rsidRPr="006B553B">
              <w:rPr>
                <w:sz w:val="18"/>
                <w:szCs w:val="18"/>
                <w:lang w:eastAsia="ja-JP"/>
              </w:rPr>
              <w:t>70</w:t>
            </w:r>
          </w:p>
        </w:tc>
        <w:tc>
          <w:tcPr>
            <w:tcW w:w="1264" w:type="dxa"/>
          </w:tcPr>
          <w:p w14:paraId="63DA0F36" w14:textId="77777777" w:rsidR="009B4DCB" w:rsidRPr="006B553B" w:rsidRDefault="009B4DCB" w:rsidP="006B553B">
            <w:pPr>
              <w:spacing w:before="40" w:after="40"/>
              <w:jc w:val="center"/>
              <w:rPr>
                <w:sz w:val="18"/>
                <w:szCs w:val="18"/>
                <w:lang w:eastAsia="ja-JP"/>
              </w:rPr>
            </w:pPr>
            <w:r w:rsidRPr="006B553B">
              <w:rPr>
                <w:sz w:val="18"/>
                <w:szCs w:val="18"/>
                <w:lang w:eastAsia="ja-JP"/>
              </w:rPr>
              <w:t>56</w:t>
            </w:r>
          </w:p>
        </w:tc>
        <w:tc>
          <w:tcPr>
            <w:tcW w:w="1267" w:type="dxa"/>
            <w:shd w:val="clear" w:color="auto" w:fill="F2F2F2" w:themeFill="background1" w:themeFillShade="F2"/>
          </w:tcPr>
          <w:p w14:paraId="3F867D08" w14:textId="77777777" w:rsidR="009B4DCB" w:rsidRPr="006B553B" w:rsidRDefault="009B4DCB" w:rsidP="006B553B">
            <w:pPr>
              <w:spacing w:before="40" w:after="40"/>
              <w:jc w:val="center"/>
              <w:rPr>
                <w:sz w:val="18"/>
                <w:szCs w:val="18"/>
                <w:lang w:eastAsia="ja-JP"/>
              </w:rPr>
            </w:pPr>
            <w:r w:rsidRPr="006B553B">
              <w:rPr>
                <w:sz w:val="18"/>
                <w:szCs w:val="18"/>
                <w:lang w:eastAsia="ja-JP"/>
              </w:rPr>
              <w:t>56</w:t>
            </w:r>
          </w:p>
        </w:tc>
        <w:tc>
          <w:tcPr>
            <w:tcW w:w="1269" w:type="dxa"/>
            <w:shd w:val="clear" w:color="auto" w:fill="F2F2F2" w:themeFill="background1" w:themeFillShade="F2"/>
          </w:tcPr>
          <w:p w14:paraId="257783C2" w14:textId="77777777" w:rsidR="009B4DCB" w:rsidRPr="006B553B" w:rsidRDefault="009B4DCB" w:rsidP="006B553B">
            <w:pPr>
              <w:spacing w:before="40" w:after="40"/>
              <w:jc w:val="center"/>
              <w:rPr>
                <w:sz w:val="18"/>
                <w:szCs w:val="18"/>
                <w:lang w:eastAsia="ja-JP"/>
              </w:rPr>
            </w:pPr>
            <w:r w:rsidRPr="006B553B">
              <w:rPr>
                <w:sz w:val="18"/>
                <w:szCs w:val="18"/>
                <w:lang w:eastAsia="ja-JP"/>
              </w:rPr>
              <w:t>160</w:t>
            </w:r>
          </w:p>
        </w:tc>
      </w:tr>
      <w:tr w:rsidR="006C5EAA" w:rsidRPr="00C018EA" w14:paraId="35942315" w14:textId="77777777" w:rsidTr="00104417">
        <w:tc>
          <w:tcPr>
            <w:tcW w:w="2744" w:type="dxa"/>
          </w:tcPr>
          <w:p w14:paraId="147E5C65" w14:textId="4D793211" w:rsidR="009B4DCB" w:rsidRPr="006B553B" w:rsidRDefault="009B4DCB" w:rsidP="006B553B">
            <w:pPr>
              <w:spacing w:before="40" w:after="40"/>
              <w:rPr>
                <w:b/>
                <w:bCs/>
                <w:sz w:val="18"/>
                <w:szCs w:val="18"/>
                <w:lang w:eastAsia="ja-JP"/>
              </w:rPr>
            </w:pPr>
            <w:r w:rsidRPr="006B553B">
              <w:rPr>
                <w:b/>
                <w:bCs/>
                <w:sz w:val="18"/>
                <w:szCs w:val="18"/>
                <w:lang w:eastAsia="ja-JP"/>
              </w:rPr>
              <w:t>90th percentile</w:t>
            </w:r>
            <w:r w:rsidR="007C365C" w:rsidRPr="006B553B">
              <w:rPr>
                <w:b/>
                <w:bCs/>
                <w:sz w:val="18"/>
                <w:szCs w:val="18"/>
                <w:lang w:eastAsia="ja-JP"/>
              </w:rPr>
              <w:t xml:space="preserve"> nitrate toxicity value (mg</w:t>
            </w:r>
            <w:r w:rsidR="009E172D">
              <w:rPr>
                <w:b/>
                <w:bCs/>
                <w:sz w:val="18"/>
                <w:szCs w:val="18"/>
                <w:lang w:eastAsia="ja-JP"/>
              </w:rPr>
              <w:t>/L </w:t>
            </w:r>
            <w:r w:rsidR="009E172D" w:rsidRPr="009E172D">
              <w:rPr>
                <w:b/>
                <w:bCs/>
                <w:sz w:val="18"/>
                <w:szCs w:val="18"/>
                <w:lang w:eastAsia="ja-JP"/>
              </w:rPr>
              <w:t>NO</w:t>
            </w:r>
            <w:r w:rsidR="009E172D" w:rsidRPr="009E172D">
              <w:rPr>
                <w:b/>
                <w:bCs/>
                <w:sz w:val="18"/>
                <w:szCs w:val="18"/>
                <w:vertAlign w:val="subscript"/>
                <w:lang w:eastAsia="ja-JP"/>
              </w:rPr>
              <w:t>3</w:t>
            </w:r>
            <w:r w:rsidR="009E172D" w:rsidRPr="009E172D">
              <w:rPr>
                <w:b/>
                <w:bCs/>
                <w:sz w:val="18"/>
                <w:szCs w:val="18"/>
                <w:vertAlign w:val="superscript"/>
                <w:lang w:eastAsia="ja-JP"/>
              </w:rPr>
              <w:t>−</w:t>
            </w:r>
            <w:r w:rsidR="009E172D" w:rsidRPr="009E172D">
              <w:rPr>
                <w:b/>
                <w:bCs/>
                <w:sz w:val="18"/>
                <w:szCs w:val="18"/>
                <w:lang w:eastAsia="ja-JP"/>
              </w:rPr>
              <w:t>-N</w:t>
            </w:r>
            <w:r w:rsidR="007C365C" w:rsidRPr="006B553B">
              <w:rPr>
                <w:b/>
                <w:bCs/>
                <w:sz w:val="18"/>
                <w:szCs w:val="18"/>
                <w:lang w:eastAsia="ja-JP"/>
              </w:rPr>
              <w:t>)</w:t>
            </w:r>
          </w:p>
        </w:tc>
        <w:tc>
          <w:tcPr>
            <w:tcW w:w="1263" w:type="dxa"/>
            <w:shd w:val="clear" w:color="auto" w:fill="F2F2F2" w:themeFill="background1" w:themeFillShade="F2"/>
          </w:tcPr>
          <w:p w14:paraId="4EAB563F" w14:textId="77777777" w:rsidR="009B4DCB" w:rsidRPr="006B553B" w:rsidRDefault="009B4DCB" w:rsidP="006B553B">
            <w:pPr>
              <w:spacing w:before="40" w:after="40"/>
              <w:jc w:val="center"/>
              <w:rPr>
                <w:sz w:val="18"/>
                <w:szCs w:val="18"/>
                <w:lang w:eastAsia="ja-JP"/>
              </w:rPr>
            </w:pPr>
            <w:r w:rsidRPr="006B553B">
              <w:rPr>
                <w:sz w:val="18"/>
                <w:szCs w:val="18"/>
                <w:lang w:eastAsia="ja-JP"/>
              </w:rPr>
              <w:t>114</w:t>
            </w:r>
          </w:p>
        </w:tc>
        <w:tc>
          <w:tcPr>
            <w:tcW w:w="1264" w:type="dxa"/>
          </w:tcPr>
          <w:p w14:paraId="1E189AA3" w14:textId="77777777" w:rsidR="009B4DCB" w:rsidRPr="006B553B" w:rsidRDefault="009B4DCB" w:rsidP="006B553B">
            <w:pPr>
              <w:spacing w:before="40" w:after="40"/>
              <w:jc w:val="center"/>
              <w:rPr>
                <w:sz w:val="18"/>
                <w:szCs w:val="18"/>
                <w:lang w:eastAsia="ja-JP"/>
              </w:rPr>
            </w:pPr>
            <w:r w:rsidRPr="006B553B">
              <w:rPr>
                <w:sz w:val="18"/>
                <w:szCs w:val="18"/>
                <w:lang w:eastAsia="ja-JP"/>
              </w:rPr>
              <w:t>389</w:t>
            </w:r>
          </w:p>
        </w:tc>
        <w:tc>
          <w:tcPr>
            <w:tcW w:w="1264" w:type="dxa"/>
          </w:tcPr>
          <w:p w14:paraId="30F11A56" w14:textId="77777777" w:rsidR="009B4DCB" w:rsidRPr="006B553B" w:rsidRDefault="009B4DCB" w:rsidP="006B553B">
            <w:pPr>
              <w:spacing w:before="40" w:after="40"/>
              <w:jc w:val="center"/>
              <w:rPr>
                <w:sz w:val="18"/>
                <w:szCs w:val="18"/>
                <w:lang w:eastAsia="ja-JP"/>
              </w:rPr>
            </w:pPr>
            <w:r w:rsidRPr="006B553B">
              <w:rPr>
                <w:sz w:val="18"/>
                <w:szCs w:val="18"/>
                <w:lang w:eastAsia="ja-JP"/>
              </w:rPr>
              <w:t>231</w:t>
            </w:r>
          </w:p>
        </w:tc>
        <w:tc>
          <w:tcPr>
            <w:tcW w:w="1267" w:type="dxa"/>
            <w:shd w:val="clear" w:color="auto" w:fill="F2F2F2" w:themeFill="background1" w:themeFillShade="F2"/>
          </w:tcPr>
          <w:p w14:paraId="2C8C14C8" w14:textId="77777777" w:rsidR="009B4DCB" w:rsidRPr="006B553B" w:rsidRDefault="009B4DCB" w:rsidP="006B553B">
            <w:pPr>
              <w:spacing w:before="40" w:after="40"/>
              <w:jc w:val="center"/>
              <w:rPr>
                <w:sz w:val="18"/>
                <w:szCs w:val="18"/>
                <w:lang w:eastAsia="ja-JP"/>
              </w:rPr>
            </w:pPr>
            <w:r w:rsidRPr="006B553B">
              <w:rPr>
                <w:sz w:val="18"/>
                <w:szCs w:val="18"/>
                <w:lang w:eastAsia="ja-JP"/>
              </w:rPr>
              <w:t>380</w:t>
            </w:r>
          </w:p>
        </w:tc>
        <w:tc>
          <w:tcPr>
            <w:tcW w:w="1269" w:type="dxa"/>
            <w:shd w:val="clear" w:color="auto" w:fill="F2F2F2" w:themeFill="background1" w:themeFillShade="F2"/>
          </w:tcPr>
          <w:p w14:paraId="150617B2" w14:textId="77777777" w:rsidR="009B4DCB" w:rsidRPr="006B553B" w:rsidRDefault="009B4DCB" w:rsidP="006B553B">
            <w:pPr>
              <w:spacing w:before="40" w:after="40"/>
              <w:jc w:val="center"/>
              <w:rPr>
                <w:sz w:val="18"/>
                <w:szCs w:val="18"/>
                <w:lang w:eastAsia="ja-JP"/>
              </w:rPr>
            </w:pPr>
            <w:r w:rsidRPr="006B553B">
              <w:rPr>
                <w:sz w:val="18"/>
                <w:szCs w:val="18"/>
                <w:lang w:eastAsia="ja-JP"/>
              </w:rPr>
              <w:t>431</w:t>
            </w:r>
          </w:p>
        </w:tc>
      </w:tr>
      <w:tr w:rsidR="006C5EAA" w:rsidRPr="00C018EA" w14:paraId="7F1B8BCE" w14:textId="77777777" w:rsidTr="00104417">
        <w:tc>
          <w:tcPr>
            <w:tcW w:w="2744" w:type="dxa"/>
          </w:tcPr>
          <w:p w14:paraId="7E5F97D6" w14:textId="3D8299E8" w:rsidR="009B4DCB" w:rsidRPr="006B553B" w:rsidRDefault="009B4DCB" w:rsidP="006B553B">
            <w:pPr>
              <w:spacing w:before="40" w:after="40"/>
              <w:rPr>
                <w:b/>
                <w:bCs/>
                <w:sz w:val="18"/>
                <w:szCs w:val="18"/>
                <w:lang w:eastAsia="ja-JP"/>
              </w:rPr>
            </w:pPr>
            <w:r w:rsidRPr="006B553B">
              <w:rPr>
                <w:b/>
                <w:bCs/>
                <w:sz w:val="18"/>
                <w:szCs w:val="18"/>
                <w:lang w:eastAsia="ja-JP"/>
              </w:rPr>
              <w:t>N</w:t>
            </w:r>
            <w:r w:rsidR="009E172D">
              <w:rPr>
                <w:b/>
                <w:bCs/>
                <w:sz w:val="18"/>
                <w:szCs w:val="18"/>
                <w:lang w:eastAsia="ja-JP"/>
              </w:rPr>
              <w:t>umber</w:t>
            </w:r>
            <w:r w:rsidRPr="006B553B">
              <w:rPr>
                <w:b/>
                <w:bCs/>
                <w:sz w:val="18"/>
                <w:szCs w:val="18"/>
                <w:lang w:eastAsia="ja-JP"/>
              </w:rPr>
              <w:t xml:space="preserve"> </w:t>
            </w:r>
            <w:r w:rsidR="00FB4242" w:rsidRPr="006B553B">
              <w:rPr>
                <w:b/>
                <w:bCs/>
                <w:sz w:val="18"/>
                <w:szCs w:val="18"/>
                <w:lang w:eastAsia="ja-JP"/>
              </w:rPr>
              <w:t xml:space="preserve">of </w:t>
            </w:r>
            <w:r w:rsidRPr="006B553B">
              <w:rPr>
                <w:b/>
                <w:bCs/>
                <w:sz w:val="18"/>
                <w:szCs w:val="18"/>
                <w:lang w:eastAsia="ja-JP"/>
              </w:rPr>
              <w:t>species</w:t>
            </w:r>
          </w:p>
        </w:tc>
        <w:tc>
          <w:tcPr>
            <w:tcW w:w="1263" w:type="dxa"/>
            <w:shd w:val="clear" w:color="auto" w:fill="F2F2F2" w:themeFill="background1" w:themeFillShade="F2"/>
          </w:tcPr>
          <w:p w14:paraId="3450E753" w14:textId="77777777" w:rsidR="009B4DCB" w:rsidRPr="006B553B" w:rsidRDefault="009B4DCB" w:rsidP="006B553B">
            <w:pPr>
              <w:spacing w:before="40" w:after="40"/>
              <w:jc w:val="center"/>
              <w:rPr>
                <w:sz w:val="18"/>
                <w:szCs w:val="18"/>
                <w:lang w:eastAsia="ja-JP"/>
              </w:rPr>
            </w:pPr>
            <w:r w:rsidRPr="006B553B">
              <w:rPr>
                <w:sz w:val="18"/>
                <w:szCs w:val="18"/>
                <w:lang w:eastAsia="ja-JP"/>
              </w:rPr>
              <w:t>14</w:t>
            </w:r>
          </w:p>
        </w:tc>
        <w:tc>
          <w:tcPr>
            <w:tcW w:w="1264" w:type="dxa"/>
          </w:tcPr>
          <w:p w14:paraId="1EC73B4A" w14:textId="77777777" w:rsidR="009B4DCB" w:rsidRPr="006B553B" w:rsidRDefault="009B4DCB" w:rsidP="006B553B">
            <w:pPr>
              <w:spacing w:before="40" w:after="40"/>
              <w:jc w:val="center"/>
              <w:rPr>
                <w:sz w:val="18"/>
                <w:szCs w:val="18"/>
                <w:lang w:eastAsia="ja-JP"/>
              </w:rPr>
            </w:pPr>
            <w:r w:rsidRPr="006B553B">
              <w:rPr>
                <w:sz w:val="18"/>
                <w:szCs w:val="18"/>
                <w:lang w:eastAsia="ja-JP"/>
              </w:rPr>
              <w:t>9</w:t>
            </w:r>
          </w:p>
        </w:tc>
        <w:tc>
          <w:tcPr>
            <w:tcW w:w="1264" w:type="dxa"/>
          </w:tcPr>
          <w:p w14:paraId="5C3A3B15" w14:textId="77777777" w:rsidR="009B4DCB" w:rsidRPr="006B553B" w:rsidRDefault="009B4DCB" w:rsidP="006B553B">
            <w:pPr>
              <w:spacing w:before="40" w:after="40"/>
              <w:jc w:val="center"/>
              <w:rPr>
                <w:sz w:val="18"/>
                <w:szCs w:val="18"/>
                <w:lang w:eastAsia="ja-JP"/>
              </w:rPr>
            </w:pPr>
            <w:r w:rsidRPr="006B553B">
              <w:rPr>
                <w:sz w:val="18"/>
                <w:szCs w:val="18"/>
                <w:lang w:eastAsia="ja-JP"/>
              </w:rPr>
              <w:t>8</w:t>
            </w:r>
          </w:p>
        </w:tc>
        <w:tc>
          <w:tcPr>
            <w:tcW w:w="1267" w:type="dxa"/>
            <w:shd w:val="clear" w:color="auto" w:fill="F2F2F2" w:themeFill="background1" w:themeFillShade="F2"/>
          </w:tcPr>
          <w:p w14:paraId="40F96D1F" w14:textId="77777777" w:rsidR="009B4DCB" w:rsidRPr="006B553B" w:rsidRDefault="009B4DCB" w:rsidP="006B553B">
            <w:pPr>
              <w:spacing w:before="40" w:after="40"/>
              <w:jc w:val="center"/>
              <w:rPr>
                <w:sz w:val="18"/>
                <w:szCs w:val="18"/>
                <w:lang w:eastAsia="ja-JP"/>
              </w:rPr>
            </w:pPr>
            <w:r w:rsidRPr="006B553B">
              <w:rPr>
                <w:sz w:val="18"/>
                <w:szCs w:val="18"/>
                <w:lang w:eastAsia="ja-JP"/>
              </w:rPr>
              <w:t>11</w:t>
            </w:r>
          </w:p>
        </w:tc>
        <w:tc>
          <w:tcPr>
            <w:tcW w:w="1269" w:type="dxa"/>
            <w:shd w:val="clear" w:color="auto" w:fill="F2F2F2" w:themeFill="background1" w:themeFillShade="F2"/>
          </w:tcPr>
          <w:p w14:paraId="3BDC0598" w14:textId="77777777" w:rsidR="009B4DCB" w:rsidRPr="006B553B" w:rsidRDefault="009B4DCB" w:rsidP="006B553B">
            <w:pPr>
              <w:spacing w:before="40" w:after="40"/>
              <w:jc w:val="center"/>
              <w:rPr>
                <w:sz w:val="18"/>
                <w:szCs w:val="18"/>
                <w:lang w:eastAsia="ja-JP"/>
              </w:rPr>
            </w:pPr>
            <w:r w:rsidRPr="006B553B">
              <w:rPr>
                <w:sz w:val="18"/>
                <w:szCs w:val="18"/>
                <w:lang w:eastAsia="ja-JP"/>
              </w:rPr>
              <w:t>12</w:t>
            </w:r>
          </w:p>
        </w:tc>
      </w:tr>
      <w:tr w:rsidR="006C5EAA" w:rsidRPr="00C018EA" w14:paraId="229F8C10" w14:textId="77777777" w:rsidTr="00104417">
        <w:tc>
          <w:tcPr>
            <w:tcW w:w="2744" w:type="dxa"/>
          </w:tcPr>
          <w:p w14:paraId="6AE4804B" w14:textId="56572A0E" w:rsidR="009B4DCB" w:rsidRPr="006B553B" w:rsidRDefault="009B4DCB" w:rsidP="006B553B">
            <w:pPr>
              <w:spacing w:before="40" w:after="40"/>
              <w:rPr>
                <w:b/>
                <w:bCs/>
                <w:sz w:val="18"/>
                <w:szCs w:val="18"/>
                <w:lang w:eastAsia="ja-JP"/>
              </w:rPr>
            </w:pPr>
            <w:r w:rsidRPr="006B553B">
              <w:rPr>
                <w:b/>
                <w:bCs/>
                <w:sz w:val="18"/>
                <w:szCs w:val="18"/>
                <w:lang w:eastAsia="ja-JP"/>
              </w:rPr>
              <w:t>N</w:t>
            </w:r>
            <w:r w:rsidR="009E172D">
              <w:rPr>
                <w:b/>
                <w:bCs/>
                <w:sz w:val="18"/>
                <w:szCs w:val="18"/>
                <w:lang w:eastAsia="ja-JP"/>
              </w:rPr>
              <w:t>umber</w:t>
            </w:r>
            <w:r w:rsidRPr="006B553B">
              <w:rPr>
                <w:b/>
                <w:bCs/>
                <w:sz w:val="18"/>
                <w:szCs w:val="18"/>
                <w:lang w:eastAsia="ja-JP"/>
              </w:rPr>
              <w:t xml:space="preserve"> </w:t>
            </w:r>
            <w:r w:rsidR="00FB4242" w:rsidRPr="006B553B">
              <w:rPr>
                <w:b/>
                <w:bCs/>
                <w:sz w:val="18"/>
                <w:szCs w:val="18"/>
                <w:lang w:eastAsia="ja-JP"/>
              </w:rPr>
              <w:t xml:space="preserve">of </w:t>
            </w:r>
            <w:r w:rsidRPr="006B553B">
              <w:rPr>
                <w:b/>
                <w:bCs/>
                <w:sz w:val="18"/>
                <w:szCs w:val="18"/>
                <w:lang w:eastAsia="ja-JP"/>
              </w:rPr>
              <w:t>taxonomic groups</w:t>
            </w:r>
          </w:p>
        </w:tc>
        <w:tc>
          <w:tcPr>
            <w:tcW w:w="1263" w:type="dxa"/>
            <w:shd w:val="clear" w:color="auto" w:fill="F2F2F2" w:themeFill="background1" w:themeFillShade="F2"/>
          </w:tcPr>
          <w:p w14:paraId="5B1AA207" w14:textId="77777777" w:rsidR="009B4DCB" w:rsidRPr="006B553B" w:rsidRDefault="009B4DCB" w:rsidP="006B553B">
            <w:pPr>
              <w:spacing w:before="40" w:after="40"/>
              <w:jc w:val="center"/>
              <w:rPr>
                <w:sz w:val="18"/>
                <w:szCs w:val="18"/>
                <w:lang w:eastAsia="ja-JP"/>
              </w:rPr>
            </w:pPr>
            <w:r w:rsidRPr="006B553B">
              <w:rPr>
                <w:sz w:val="18"/>
                <w:szCs w:val="18"/>
                <w:lang w:eastAsia="ja-JP"/>
              </w:rPr>
              <w:t>5</w:t>
            </w:r>
          </w:p>
        </w:tc>
        <w:tc>
          <w:tcPr>
            <w:tcW w:w="1264" w:type="dxa"/>
          </w:tcPr>
          <w:p w14:paraId="27C6BCCA" w14:textId="77777777" w:rsidR="009B4DCB" w:rsidRPr="006B553B" w:rsidRDefault="009B4DCB" w:rsidP="006B553B">
            <w:pPr>
              <w:spacing w:before="40" w:after="40"/>
              <w:jc w:val="center"/>
              <w:rPr>
                <w:sz w:val="18"/>
                <w:szCs w:val="18"/>
                <w:lang w:eastAsia="ja-JP"/>
              </w:rPr>
            </w:pPr>
            <w:r w:rsidRPr="006B553B">
              <w:rPr>
                <w:sz w:val="18"/>
                <w:szCs w:val="18"/>
                <w:lang w:eastAsia="ja-JP"/>
              </w:rPr>
              <w:t>4</w:t>
            </w:r>
          </w:p>
        </w:tc>
        <w:tc>
          <w:tcPr>
            <w:tcW w:w="1264" w:type="dxa"/>
          </w:tcPr>
          <w:p w14:paraId="0E45477C" w14:textId="77777777" w:rsidR="009B4DCB" w:rsidRPr="006B553B" w:rsidRDefault="009B4DCB" w:rsidP="006B553B">
            <w:pPr>
              <w:spacing w:before="40" w:after="40"/>
              <w:jc w:val="center"/>
              <w:rPr>
                <w:sz w:val="18"/>
                <w:szCs w:val="18"/>
                <w:lang w:eastAsia="ja-JP"/>
              </w:rPr>
            </w:pPr>
            <w:r w:rsidRPr="006B553B">
              <w:rPr>
                <w:sz w:val="18"/>
                <w:szCs w:val="18"/>
                <w:lang w:eastAsia="ja-JP"/>
              </w:rPr>
              <w:t>5</w:t>
            </w:r>
          </w:p>
        </w:tc>
        <w:tc>
          <w:tcPr>
            <w:tcW w:w="1267" w:type="dxa"/>
            <w:shd w:val="clear" w:color="auto" w:fill="F2F2F2" w:themeFill="background1" w:themeFillShade="F2"/>
          </w:tcPr>
          <w:p w14:paraId="12D41912" w14:textId="77777777" w:rsidR="009B4DCB" w:rsidRPr="006B553B" w:rsidRDefault="009B4DCB" w:rsidP="006B553B">
            <w:pPr>
              <w:spacing w:before="40" w:after="40"/>
              <w:jc w:val="center"/>
              <w:rPr>
                <w:sz w:val="18"/>
                <w:szCs w:val="18"/>
                <w:lang w:eastAsia="ja-JP"/>
              </w:rPr>
            </w:pPr>
            <w:r w:rsidRPr="006B553B">
              <w:rPr>
                <w:sz w:val="18"/>
                <w:szCs w:val="18"/>
                <w:lang w:eastAsia="ja-JP"/>
              </w:rPr>
              <w:t>5</w:t>
            </w:r>
          </w:p>
        </w:tc>
        <w:tc>
          <w:tcPr>
            <w:tcW w:w="1269" w:type="dxa"/>
            <w:shd w:val="clear" w:color="auto" w:fill="F2F2F2" w:themeFill="background1" w:themeFillShade="F2"/>
          </w:tcPr>
          <w:p w14:paraId="6DD283C7" w14:textId="77777777" w:rsidR="009B4DCB" w:rsidRPr="006B553B" w:rsidRDefault="009B4DCB" w:rsidP="006B553B">
            <w:pPr>
              <w:spacing w:before="40" w:after="40"/>
              <w:jc w:val="center"/>
              <w:rPr>
                <w:sz w:val="18"/>
                <w:szCs w:val="18"/>
                <w:lang w:eastAsia="ja-JP"/>
              </w:rPr>
            </w:pPr>
            <w:r w:rsidRPr="006B553B">
              <w:rPr>
                <w:sz w:val="18"/>
                <w:szCs w:val="18"/>
                <w:lang w:eastAsia="ja-JP"/>
              </w:rPr>
              <w:t>6</w:t>
            </w:r>
          </w:p>
        </w:tc>
      </w:tr>
    </w:tbl>
    <w:p w14:paraId="68861284" w14:textId="3C096DA9" w:rsidR="00A46714" w:rsidRDefault="009F3163" w:rsidP="006B553B">
      <w:pPr>
        <w:spacing w:before="120"/>
        <w:rPr>
          <w:lang w:eastAsia="ja-JP"/>
        </w:rPr>
      </w:pPr>
      <w:r w:rsidRPr="006B553B">
        <w:rPr>
          <w:sz w:val="16"/>
          <w:szCs w:val="16"/>
          <w:vertAlign w:val="superscript"/>
          <w:lang w:eastAsia="ja-JP"/>
        </w:rPr>
        <w:t>a</w:t>
      </w:r>
      <w:r w:rsidRPr="006B553B">
        <w:rPr>
          <w:sz w:val="16"/>
          <w:szCs w:val="16"/>
          <w:lang w:eastAsia="ja-JP"/>
        </w:rPr>
        <w:t xml:space="preserve"> Shaded columns represent the final hardness ranges for which DGVs were </w:t>
      </w:r>
      <w:r w:rsidR="009913D8" w:rsidRPr="006B553B">
        <w:rPr>
          <w:sz w:val="16"/>
          <w:szCs w:val="16"/>
          <w:lang w:eastAsia="ja-JP"/>
        </w:rPr>
        <w:t>derived. These</w:t>
      </w:r>
      <w:r w:rsidR="00C1081D" w:rsidRPr="006B553B">
        <w:rPr>
          <w:sz w:val="16"/>
          <w:szCs w:val="16"/>
          <w:lang w:eastAsia="ja-JP"/>
        </w:rPr>
        <w:t xml:space="preserve"> ranges were used to represent hardness categories of &lt;</w:t>
      </w:r>
      <w:r w:rsidR="00C018EA">
        <w:rPr>
          <w:sz w:val="16"/>
          <w:szCs w:val="16"/>
          <w:lang w:eastAsia="ja-JP"/>
        </w:rPr>
        <w:t> </w:t>
      </w:r>
      <w:r w:rsidR="00C1081D" w:rsidRPr="006B553B">
        <w:rPr>
          <w:sz w:val="16"/>
          <w:szCs w:val="16"/>
          <w:lang w:eastAsia="ja-JP"/>
        </w:rPr>
        <w:t>30</w:t>
      </w:r>
      <w:r w:rsidR="00C018EA">
        <w:rPr>
          <w:sz w:val="16"/>
          <w:szCs w:val="16"/>
          <w:lang w:eastAsia="ja-JP"/>
        </w:rPr>
        <w:t> </w:t>
      </w:r>
      <w:r w:rsidR="00C1081D" w:rsidRPr="006B553B">
        <w:rPr>
          <w:sz w:val="16"/>
          <w:szCs w:val="16"/>
          <w:lang w:eastAsia="ja-JP"/>
        </w:rPr>
        <w:t>mg/L</w:t>
      </w:r>
      <w:r w:rsidR="00C018EA">
        <w:rPr>
          <w:sz w:val="16"/>
          <w:szCs w:val="16"/>
          <w:lang w:eastAsia="ja-JP"/>
        </w:rPr>
        <w:t> </w:t>
      </w:r>
      <w:r w:rsidR="00C1081D" w:rsidRPr="006B553B">
        <w:rPr>
          <w:sz w:val="16"/>
          <w:szCs w:val="16"/>
          <w:lang w:eastAsia="ja-JP"/>
        </w:rPr>
        <w:t>CaCO</w:t>
      </w:r>
      <w:r w:rsidR="00C1081D" w:rsidRPr="006B553B">
        <w:rPr>
          <w:sz w:val="16"/>
          <w:szCs w:val="16"/>
          <w:vertAlign w:val="subscript"/>
          <w:lang w:eastAsia="ja-JP"/>
        </w:rPr>
        <w:t>3</w:t>
      </w:r>
      <w:r w:rsidR="00C1081D" w:rsidRPr="006B553B">
        <w:rPr>
          <w:sz w:val="16"/>
          <w:szCs w:val="16"/>
          <w:lang w:eastAsia="ja-JP"/>
        </w:rPr>
        <w:t>, 30</w:t>
      </w:r>
      <w:r w:rsidR="00C018EA">
        <w:rPr>
          <w:sz w:val="16"/>
          <w:szCs w:val="16"/>
          <w:lang w:eastAsia="ja-JP"/>
        </w:rPr>
        <w:t>–</w:t>
      </w:r>
      <w:r w:rsidR="00C1081D" w:rsidRPr="006B553B">
        <w:rPr>
          <w:sz w:val="16"/>
          <w:szCs w:val="16"/>
          <w:lang w:eastAsia="ja-JP"/>
        </w:rPr>
        <w:t>150</w:t>
      </w:r>
      <w:r w:rsidR="00C018EA">
        <w:rPr>
          <w:sz w:val="16"/>
          <w:szCs w:val="16"/>
          <w:lang w:eastAsia="ja-JP"/>
        </w:rPr>
        <w:t> </w:t>
      </w:r>
      <w:r w:rsidR="00E91B59" w:rsidRPr="006B553B">
        <w:rPr>
          <w:sz w:val="16"/>
          <w:szCs w:val="16"/>
          <w:lang w:eastAsia="ja-JP"/>
        </w:rPr>
        <w:t>mg/L</w:t>
      </w:r>
      <w:r w:rsidR="00C018EA">
        <w:rPr>
          <w:sz w:val="16"/>
          <w:szCs w:val="16"/>
          <w:lang w:eastAsia="ja-JP"/>
        </w:rPr>
        <w:t> </w:t>
      </w:r>
      <w:r w:rsidR="00C1081D" w:rsidRPr="006B553B">
        <w:rPr>
          <w:sz w:val="16"/>
          <w:szCs w:val="16"/>
          <w:lang w:eastAsia="ja-JP"/>
        </w:rPr>
        <w:t>CaCO</w:t>
      </w:r>
      <w:r w:rsidR="00C1081D" w:rsidRPr="006B553B">
        <w:rPr>
          <w:sz w:val="16"/>
          <w:szCs w:val="16"/>
          <w:vertAlign w:val="subscript"/>
          <w:lang w:eastAsia="ja-JP"/>
        </w:rPr>
        <w:t>3</w:t>
      </w:r>
      <w:r w:rsidR="00C1081D" w:rsidRPr="006B553B">
        <w:rPr>
          <w:sz w:val="16"/>
          <w:szCs w:val="16"/>
          <w:lang w:eastAsia="ja-JP"/>
        </w:rPr>
        <w:t xml:space="preserve"> and &gt;</w:t>
      </w:r>
      <w:r w:rsidR="00C018EA">
        <w:rPr>
          <w:sz w:val="16"/>
          <w:szCs w:val="16"/>
          <w:lang w:eastAsia="ja-JP"/>
        </w:rPr>
        <w:t> </w:t>
      </w:r>
      <w:r w:rsidR="00C1081D" w:rsidRPr="006B553B">
        <w:rPr>
          <w:sz w:val="16"/>
          <w:szCs w:val="16"/>
          <w:lang w:eastAsia="ja-JP"/>
        </w:rPr>
        <w:t>150</w:t>
      </w:r>
      <w:r w:rsidR="00C018EA">
        <w:rPr>
          <w:sz w:val="16"/>
          <w:szCs w:val="16"/>
          <w:lang w:eastAsia="ja-JP"/>
        </w:rPr>
        <w:t> </w:t>
      </w:r>
      <w:r w:rsidR="00C1081D" w:rsidRPr="006B553B">
        <w:rPr>
          <w:sz w:val="16"/>
          <w:szCs w:val="16"/>
          <w:lang w:eastAsia="ja-JP"/>
        </w:rPr>
        <w:t>mg/L</w:t>
      </w:r>
      <w:r w:rsidR="00C018EA">
        <w:rPr>
          <w:sz w:val="16"/>
          <w:szCs w:val="16"/>
          <w:lang w:eastAsia="ja-JP"/>
        </w:rPr>
        <w:t> </w:t>
      </w:r>
      <w:r w:rsidR="00C1081D" w:rsidRPr="006B553B">
        <w:rPr>
          <w:sz w:val="16"/>
          <w:szCs w:val="16"/>
          <w:lang w:eastAsia="ja-JP"/>
        </w:rPr>
        <w:t>CaCO</w:t>
      </w:r>
      <w:r w:rsidR="00C1081D" w:rsidRPr="006B553B">
        <w:rPr>
          <w:sz w:val="16"/>
          <w:szCs w:val="16"/>
          <w:vertAlign w:val="subscript"/>
          <w:lang w:eastAsia="ja-JP"/>
        </w:rPr>
        <w:t>3</w:t>
      </w:r>
      <w:r w:rsidR="00C1081D" w:rsidRPr="006B553B">
        <w:rPr>
          <w:sz w:val="16"/>
          <w:szCs w:val="16"/>
          <w:lang w:eastAsia="ja-JP"/>
        </w:rPr>
        <w:t>, respectively.</w:t>
      </w:r>
    </w:p>
    <w:p w14:paraId="26C1C551" w14:textId="77777777" w:rsidR="005F0DB8" w:rsidRDefault="005F0DB8" w:rsidP="005F0DB8">
      <w:pPr>
        <w:rPr>
          <w:lang w:eastAsia="ja-JP"/>
        </w:rPr>
        <w:sectPr w:rsidR="005F0DB8" w:rsidSect="00812D01">
          <w:pgSz w:w="11907" w:h="16840" w:code="9"/>
          <w:pgMar w:top="1418" w:right="1418" w:bottom="1418" w:left="1418" w:header="720" w:footer="720" w:gutter="0"/>
          <w:cols w:space="708"/>
          <w:docGrid w:linePitch="299"/>
        </w:sectPr>
      </w:pPr>
    </w:p>
    <w:p w14:paraId="7DAE79AF" w14:textId="089C004D" w:rsidR="00645ECF" w:rsidRDefault="003C10C6">
      <w:pPr>
        <w:pStyle w:val="Heading2"/>
        <w:numPr>
          <w:ilvl w:val="0"/>
          <w:numId w:val="0"/>
        </w:numPr>
        <w:rPr>
          <w:rStyle w:val="Heading3Char"/>
          <w:bCs/>
          <w:color w:val="auto"/>
        </w:rPr>
      </w:pPr>
      <w:bookmarkStart w:id="53" w:name="AppendixC"/>
      <w:bookmarkStart w:id="54" w:name="_Toc165395887"/>
      <w:r w:rsidRPr="000C7ECF">
        <w:lastRenderedPageBreak/>
        <w:t>A</w:t>
      </w:r>
      <w:r>
        <w:t>ppendix</w:t>
      </w:r>
      <w:r w:rsidR="001F39FC">
        <w:t> </w:t>
      </w:r>
      <w:r w:rsidR="00F71ABC">
        <w:t>C</w:t>
      </w:r>
      <w:bookmarkEnd w:id="53"/>
      <w:r w:rsidR="00B27E80">
        <w:t>: f</w:t>
      </w:r>
      <w:r w:rsidR="00645ECF" w:rsidRPr="008A3405">
        <w:t>ull details of chronic toxicity data used to derive nitrate (freshwater) guideline values</w:t>
      </w:r>
      <w:r w:rsidR="00B933A1" w:rsidRPr="008A3405">
        <w:t xml:space="preserve"> sorted into hardness ranges</w:t>
      </w:r>
      <w:bookmarkEnd w:id="54"/>
    </w:p>
    <w:p w14:paraId="5A5AE920" w14:textId="172284B3" w:rsidR="003B2896" w:rsidRPr="004E0284" w:rsidRDefault="003B2896" w:rsidP="009E172D">
      <w:pPr>
        <w:pStyle w:val="AppendixTableCaption"/>
      </w:pPr>
      <w:bookmarkStart w:id="55" w:name="TableC1"/>
      <w:bookmarkStart w:id="56" w:name="_Toc477173299"/>
      <w:bookmarkStart w:id="57" w:name="_Toc165395899"/>
      <w:r w:rsidRPr="004E0284">
        <w:t>Table</w:t>
      </w:r>
      <w:r w:rsidR="008C71AB">
        <w:t> </w:t>
      </w:r>
      <w:r w:rsidR="00F71ABC">
        <w:t>C1</w:t>
      </w:r>
      <w:bookmarkEnd w:id="55"/>
      <w:r w:rsidRPr="004E0284">
        <w:t xml:space="preserve"> Summary</w:t>
      </w:r>
      <w:r w:rsidR="00D816AD" w:rsidRPr="004E0284">
        <w:t xml:space="preserve"> of</w:t>
      </w:r>
      <w:r w:rsidRPr="004E0284">
        <w:t xml:space="preserve"> chronic toxicity data that passed the screening and quality assurance processes and were used to derive default guideline values for nitrate in freshwaters </w:t>
      </w:r>
      <w:r w:rsidR="00D816AD" w:rsidRPr="004E0284">
        <w:t xml:space="preserve">for </w:t>
      </w:r>
      <w:r w:rsidR="009E172D">
        <w:t>3</w:t>
      </w:r>
      <w:r w:rsidR="009E172D" w:rsidRPr="004E0284">
        <w:t xml:space="preserve"> </w:t>
      </w:r>
      <w:r w:rsidR="00D816AD" w:rsidRPr="004E0284">
        <w:t>hardness ranges</w:t>
      </w:r>
      <w:bookmarkEnd w:id="56"/>
      <w:bookmarkEnd w:id="57"/>
    </w:p>
    <w:tbl>
      <w:tblPr>
        <w:tblW w:w="0" w:type="auto"/>
        <w:tblLayout w:type="fixed"/>
        <w:tblLook w:val="04A0" w:firstRow="1" w:lastRow="0" w:firstColumn="1" w:lastColumn="0" w:noHBand="0" w:noVBand="1"/>
      </w:tblPr>
      <w:tblGrid>
        <w:gridCol w:w="1134"/>
        <w:gridCol w:w="1276"/>
        <w:gridCol w:w="1276"/>
        <w:gridCol w:w="850"/>
        <w:gridCol w:w="851"/>
        <w:gridCol w:w="992"/>
        <w:gridCol w:w="1418"/>
        <w:gridCol w:w="1134"/>
        <w:gridCol w:w="850"/>
        <w:gridCol w:w="851"/>
        <w:gridCol w:w="850"/>
        <w:gridCol w:w="851"/>
        <w:gridCol w:w="1275"/>
        <w:gridCol w:w="1792"/>
      </w:tblGrid>
      <w:tr w:rsidR="00973409" w:rsidRPr="009C7C9D" w14:paraId="203829F1" w14:textId="77777777" w:rsidTr="003A3B36">
        <w:trPr>
          <w:trHeight w:val="20"/>
          <w:tblHeader/>
        </w:trPr>
        <w:tc>
          <w:tcPr>
            <w:tcW w:w="1134" w:type="dxa"/>
            <w:tcBorders>
              <w:top w:val="single" w:sz="4" w:space="0" w:color="auto"/>
              <w:left w:val="nil"/>
              <w:bottom w:val="single" w:sz="12" w:space="0" w:color="auto"/>
              <w:right w:val="nil"/>
            </w:tcBorders>
            <w:shd w:val="clear" w:color="auto" w:fill="auto"/>
            <w:hideMark/>
          </w:tcPr>
          <w:p w14:paraId="297F33E0" w14:textId="22497BDB"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Taxonomic group (</w:t>
            </w:r>
            <w:r w:rsidR="009C7C9D">
              <w:rPr>
                <w:rFonts w:eastAsia="Times New Roman" w:cs="Times New Roman"/>
                <w:b/>
                <w:sz w:val="16"/>
                <w:szCs w:val="16"/>
                <w:lang w:eastAsia="en-NZ"/>
              </w:rPr>
              <w:t>p</w:t>
            </w:r>
            <w:r w:rsidRPr="006B553B">
              <w:rPr>
                <w:rFonts w:eastAsia="Times New Roman" w:cs="Times New Roman"/>
                <w:b/>
                <w:sz w:val="16"/>
                <w:szCs w:val="16"/>
                <w:lang w:eastAsia="en-NZ"/>
              </w:rPr>
              <w:t>hylum</w:t>
            </w:r>
            <w:r w:rsidR="009C7C9D">
              <w:rPr>
                <w:rFonts w:eastAsia="Times New Roman" w:cs="Times New Roman"/>
                <w:b/>
                <w:sz w:val="16"/>
                <w:szCs w:val="16"/>
                <w:lang w:eastAsia="en-NZ"/>
              </w:rPr>
              <w:t xml:space="preserve"> or clade</w:t>
            </w:r>
            <w:r w:rsidRPr="006B553B">
              <w:rPr>
                <w:rFonts w:eastAsia="Times New Roman" w:cs="Times New Roman"/>
                <w:b/>
                <w:sz w:val="16"/>
                <w:szCs w:val="16"/>
                <w:lang w:eastAsia="en-NZ"/>
              </w:rPr>
              <w:t>)</w:t>
            </w:r>
          </w:p>
        </w:tc>
        <w:tc>
          <w:tcPr>
            <w:tcW w:w="1276" w:type="dxa"/>
            <w:tcBorders>
              <w:top w:val="single" w:sz="4" w:space="0" w:color="auto"/>
              <w:left w:val="nil"/>
              <w:bottom w:val="single" w:sz="12" w:space="0" w:color="auto"/>
              <w:right w:val="nil"/>
            </w:tcBorders>
            <w:shd w:val="clear" w:color="auto" w:fill="auto"/>
            <w:hideMark/>
          </w:tcPr>
          <w:p w14:paraId="6469328E" w14:textId="45AFCD2B"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Species</w:t>
            </w:r>
          </w:p>
        </w:tc>
        <w:tc>
          <w:tcPr>
            <w:tcW w:w="1276" w:type="dxa"/>
            <w:tcBorders>
              <w:top w:val="single" w:sz="4" w:space="0" w:color="auto"/>
              <w:left w:val="nil"/>
              <w:bottom w:val="single" w:sz="12" w:space="0" w:color="auto"/>
              <w:right w:val="nil"/>
            </w:tcBorders>
            <w:shd w:val="clear" w:color="auto" w:fill="auto"/>
            <w:hideMark/>
          </w:tcPr>
          <w:p w14:paraId="57611575" w14:textId="045EB57A"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Life stage</w:t>
            </w:r>
          </w:p>
        </w:tc>
        <w:tc>
          <w:tcPr>
            <w:tcW w:w="850" w:type="dxa"/>
            <w:tcBorders>
              <w:top w:val="single" w:sz="4" w:space="0" w:color="auto"/>
              <w:left w:val="nil"/>
              <w:bottom w:val="single" w:sz="12" w:space="0" w:color="auto"/>
              <w:right w:val="nil"/>
            </w:tcBorders>
            <w:shd w:val="clear" w:color="auto" w:fill="auto"/>
            <w:hideMark/>
          </w:tcPr>
          <w:p w14:paraId="4281043E" w14:textId="4064CE68"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Exposure duration (d</w:t>
            </w:r>
            <w:r w:rsidR="009C7C9D" w:rsidRPr="006B553B">
              <w:rPr>
                <w:rFonts w:eastAsia="Times New Roman" w:cs="Times New Roman"/>
                <w:b/>
                <w:sz w:val="16"/>
                <w:szCs w:val="16"/>
                <w:lang w:eastAsia="en-NZ"/>
              </w:rPr>
              <w:t>ays</w:t>
            </w:r>
            <w:r w:rsidRPr="006B553B">
              <w:rPr>
                <w:rFonts w:eastAsia="Times New Roman" w:cs="Times New Roman"/>
                <w:b/>
                <w:sz w:val="16"/>
                <w:szCs w:val="16"/>
                <w:lang w:eastAsia="en-NZ"/>
              </w:rPr>
              <w:t>)</w:t>
            </w:r>
          </w:p>
        </w:tc>
        <w:tc>
          <w:tcPr>
            <w:tcW w:w="851" w:type="dxa"/>
            <w:tcBorders>
              <w:top w:val="single" w:sz="4" w:space="0" w:color="auto"/>
              <w:left w:val="nil"/>
              <w:bottom w:val="single" w:sz="12" w:space="0" w:color="auto"/>
              <w:right w:val="nil"/>
            </w:tcBorders>
            <w:shd w:val="clear" w:color="auto" w:fill="auto"/>
            <w:hideMark/>
          </w:tcPr>
          <w:p w14:paraId="6A8C9716" w14:textId="77777777"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Toxicity measure</w:t>
            </w:r>
          </w:p>
        </w:tc>
        <w:tc>
          <w:tcPr>
            <w:tcW w:w="992" w:type="dxa"/>
            <w:tcBorders>
              <w:top w:val="single" w:sz="4" w:space="0" w:color="auto"/>
              <w:left w:val="nil"/>
              <w:bottom w:val="single" w:sz="12" w:space="0" w:color="auto"/>
              <w:right w:val="nil"/>
            </w:tcBorders>
            <w:shd w:val="clear" w:color="auto" w:fill="auto"/>
            <w:hideMark/>
          </w:tcPr>
          <w:p w14:paraId="2E8D1BA8" w14:textId="77777777"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Endpoint</w:t>
            </w:r>
          </w:p>
        </w:tc>
        <w:tc>
          <w:tcPr>
            <w:tcW w:w="1418" w:type="dxa"/>
            <w:tcBorders>
              <w:top w:val="single" w:sz="4" w:space="0" w:color="auto"/>
              <w:left w:val="nil"/>
              <w:bottom w:val="single" w:sz="12" w:space="0" w:color="auto"/>
              <w:right w:val="nil"/>
            </w:tcBorders>
            <w:shd w:val="clear" w:color="auto" w:fill="auto"/>
            <w:hideMark/>
          </w:tcPr>
          <w:p w14:paraId="766ACEC0" w14:textId="764F3163"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Test medium</w:t>
            </w:r>
          </w:p>
        </w:tc>
        <w:tc>
          <w:tcPr>
            <w:tcW w:w="1134" w:type="dxa"/>
            <w:tcBorders>
              <w:top w:val="single" w:sz="4" w:space="0" w:color="auto"/>
              <w:left w:val="nil"/>
              <w:bottom w:val="single" w:sz="12" w:space="0" w:color="auto"/>
              <w:right w:val="nil"/>
            </w:tcBorders>
            <w:shd w:val="clear" w:color="auto" w:fill="auto"/>
            <w:hideMark/>
          </w:tcPr>
          <w:p w14:paraId="7A8A89F7" w14:textId="5726995A"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Temp</w:t>
            </w:r>
            <w:r w:rsidR="00973409">
              <w:rPr>
                <w:rFonts w:eastAsia="Times New Roman" w:cs="Times New Roman"/>
                <w:b/>
                <w:sz w:val="16"/>
                <w:szCs w:val="16"/>
                <w:lang w:eastAsia="en-NZ"/>
              </w:rPr>
              <w:t>erature</w:t>
            </w:r>
            <w:r w:rsidRPr="006B553B">
              <w:rPr>
                <w:rFonts w:eastAsia="Times New Roman" w:cs="Times New Roman"/>
                <w:b/>
                <w:sz w:val="16"/>
                <w:szCs w:val="16"/>
                <w:lang w:eastAsia="en-NZ"/>
              </w:rPr>
              <w:t xml:space="preserve"> (°C)</w:t>
            </w:r>
          </w:p>
        </w:tc>
        <w:tc>
          <w:tcPr>
            <w:tcW w:w="850" w:type="dxa"/>
            <w:tcBorders>
              <w:top w:val="single" w:sz="4" w:space="0" w:color="auto"/>
              <w:left w:val="nil"/>
              <w:bottom w:val="single" w:sz="12" w:space="0" w:color="auto"/>
              <w:right w:val="nil"/>
            </w:tcBorders>
            <w:shd w:val="clear" w:color="auto" w:fill="auto"/>
            <w:hideMark/>
          </w:tcPr>
          <w:p w14:paraId="2FDBD06D" w14:textId="088174E0"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Hardness (mg/L CaCO</w:t>
            </w:r>
            <w:r w:rsidRPr="006B553B">
              <w:rPr>
                <w:rFonts w:eastAsia="Times New Roman" w:cs="Times New Roman"/>
                <w:b/>
                <w:sz w:val="16"/>
                <w:szCs w:val="16"/>
                <w:vertAlign w:val="subscript"/>
                <w:lang w:eastAsia="en-NZ"/>
              </w:rPr>
              <w:t>3</w:t>
            </w:r>
            <w:r w:rsidRPr="006B553B">
              <w:rPr>
                <w:rFonts w:eastAsia="Times New Roman" w:cs="Times New Roman"/>
                <w:b/>
                <w:sz w:val="16"/>
                <w:szCs w:val="16"/>
                <w:lang w:eastAsia="en-NZ"/>
              </w:rPr>
              <w:t>)</w:t>
            </w:r>
          </w:p>
        </w:tc>
        <w:tc>
          <w:tcPr>
            <w:tcW w:w="851" w:type="dxa"/>
            <w:tcBorders>
              <w:top w:val="single" w:sz="4" w:space="0" w:color="auto"/>
              <w:left w:val="nil"/>
              <w:bottom w:val="single" w:sz="12" w:space="0" w:color="auto"/>
              <w:right w:val="nil"/>
            </w:tcBorders>
            <w:shd w:val="clear" w:color="auto" w:fill="auto"/>
            <w:hideMark/>
          </w:tcPr>
          <w:p w14:paraId="1ED7BDA4" w14:textId="77777777"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Chloride (mg/L)</w:t>
            </w:r>
          </w:p>
        </w:tc>
        <w:tc>
          <w:tcPr>
            <w:tcW w:w="850" w:type="dxa"/>
            <w:tcBorders>
              <w:top w:val="single" w:sz="4" w:space="0" w:color="auto"/>
              <w:left w:val="nil"/>
              <w:bottom w:val="single" w:sz="12" w:space="0" w:color="auto"/>
              <w:right w:val="nil"/>
            </w:tcBorders>
            <w:shd w:val="clear" w:color="auto" w:fill="auto"/>
            <w:hideMark/>
          </w:tcPr>
          <w:p w14:paraId="55930076" w14:textId="77777777"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pH</w:t>
            </w:r>
          </w:p>
        </w:tc>
        <w:tc>
          <w:tcPr>
            <w:tcW w:w="851" w:type="dxa"/>
            <w:tcBorders>
              <w:top w:val="single" w:sz="4" w:space="0" w:color="auto"/>
              <w:left w:val="nil"/>
              <w:bottom w:val="single" w:sz="12" w:space="0" w:color="auto"/>
              <w:right w:val="nil"/>
            </w:tcBorders>
            <w:shd w:val="clear" w:color="auto" w:fill="auto"/>
            <w:hideMark/>
          </w:tcPr>
          <w:p w14:paraId="03859E70" w14:textId="740EAB4C"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 xml:space="preserve">Toxicity value (mg/L </w:t>
            </w:r>
            <w:r w:rsidRPr="006B553B">
              <w:rPr>
                <w:b/>
                <w:sz w:val="16"/>
                <w:szCs w:val="16"/>
              </w:rPr>
              <w:t>NO</w:t>
            </w:r>
            <w:r w:rsidRPr="006B553B">
              <w:rPr>
                <w:b/>
                <w:sz w:val="16"/>
                <w:szCs w:val="16"/>
                <w:vertAlign w:val="subscript"/>
              </w:rPr>
              <w:t>3</w:t>
            </w:r>
            <w:r w:rsidRPr="006B553B">
              <w:rPr>
                <w:b/>
                <w:sz w:val="16"/>
                <w:szCs w:val="16"/>
                <w:vertAlign w:val="superscript"/>
              </w:rPr>
              <w:t>−</w:t>
            </w:r>
            <w:r w:rsidRPr="006B553B">
              <w:rPr>
                <w:b/>
                <w:sz w:val="16"/>
                <w:szCs w:val="16"/>
              </w:rPr>
              <w:t>-N</w:t>
            </w:r>
            <w:r w:rsidRPr="006B553B">
              <w:rPr>
                <w:rFonts w:eastAsia="Times New Roman" w:cs="Times New Roman"/>
                <w:b/>
                <w:sz w:val="16"/>
                <w:szCs w:val="16"/>
                <w:lang w:eastAsia="en-NZ"/>
              </w:rPr>
              <w:t>)</w:t>
            </w:r>
          </w:p>
        </w:tc>
        <w:tc>
          <w:tcPr>
            <w:tcW w:w="1275" w:type="dxa"/>
            <w:tcBorders>
              <w:top w:val="single" w:sz="4" w:space="0" w:color="auto"/>
              <w:left w:val="nil"/>
              <w:bottom w:val="single" w:sz="12" w:space="0" w:color="auto"/>
              <w:right w:val="nil"/>
            </w:tcBorders>
            <w:shd w:val="clear" w:color="auto" w:fill="auto"/>
            <w:hideMark/>
          </w:tcPr>
          <w:p w14:paraId="381BF3EC" w14:textId="3A266526"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 xml:space="preserve">Final concentration (mg/L </w:t>
            </w:r>
            <w:r w:rsidR="00902317">
              <w:rPr>
                <w:rFonts w:eastAsia="Times New Roman" w:cs="Times New Roman"/>
                <w:b/>
                <w:sz w:val="16"/>
                <w:szCs w:val="16"/>
                <w:lang w:eastAsia="en-NZ"/>
              </w:rPr>
              <w:br/>
            </w:r>
            <w:r w:rsidRPr="006B553B">
              <w:rPr>
                <w:b/>
                <w:sz w:val="16"/>
                <w:szCs w:val="16"/>
              </w:rPr>
              <w:t>NO</w:t>
            </w:r>
            <w:r w:rsidRPr="006B553B">
              <w:rPr>
                <w:b/>
                <w:sz w:val="16"/>
                <w:szCs w:val="16"/>
                <w:vertAlign w:val="subscript"/>
              </w:rPr>
              <w:t>3</w:t>
            </w:r>
            <w:r w:rsidRPr="006B553B">
              <w:rPr>
                <w:b/>
                <w:sz w:val="16"/>
                <w:szCs w:val="16"/>
                <w:vertAlign w:val="superscript"/>
              </w:rPr>
              <w:t>−</w:t>
            </w:r>
            <w:r w:rsidRPr="006B553B">
              <w:rPr>
                <w:b/>
                <w:sz w:val="16"/>
                <w:szCs w:val="16"/>
              </w:rPr>
              <w:t>-N</w:t>
            </w:r>
            <w:r w:rsidRPr="006B553B">
              <w:rPr>
                <w:rFonts w:eastAsia="Times New Roman" w:cs="Times New Roman"/>
                <w:b/>
                <w:sz w:val="16"/>
                <w:szCs w:val="16"/>
                <w:lang w:eastAsia="en-NZ"/>
              </w:rPr>
              <w:t>)</w:t>
            </w:r>
            <w:r w:rsidRPr="006B553B">
              <w:rPr>
                <w:rFonts w:eastAsia="Times New Roman" w:cs="Times New Roman"/>
                <w:b/>
                <w:sz w:val="16"/>
                <w:szCs w:val="16"/>
                <w:vertAlign w:val="superscript"/>
                <w:lang w:eastAsia="en-NZ"/>
              </w:rPr>
              <w:t>a</w:t>
            </w:r>
          </w:p>
        </w:tc>
        <w:tc>
          <w:tcPr>
            <w:tcW w:w="1792" w:type="dxa"/>
            <w:tcBorders>
              <w:top w:val="single" w:sz="4" w:space="0" w:color="auto"/>
              <w:left w:val="nil"/>
              <w:bottom w:val="single" w:sz="12" w:space="0" w:color="auto"/>
              <w:right w:val="nil"/>
            </w:tcBorders>
            <w:shd w:val="clear" w:color="auto" w:fill="auto"/>
            <w:noWrap/>
            <w:hideMark/>
          </w:tcPr>
          <w:p w14:paraId="23697848" w14:textId="58ABAF60" w:rsidR="00B21511" w:rsidRPr="006B553B" w:rsidRDefault="00B21511" w:rsidP="006B553B">
            <w:pPr>
              <w:spacing w:before="40" w:after="40" w:line="240" w:lineRule="auto"/>
              <w:rPr>
                <w:rFonts w:eastAsia="Times New Roman" w:cs="Times New Roman"/>
                <w:b/>
                <w:sz w:val="16"/>
                <w:szCs w:val="16"/>
                <w:lang w:eastAsia="en-NZ"/>
              </w:rPr>
            </w:pPr>
            <w:r w:rsidRPr="006B553B">
              <w:rPr>
                <w:rFonts w:eastAsia="Times New Roman" w:cs="Times New Roman"/>
                <w:b/>
                <w:sz w:val="16"/>
                <w:szCs w:val="16"/>
                <w:lang w:eastAsia="en-NZ"/>
              </w:rPr>
              <w:t>Reference</w:t>
            </w:r>
          </w:p>
        </w:tc>
      </w:tr>
      <w:tr w:rsidR="00B21511" w:rsidRPr="009C7C9D" w14:paraId="11546604" w14:textId="425F1FF3" w:rsidTr="009663EF">
        <w:trPr>
          <w:trHeight w:val="20"/>
        </w:trPr>
        <w:tc>
          <w:tcPr>
            <w:tcW w:w="15400" w:type="dxa"/>
            <w:gridSpan w:val="14"/>
            <w:tcBorders>
              <w:top w:val="single" w:sz="12" w:space="0" w:color="auto"/>
              <w:left w:val="nil"/>
              <w:bottom w:val="single" w:sz="12" w:space="0" w:color="auto"/>
              <w:right w:val="nil"/>
            </w:tcBorders>
            <w:shd w:val="clear" w:color="auto" w:fill="auto"/>
            <w:vAlign w:val="center"/>
          </w:tcPr>
          <w:p w14:paraId="5659829F" w14:textId="5867DEAA" w:rsidR="00B21511" w:rsidRPr="006B553B" w:rsidRDefault="00B21511" w:rsidP="006B553B">
            <w:pPr>
              <w:spacing w:before="40" w:after="40" w:line="240" w:lineRule="auto"/>
              <w:ind w:right="-28"/>
              <w:rPr>
                <w:rFonts w:eastAsia="Times New Roman" w:cs="Times New Roman"/>
                <w:b/>
                <w:bCs/>
                <w:color w:val="000000"/>
                <w:sz w:val="16"/>
                <w:szCs w:val="16"/>
                <w:lang w:eastAsia="en-NZ"/>
              </w:rPr>
            </w:pPr>
            <w:r w:rsidRPr="006B553B">
              <w:rPr>
                <w:rFonts w:eastAsia="Times New Roman" w:cs="Times New Roman"/>
                <w:b/>
                <w:bCs/>
                <w:color w:val="000000"/>
                <w:sz w:val="16"/>
                <w:szCs w:val="16"/>
                <w:lang w:eastAsia="en-NZ"/>
              </w:rPr>
              <w:t>Hardness &lt; 30 mg/L CaCO</w:t>
            </w:r>
            <w:r w:rsidRPr="006B553B">
              <w:rPr>
                <w:rFonts w:eastAsia="Times New Roman" w:cs="Times New Roman"/>
                <w:b/>
                <w:bCs/>
                <w:color w:val="000000"/>
                <w:sz w:val="16"/>
                <w:szCs w:val="16"/>
                <w:vertAlign w:val="subscript"/>
                <w:lang w:eastAsia="en-NZ"/>
              </w:rPr>
              <w:t>3</w:t>
            </w:r>
          </w:p>
        </w:tc>
      </w:tr>
      <w:tr w:rsidR="00E43330" w:rsidRPr="009C7C9D" w14:paraId="76A25D05" w14:textId="77777777" w:rsidTr="003A3B36">
        <w:trPr>
          <w:trHeight w:val="20"/>
        </w:trPr>
        <w:tc>
          <w:tcPr>
            <w:tcW w:w="1134" w:type="dxa"/>
            <w:tcBorders>
              <w:top w:val="single" w:sz="12" w:space="0" w:color="auto"/>
              <w:left w:val="nil"/>
              <w:bottom w:val="single" w:sz="4" w:space="0" w:color="auto"/>
              <w:right w:val="nil"/>
            </w:tcBorders>
            <w:shd w:val="clear" w:color="auto" w:fill="auto"/>
            <w:noWrap/>
          </w:tcPr>
          <w:p w14:paraId="4DC9197E" w14:textId="61E35642"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Chlorophyta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(m</w:t>
            </w:r>
            <w:r w:rsidRPr="00946EE6">
              <w:rPr>
                <w:rFonts w:eastAsia="Times New Roman" w:cstheme="minorHAnsi"/>
                <w:color w:val="000000"/>
                <w:sz w:val="16"/>
                <w:szCs w:val="16"/>
                <w:lang w:eastAsia="en-AU"/>
              </w:rPr>
              <w:t>icroalga)</w:t>
            </w:r>
          </w:p>
        </w:tc>
        <w:tc>
          <w:tcPr>
            <w:tcW w:w="1276" w:type="dxa"/>
            <w:tcBorders>
              <w:top w:val="single" w:sz="12" w:space="0" w:color="auto"/>
              <w:left w:val="nil"/>
              <w:bottom w:val="single" w:sz="4" w:space="0" w:color="auto"/>
              <w:right w:val="nil"/>
            </w:tcBorders>
            <w:shd w:val="clear" w:color="auto" w:fill="auto"/>
          </w:tcPr>
          <w:p w14:paraId="36E3E8BE" w14:textId="69711823" w:rsidR="00E43330" w:rsidRPr="00DF1514" w:rsidRDefault="00E43330" w:rsidP="00E43330">
            <w:pPr>
              <w:spacing w:before="40" w:after="40" w:line="240" w:lineRule="auto"/>
              <w:rPr>
                <w:rFonts w:ascii="Calibri" w:eastAsia="Times New Roman" w:hAnsi="Calibri" w:cs="Calibri"/>
                <w:i/>
                <w:iCs/>
                <w:color w:val="000000"/>
                <w:sz w:val="16"/>
                <w:szCs w:val="16"/>
                <w:lang w:eastAsia="en-AU"/>
              </w:rPr>
            </w:pPr>
            <w:r w:rsidRPr="00973409">
              <w:rPr>
                <w:rFonts w:ascii="Calibri" w:eastAsia="Times New Roman" w:hAnsi="Calibri" w:cs="Calibri"/>
                <w:i/>
                <w:iCs/>
                <w:color w:val="000000"/>
                <w:sz w:val="16"/>
                <w:szCs w:val="16"/>
                <w:lang w:eastAsia="en-AU"/>
              </w:rPr>
              <w:t xml:space="preserve">Raphidocelis </w:t>
            </w:r>
            <w:r w:rsidRPr="00946EE6">
              <w:rPr>
                <w:rFonts w:ascii="Calibri" w:eastAsia="Times New Roman" w:hAnsi="Calibri" w:cs="Calibri"/>
                <w:i/>
                <w:iCs/>
                <w:color w:val="000000"/>
                <w:sz w:val="16"/>
                <w:szCs w:val="16"/>
                <w:lang w:eastAsia="en-AU"/>
              </w:rPr>
              <w:t>subcapitata</w:t>
            </w:r>
          </w:p>
        </w:tc>
        <w:tc>
          <w:tcPr>
            <w:tcW w:w="1276" w:type="dxa"/>
            <w:tcBorders>
              <w:top w:val="single" w:sz="12" w:space="0" w:color="auto"/>
              <w:left w:val="nil"/>
              <w:bottom w:val="single" w:sz="4" w:space="0" w:color="auto"/>
              <w:right w:val="nil"/>
            </w:tcBorders>
            <w:shd w:val="clear" w:color="auto" w:fill="auto"/>
          </w:tcPr>
          <w:p w14:paraId="60647F10" w14:textId="32B7E1B7"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Exponential growth</w:t>
            </w:r>
          </w:p>
        </w:tc>
        <w:tc>
          <w:tcPr>
            <w:tcW w:w="850" w:type="dxa"/>
            <w:tcBorders>
              <w:top w:val="single" w:sz="12" w:space="0" w:color="auto"/>
              <w:left w:val="nil"/>
              <w:bottom w:val="single" w:sz="4" w:space="0" w:color="auto"/>
              <w:right w:val="nil"/>
            </w:tcBorders>
            <w:shd w:val="clear" w:color="auto" w:fill="auto"/>
          </w:tcPr>
          <w:p w14:paraId="0A6B71F1" w14:textId="535AEBA4"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w:t>
            </w:r>
          </w:p>
        </w:tc>
        <w:tc>
          <w:tcPr>
            <w:tcW w:w="851" w:type="dxa"/>
            <w:tcBorders>
              <w:top w:val="single" w:sz="12" w:space="0" w:color="auto"/>
              <w:left w:val="nil"/>
              <w:bottom w:val="single" w:sz="4" w:space="0" w:color="auto"/>
              <w:right w:val="nil"/>
            </w:tcBorders>
            <w:shd w:val="clear" w:color="auto" w:fill="auto"/>
          </w:tcPr>
          <w:p w14:paraId="56FED7F5" w14:textId="620EDB53"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12" w:space="0" w:color="auto"/>
              <w:left w:val="nil"/>
              <w:bottom w:val="single" w:sz="4" w:space="0" w:color="auto"/>
              <w:right w:val="nil"/>
            </w:tcBorders>
            <w:shd w:val="clear" w:color="auto" w:fill="auto"/>
          </w:tcPr>
          <w:p w14:paraId="09AFAEB2" w14:textId="6F00FCCE"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 xml:space="preserve">Growth </w:t>
            </w:r>
          </w:p>
        </w:tc>
        <w:tc>
          <w:tcPr>
            <w:tcW w:w="1418" w:type="dxa"/>
            <w:tcBorders>
              <w:top w:val="single" w:sz="12" w:space="0" w:color="auto"/>
              <w:left w:val="nil"/>
              <w:bottom w:val="single" w:sz="4" w:space="0" w:color="auto"/>
              <w:right w:val="nil"/>
            </w:tcBorders>
            <w:shd w:val="clear" w:color="auto" w:fill="auto"/>
          </w:tcPr>
          <w:p w14:paraId="33CD8A3A" w14:textId="13EF5C21"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12" w:space="0" w:color="auto"/>
              <w:left w:val="nil"/>
              <w:bottom w:val="single" w:sz="4" w:space="0" w:color="auto"/>
              <w:right w:val="nil"/>
            </w:tcBorders>
            <w:shd w:val="clear" w:color="auto" w:fill="auto"/>
            <w:noWrap/>
          </w:tcPr>
          <w:p w14:paraId="6F3CA94F" w14:textId="60AE2A0A"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w:t>
            </w:r>
          </w:p>
        </w:tc>
        <w:tc>
          <w:tcPr>
            <w:tcW w:w="850" w:type="dxa"/>
            <w:tcBorders>
              <w:top w:val="single" w:sz="12" w:space="0" w:color="auto"/>
              <w:left w:val="nil"/>
              <w:bottom w:val="single" w:sz="4" w:space="0" w:color="auto"/>
              <w:right w:val="nil"/>
            </w:tcBorders>
            <w:shd w:val="clear" w:color="000000" w:fill="FFFFFF" w:themeFill="background1"/>
            <w:noWrap/>
          </w:tcPr>
          <w:p w14:paraId="05383E87" w14:textId="148FA97D"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w:t>
            </w:r>
          </w:p>
        </w:tc>
        <w:tc>
          <w:tcPr>
            <w:tcW w:w="851" w:type="dxa"/>
            <w:tcBorders>
              <w:top w:val="single" w:sz="12" w:space="0" w:color="auto"/>
              <w:left w:val="nil"/>
              <w:bottom w:val="single" w:sz="4" w:space="0" w:color="auto"/>
              <w:right w:val="nil"/>
            </w:tcBorders>
            <w:shd w:val="clear" w:color="auto" w:fill="auto"/>
            <w:noWrap/>
          </w:tcPr>
          <w:p w14:paraId="59C37A36" w14:textId="5C43948F"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p>
        </w:tc>
        <w:tc>
          <w:tcPr>
            <w:tcW w:w="850" w:type="dxa"/>
            <w:tcBorders>
              <w:top w:val="single" w:sz="12" w:space="0" w:color="auto"/>
              <w:left w:val="nil"/>
              <w:bottom w:val="single" w:sz="4" w:space="0" w:color="auto"/>
              <w:right w:val="nil"/>
            </w:tcBorders>
            <w:shd w:val="clear" w:color="auto" w:fill="auto"/>
            <w:noWrap/>
          </w:tcPr>
          <w:p w14:paraId="3B345A29" w14:textId="6A144D6E"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7.5</w:t>
            </w:r>
          </w:p>
        </w:tc>
        <w:tc>
          <w:tcPr>
            <w:tcW w:w="851" w:type="dxa"/>
            <w:tcBorders>
              <w:top w:val="single" w:sz="12" w:space="0" w:color="auto"/>
              <w:left w:val="nil"/>
              <w:bottom w:val="single" w:sz="4" w:space="0" w:color="auto"/>
              <w:right w:val="nil"/>
            </w:tcBorders>
            <w:shd w:val="clear" w:color="auto" w:fill="auto"/>
            <w:noWrap/>
          </w:tcPr>
          <w:p w14:paraId="6273A9FD" w14:textId="27EB62E2"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247</w:t>
            </w:r>
          </w:p>
        </w:tc>
        <w:tc>
          <w:tcPr>
            <w:tcW w:w="1275" w:type="dxa"/>
            <w:tcBorders>
              <w:top w:val="single" w:sz="12" w:space="0" w:color="auto"/>
              <w:left w:val="nil"/>
              <w:bottom w:val="single" w:sz="4" w:space="0" w:color="auto"/>
              <w:right w:val="nil"/>
            </w:tcBorders>
            <w:shd w:val="clear" w:color="auto" w:fill="auto"/>
            <w:noWrap/>
          </w:tcPr>
          <w:p w14:paraId="0A4D399D" w14:textId="0C3D3D7D"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247</w:t>
            </w:r>
          </w:p>
        </w:tc>
        <w:tc>
          <w:tcPr>
            <w:tcW w:w="1792" w:type="dxa"/>
            <w:tcBorders>
              <w:top w:val="single" w:sz="12" w:space="0" w:color="auto"/>
              <w:left w:val="nil"/>
              <w:bottom w:val="single" w:sz="4" w:space="0" w:color="auto"/>
              <w:right w:val="nil"/>
            </w:tcBorders>
            <w:shd w:val="clear" w:color="auto" w:fill="auto"/>
            <w:noWrap/>
          </w:tcPr>
          <w:p w14:paraId="4FA7E253" w14:textId="246C9F88" w:rsidR="00E43330" w:rsidRPr="00DF1514" w:rsidRDefault="00E43330" w:rsidP="00E43330">
            <w:pPr>
              <w:spacing w:before="40" w:after="40" w:line="240" w:lineRule="auto"/>
              <w:rPr>
                <w:rFonts w:ascii="Calibri" w:eastAsia="Times New Roman" w:hAnsi="Calibri" w:cs="Calibri"/>
                <w:color w:val="000000"/>
                <w:sz w:val="16"/>
                <w:szCs w:val="16"/>
                <w:lang w:eastAsia="en-AU"/>
              </w:rPr>
            </w:pPr>
            <w:r w:rsidRPr="00946EE6">
              <w:rPr>
                <w:rFonts w:eastAsia="Times New Roman" w:cstheme="minorHAnsi"/>
                <w:color w:val="000000"/>
                <w:sz w:val="16"/>
                <w:szCs w:val="16"/>
                <w:lang w:eastAsia="en-NZ"/>
              </w:rPr>
              <w:t>Nautilus Env</w:t>
            </w:r>
            <w:r>
              <w:rPr>
                <w:rFonts w:eastAsia="Times New Roman" w:cstheme="minorHAnsi"/>
                <w:color w:val="000000"/>
                <w:sz w:val="16"/>
                <w:szCs w:val="16"/>
                <w:lang w:eastAsia="en-NZ"/>
              </w:rPr>
              <w:t>ironmental</w:t>
            </w:r>
            <w:r w:rsidRPr="00946EE6">
              <w:rPr>
                <w:rFonts w:eastAsia="Times New Roman" w:cstheme="minorHAnsi"/>
                <w:color w:val="000000"/>
                <w:sz w:val="16"/>
                <w:szCs w:val="16"/>
                <w:lang w:eastAsia="en-NZ"/>
              </w:rPr>
              <w:t xml:space="preserve"> 2011b</w:t>
            </w:r>
          </w:p>
        </w:tc>
      </w:tr>
      <w:tr w:rsidR="003A3B36" w:rsidRPr="009C7C9D" w14:paraId="0C26BE2D" w14:textId="77777777" w:rsidTr="003A3B36">
        <w:trPr>
          <w:trHeight w:val="20"/>
        </w:trPr>
        <w:tc>
          <w:tcPr>
            <w:tcW w:w="1134" w:type="dxa"/>
            <w:tcBorders>
              <w:top w:val="single" w:sz="4" w:space="0" w:color="auto"/>
              <w:left w:val="nil"/>
              <w:bottom w:val="single" w:sz="4" w:space="0" w:color="auto"/>
              <w:right w:val="nil"/>
            </w:tcBorders>
            <w:shd w:val="clear" w:color="auto" w:fill="auto"/>
            <w:noWrap/>
          </w:tcPr>
          <w:p w14:paraId="7D11A359" w14:textId="5A5CDC7E" w:rsidR="003A3B36" w:rsidRPr="006B553B" w:rsidRDefault="003A3B36" w:rsidP="003A3B36">
            <w:pPr>
              <w:spacing w:before="40" w:after="40" w:line="240" w:lineRule="auto"/>
              <w:rPr>
                <w:rFonts w:eastAsia="Times New Roman" w:cstheme="minorHAnsi"/>
                <w:sz w:val="16"/>
                <w:szCs w:val="16"/>
                <w:lang w:eastAsia="en-AU"/>
              </w:rPr>
            </w:pPr>
            <w:r>
              <w:rPr>
                <w:rFonts w:ascii="Calibri" w:eastAsia="Times New Roman" w:hAnsi="Calibri" w:cs="Calibri"/>
                <w:color w:val="000000"/>
                <w:sz w:val="16"/>
                <w:szCs w:val="16"/>
                <w:lang w:eastAsia="en-AU"/>
              </w:rPr>
              <w:t>Mollusca (bivalve mollusc)</w:t>
            </w:r>
          </w:p>
        </w:tc>
        <w:tc>
          <w:tcPr>
            <w:tcW w:w="1276" w:type="dxa"/>
            <w:tcBorders>
              <w:top w:val="single" w:sz="4" w:space="0" w:color="auto"/>
              <w:left w:val="nil"/>
              <w:bottom w:val="single" w:sz="4" w:space="0" w:color="auto"/>
              <w:right w:val="nil"/>
            </w:tcBorders>
            <w:shd w:val="clear" w:color="auto" w:fill="auto"/>
          </w:tcPr>
          <w:p w14:paraId="28B49481" w14:textId="3783ABF6" w:rsidR="003A3B36" w:rsidRPr="006B553B" w:rsidRDefault="003A3B36" w:rsidP="003A3B36">
            <w:pPr>
              <w:spacing w:before="40" w:after="40" w:line="240" w:lineRule="auto"/>
              <w:rPr>
                <w:rFonts w:ascii="Calibri" w:eastAsia="Times New Roman" w:hAnsi="Calibri" w:cs="Calibri"/>
                <w:i/>
                <w:iCs/>
                <w:color w:val="000000"/>
                <w:sz w:val="16"/>
                <w:szCs w:val="16"/>
                <w:lang w:eastAsia="en-AU"/>
              </w:rPr>
            </w:pPr>
            <w:r w:rsidRPr="006B553B">
              <w:rPr>
                <w:rFonts w:ascii="Calibri" w:eastAsia="Times New Roman" w:hAnsi="Calibri" w:cs="Calibri"/>
                <w:i/>
                <w:iCs/>
                <w:color w:val="000000"/>
                <w:sz w:val="16"/>
                <w:szCs w:val="16"/>
                <w:lang w:eastAsia="en-AU"/>
              </w:rPr>
              <w:t>Sphaerium novaezelandiae</w:t>
            </w:r>
          </w:p>
        </w:tc>
        <w:tc>
          <w:tcPr>
            <w:tcW w:w="1276" w:type="dxa"/>
            <w:tcBorders>
              <w:left w:val="nil"/>
              <w:bottom w:val="single" w:sz="4" w:space="0" w:color="auto"/>
              <w:right w:val="nil"/>
            </w:tcBorders>
            <w:shd w:val="clear" w:color="auto" w:fill="auto"/>
          </w:tcPr>
          <w:p w14:paraId="32B1E66A" w14:textId="5168BC35"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Juvenile</w:t>
            </w:r>
          </w:p>
        </w:tc>
        <w:tc>
          <w:tcPr>
            <w:tcW w:w="850" w:type="dxa"/>
            <w:tcBorders>
              <w:left w:val="nil"/>
              <w:bottom w:val="single" w:sz="4" w:space="0" w:color="auto"/>
              <w:right w:val="nil"/>
            </w:tcBorders>
            <w:shd w:val="clear" w:color="auto" w:fill="auto"/>
          </w:tcPr>
          <w:p w14:paraId="6DE14A45" w14:textId="3A090DCD"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60</w:t>
            </w:r>
          </w:p>
        </w:tc>
        <w:tc>
          <w:tcPr>
            <w:tcW w:w="851" w:type="dxa"/>
            <w:tcBorders>
              <w:left w:val="nil"/>
              <w:bottom w:val="single" w:sz="4" w:space="0" w:color="auto"/>
              <w:right w:val="nil"/>
            </w:tcBorders>
            <w:shd w:val="clear" w:color="auto" w:fill="auto"/>
          </w:tcPr>
          <w:p w14:paraId="76EB2A21" w14:textId="0863556E"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LC10</w:t>
            </w:r>
          </w:p>
        </w:tc>
        <w:tc>
          <w:tcPr>
            <w:tcW w:w="992" w:type="dxa"/>
            <w:tcBorders>
              <w:left w:val="nil"/>
              <w:bottom w:val="single" w:sz="4" w:space="0" w:color="auto"/>
              <w:right w:val="nil"/>
            </w:tcBorders>
            <w:shd w:val="clear" w:color="auto" w:fill="auto"/>
          </w:tcPr>
          <w:p w14:paraId="36BC37F0" w14:textId="65D11C46"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Mortality</w:t>
            </w:r>
          </w:p>
        </w:tc>
        <w:tc>
          <w:tcPr>
            <w:tcW w:w="1418" w:type="dxa"/>
            <w:tcBorders>
              <w:left w:val="nil"/>
              <w:bottom w:val="single" w:sz="4" w:space="0" w:color="auto"/>
              <w:right w:val="nil"/>
            </w:tcBorders>
            <w:shd w:val="clear" w:color="auto" w:fill="auto"/>
          </w:tcPr>
          <w:p w14:paraId="6DBAC714" w14:textId="223695EE"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Spring water</w:t>
            </w:r>
          </w:p>
        </w:tc>
        <w:tc>
          <w:tcPr>
            <w:tcW w:w="1134" w:type="dxa"/>
            <w:tcBorders>
              <w:left w:val="nil"/>
              <w:bottom w:val="single" w:sz="4" w:space="0" w:color="auto"/>
              <w:right w:val="nil"/>
            </w:tcBorders>
            <w:shd w:val="clear" w:color="auto" w:fill="auto"/>
            <w:noWrap/>
          </w:tcPr>
          <w:p w14:paraId="317442C0" w14:textId="23227F8A"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20</w:t>
            </w:r>
          </w:p>
        </w:tc>
        <w:tc>
          <w:tcPr>
            <w:tcW w:w="850" w:type="dxa"/>
            <w:tcBorders>
              <w:left w:val="nil"/>
              <w:bottom w:val="single" w:sz="4" w:space="0" w:color="auto"/>
              <w:right w:val="nil"/>
            </w:tcBorders>
            <w:shd w:val="clear" w:color="000000" w:fill="FFFFFF" w:themeFill="background1"/>
            <w:noWrap/>
          </w:tcPr>
          <w:p w14:paraId="54319C96" w14:textId="7D838DD2"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14</w:t>
            </w:r>
          </w:p>
        </w:tc>
        <w:tc>
          <w:tcPr>
            <w:tcW w:w="851" w:type="dxa"/>
            <w:tcBorders>
              <w:left w:val="nil"/>
              <w:bottom w:val="single" w:sz="4" w:space="0" w:color="auto"/>
              <w:right w:val="nil"/>
            </w:tcBorders>
            <w:shd w:val="clear" w:color="auto" w:fill="auto"/>
            <w:noWrap/>
          </w:tcPr>
          <w:p w14:paraId="0E51025C" w14:textId="3AE4B670"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6.5</w:t>
            </w:r>
          </w:p>
        </w:tc>
        <w:tc>
          <w:tcPr>
            <w:tcW w:w="850" w:type="dxa"/>
            <w:tcBorders>
              <w:left w:val="nil"/>
              <w:bottom w:val="single" w:sz="4" w:space="0" w:color="auto"/>
              <w:right w:val="nil"/>
            </w:tcBorders>
            <w:shd w:val="clear" w:color="auto" w:fill="auto"/>
            <w:noWrap/>
          </w:tcPr>
          <w:p w14:paraId="54D42B0F" w14:textId="7337B7FB"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6B553B">
              <w:rPr>
                <w:rFonts w:ascii="Calibri" w:eastAsia="Times New Roman" w:hAnsi="Calibri" w:cs="Calibri"/>
                <w:color w:val="000000"/>
                <w:sz w:val="16"/>
                <w:szCs w:val="16"/>
                <w:lang w:eastAsia="en-AU"/>
              </w:rPr>
              <w:t>8.2</w:t>
            </w:r>
          </w:p>
        </w:tc>
        <w:tc>
          <w:tcPr>
            <w:tcW w:w="851" w:type="dxa"/>
            <w:tcBorders>
              <w:left w:val="nil"/>
              <w:bottom w:val="single" w:sz="4" w:space="0" w:color="auto"/>
              <w:right w:val="nil"/>
            </w:tcBorders>
            <w:shd w:val="clear" w:color="auto" w:fill="auto"/>
            <w:noWrap/>
          </w:tcPr>
          <w:p w14:paraId="6A84BBA8" w14:textId="3B9A1B75"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8.6</w:t>
            </w:r>
          </w:p>
        </w:tc>
        <w:tc>
          <w:tcPr>
            <w:tcW w:w="1275" w:type="dxa"/>
            <w:tcBorders>
              <w:left w:val="nil"/>
              <w:bottom w:val="single" w:sz="4" w:space="0" w:color="auto"/>
              <w:right w:val="nil"/>
            </w:tcBorders>
            <w:shd w:val="clear" w:color="auto" w:fill="auto"/>
            <w:noWrap/>
          </w:tcPr>
          <w:p w14:paraId="01201ABD" w14:textId="221C3A56" w:rsidR="003A3B36" w:rsidRPr="006B553B"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8.6</w:t>
            </w:r>
          </w:p>
        </w:tc>
        <w:tc>
          <w:tcPr>
            <w:tcW w:w="1792" w:type="dxa"/>
            <w:tcBorders>
              <w:left w:val="nil"/>
              <w:bottom w:val="single" w:sz="4" w:space="0" w:color="auto"/>
              <w:right w:val="nil"/>
            </w:tcBorders>
            <w:shd w:val="clear" w:color="auto" w:fill="auto"/>
            <w:noWrap/>
          </w:tcPr>
          <w:p w14:paraId="47AE7E0E" w14:textId="2FF6BF1F" w:rsidR="003A3B36" w:rsidRPr="006B553B" w:rsidRDefault="003A3B36" w:rsidP="003A3B36">
            <w:pPr>
              <w:spacing w:before="40" w:after="40" w:line="240" w:lineRule="auto"/>
              <w:rPr>
                <w:rFonts w:ascii="Calibri" w:hAnsi="Calibri" w:cs="Calibri"/>
                <w:color w:val="000000"/>
                <w:sz w:val="16"/>
                <w:szCs w:val="16"/>
              </w:rPr>
            </w:pPr>
            <w:r w:rsidRPr="006B553B">
              <w:rPr>
                <w:rFonts w:ascii="Calibri" w:eastAsia="Times New Roman" w:hAnsi="Calibri" w:cs="Calibri"/>
                <w:color w:val="000000"/>
                <w:sz w:val="16"/>
                <w:szCs w:val="16"/>
                <w:lang w:eastAsia="en-AU"/>
              </w:rPr>
              <w:t>Hickey et al. 2016</w:t>
            </w:r>
          </w:p>
        </w:tc>
      </w:tr>
      <w:tr w:rsidR="003A3B36" w:rsidRPr="009C7C9D" w14:paraId="1505F2F5" w14:textId="77777777" w:rsidTr="003A3B36">
        <w:trPr>
          <w:trHeight w:val="20"/>
        </w:trPr>
        <w:tc>
          <w:tcPr>
            <w:tcW w:w="1134" w:type="dxa"/>
            <w:tcBorders>
              <w:top w:val="single" w:sz="4" w:space="0" w:color="auto"/>
              <w:left w:val="nil"/>
              <w:right w:val="nil"/>
            </w:tcBorders>
            <w:shd w:val="clear" w:color="auto" w:fill="auto"/>
            <w:noWrap/>
          </w:tcPr>
          <w:p w14:paraId="026C9335" w14:textId="14BC76FB"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6B553B">
              <w:rPr>
                <w:rFonts w:eastAsia="Times New Roman" w:cstheme="minorHAnsi"/>
                <w:sz w:val="16"/>
                <w:szCs w:val="16"/>
                <w:lang w:eastAsia="en-AU"/>
              </w:rPr>
              <w:t>Mollusc</w:t>
            </w:r>
            <w:r>
              <w:rPr>
                <w:rFonts w:eastAsia="Times New Roman" w:cstheme="minorHAnsi"/>
                <w:sz w:val="16"/>
                <w:szCs w:val="16"/>
                <w:lang w:eastAsia="en-AU"/>
              </w:rPr>
              <w:t>a</w:t>
            </w:r>
            <w:r w:rsidRPr="006B553B">
              <w:rPr>
                <w:rFonts w:eastAsia="Times New Roman" w:cstheme="minorHAnsi"/>
                <w:sz w:val="16"/>
                <w:szCs w:val="16"/>
                <w:lang w:eastAsia="en-AU"/>
              </w:rPr>
              <w:t xml:space="preserve"> (</w:t>
            </w:r>
            <w:r>
              <w:rPr>
                <w:rFonts w:eastAsia="Times New Roman" w:cstheme="minorHAnsi"/>
                <w:sz w:val="16"/>
                <w:szCs w:val="16"/>
                <w:lang w:eastAsia="en-AU"/>
              </w:rPr>
              <w:t xml:space="preserve">gastropod </w:t>
            </w:r>
            <w:r>
              <w:rPr>
                <w:rFonts w:ascii="Calibri" w:eastAsia="Times New Roman" w:hAnsi="Calibri" w:cs="Calibri"/>
                <w:color w:val="000000"/>
                <w:sz w:val="16"/>
                <w:szCs w:val="16"/>
                <w:lang w:eastAsia="en-AU"/>
              </w:rPr>
              <w:t>m</w:t>
            </w:r>
            <w:r w:rsidRPr="006B553B">
              <w:rPr>
                <w:rFonts w:ascii="Calibri" w:eastAsia="Times New Roman" w:hAnsi="Calibri" w:cs="Calibri"/>
                <w:color w:val="000000"/>
                <w:sz w:val="16"/>
                <w:szCs w:val="16"/>
                <w:lang w:eastAsia="en-AU"/>
              </w:rPr>
              <w:t>ollusc)</w:t>
            </w:r>
          </w:p>
        </w:tc>
        <w:tc>
          <w:tcPr>
            <w:tcW w:w="1276" w:type="dxa"/>
            <w:tcBorders>
              <w:top w:val="single" w:sz="4" w:space="0" w:color="auto"/>
              <w:left w:val="nil"/>
              <w:right w:val="nil"/>
            </w:tcBorders>
            <w:shd w:val="clear" w:color="auto" w:fill="auto"/>
          </w:tcPr>
          <w:p w14:paraId="1A581B8B" w14:textId="7CC93BEB"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r w:rsidRPr="006B553B">
              <w:rPr>
                <w:rFonts w:ascii="Calibri" w:eastAsia="Times New Roman" w:hAnsi="Calibri" w:cs="Calibri"/>
                <w:i/>
                <w:iCs/>
                <w:color w:val="000000"/>
                <w:sz w:val="16"/>
                <w:szCs w:val="16"/>
                <w:lang w:eastAsia="en-AU"/>
              </w:rPr>
              <w:t>Potamopyrgus antipodarum</w:t>
            </w:r>
          </w:p>
        </w:tc>
        <w:tc>
          <w:tcPr>
            <w:tcW w:w="1276" w:type="dxa"/>
            <w:tcBorders>
              <w:left w:val="nil"/>
              <w:bottom w:val="single" w:sz="4" w:space="0" w:color="auto"/>
              <w:right w:val="nil"/>
            </w:tcBorders>
            <w:shd w:val="clear" w:color="auto" w:fill="auto"/>
          </w:tcPr>
          <w:p w14:paraId="41255B52" w14:textId="4F0C9D4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Juvenile</w:t>
            </w:r>
          </w:p>
        </w:tc>
        <w:tc>
          <w:tcPr>
            <w:tcW w:w="850" w:type="dxa"/>
            <w:tcBorders>
              <w:left w:val="nil"/>
              <w:bottom w:val="single" w:sz="4" w:space="0" w:color="auto"/>
              <w:right w:val="nil"/>
            </w:tcBorders>
            <w:shd w:val="clear" w:color="auto" w:fill="auto"/>
          </w:tcPr>
          <w:p w14:paraId="512D2FA1" w14:textId="31FAB730"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31</w:t>
            </w:r>
            <w:r w:rsidRPr="009C7C9D">
              <w:rPr>
                <w:rFonts w:ascii="Calibri" w:eastAsia="Times New Roman" w:hAnsi="Calibri" w:cs="Calibri"/>
                <w:color w:val="000000"/>
                <w:sz w:val="16"/>
                <w:szCs w:val="16"/>
                <w:lang w:eastAsia="en-AU"/>
              </w:rPr>
              <w:t> </w:t>
            </w:r>
          </w:p>
        </w:tc>
        <w:tc>
          <w:tcPr>
            <w:tcW w:w="851" w:type="dxa"/>
            <w:tcBorders>
              <w:left w:val="nil"/>
              <w:bottom w:val="single" w:sz="4" w:space="0" w:color="auto"/>
              <w:right w:val="nil"/>
            </w:tcBorders>
            <w:shd w:val="clear" w:color="auto" w:fill="auto"/>
          </w:tcPr>
          <w:p w14:paraId="4D892155" w14:textId="7A5272B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EC10</w:t>
            </w:r>
          </w:p>
        </w:tc>
        <w:tc>
          <w:tcPr>
            <w:tcW w:w="992" w:type="dxa"/>
            <w:tcBorders>
              <w:left w:val="nil"/>
              <w:bottom w:val="single" w:sz="4" w:space="0" w:color="auto"/>
              <w:right w:val="nil"/>
            </w:tcBorders>
            <w:shd w:val="clear" w:color="auto" w:fill="auto"/>
          </w:tcPr>
          <w:p w14:paraId="20D09EA9" w14:textId="4807E53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Growth (length)</w:t>
            </w:r>
            <w:r w:rsidRPr="009C7C9D">
              <w:rPr>
                <w:rFonts w:ascii="Calibri" w:eastAsia="Times New Roman" w:hAnsi="Calibri" w:cs="Calibri"/>
                <w:color w:val="000000"/>
                <w:sz w:val="16"/>
                <w:szCs w:val="16"/>
                <w:lang w:eastAsia="en-AU"/>
              </w:rPr>
              <w:t> </w:t>
            </w:r>
          </w:p>
        </w:tc>
        <w:tc>
          <w:tcPr>
            <w:tcW w:w="1418" w:type="dxa"/>
            <w:tcBorders>
              <w:left w:val="nil"/>
              <w:bottom w:val="single" w:sz="4" w:space="0" w:color="auto"/>
              <w:right w:val="nil"/>
            </w:tcBorders>
            <w:shd w:val="clear" w:color="auto" w:fill="auto"/>
          </w:tcPr>
          <w:p w14:paraId="7E6378A1" w14:textId="71F1703B"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Spring water</w:t>
            </w:r>
          </w:p>
        </w:tc>
        <w:tc>
          <w:tcPr>
            <w:tcW w:w="1134" w:type="dxa"/>
            <w:tcBorders>
              <w:left w:val="nil"/>
              <w:bottom w:val="single" w:sz="4" w:space="0" w:color="auto"/>
              <w:right w:val="nil"/>
            </w:tcBorders>
            <w:shd w:val="clear" w:color="auto" w:fill="auto"/>
            <w:noWrap/>
          </w:tcPr>
          <w:p w14:paraId="4917C461" w14:textId="566B6DEF"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20</w:t>
            </w:r>
          </w:p>
        </w:tc>
        <w:tc>
          <w:tcPr>
            <w:tcW w:w="850" w:type="dxa"/>
            <w:tcBorders>
              <w:left w:val="nil"/>
              <w:bottom w:val="single" w:sz="4" w:space="0" w:color="auto"/>
              <w:right w:val="nil"/>
            </w:tcBorders>
            <w:shd w:val="clear" w:color="000000" w:fill="FFFFFF" w:themeFill="background1"/>
            <w:noWrap/>
          </w:tcPr>
          <w:p w14:paraId="2FD59BE0" w14:textId="7265563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11</w:t>
            </w:r>
          </w:p>
        </w:tc>
        <w:tc>
          <w:tcPr>
            <w:tcW w:w="851" w:type="dxa"/>
            <w:tcBorders>
              <w:left w:val="nil"/>
              <w:bottom w:val="single" w:sz="4" w:space="0" w:color="auto"/>
              <w:right w:val="nil"/>
            </w:tcBorders>
            <w:shd w:val="clear" w:color="auto" w:fill="auto"/>
            <w:noWrap/>
          </w:tcPr>
          <w:p w14:paraId="30C9A3A9" w14:textId="34AA825C"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6.5</w:t>
            </w:r>
          </w:p>
        </w:tc>
        <w:tc>
          <w:tcPr>
            <w:tcW w:w="850" w:type="dxa"/>
            <w:tcBorders>
              <w:left w:val="nil"/>
              <w:bottom w:val="single" w:sz="4" w:space="0" w:color="auto"/>
              <w:right w:val="nil"/>
            </w:tcBorders>
            <w:shd w:val="clear" w:color="auto" w:fill="auto"/>
            <w:noWrap/>
          </w:tcPr>
          <w:p w14:paraId="42986894" w14:textId="0C57C463"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6B553B">
              <w:rPr>
                <w:rFonts w:ascii="Calibri" w:eastAsia="Times New Roman" w:hAnsi="Calibri" w:cs="Calibri"/>
                <w:color w:val="000000"/>
                <w:sz w:val="16"/>
                <w:szCs w:val="16"/>
                <w:lang w:eastAsia="en-AU"/>
              </w:rPr>
              <w:t>8.2</w:t>
            </w:r>
          </w:p>
        </w:tc>
        <w:tc>
          <w:tcPr>
            <w:tcW w:w="851" w:type="dxa"/>
            <w:tcBorders>
              <w:left w:val="nil"/>
              <w:bottom w:val="single" w:sz="4" w:space="0" w:color="auto"/>
              <w:right w:val="nil"/>
            </w:tcBorders>
            <w:shd w:val="clear" w:color="auto" w:fill="auto"/>
            <w:noWrap/>
          </w:tcPr>
          <w:p w14:paraId="6BF0DBF7" w14:textId="1E15CFF3"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0.88</w:t>
            </w:r>
          </w:p>
        </w:tc>
        <w:tc>
          <w:tcPr>
            <w:tcW w:w="1275" w:type="dxa"/>
            <w:tcBorders>
              <w:left w:val="nil"/>
              <w:bottom w:val="single" w:sz="4" w:space="0" w:color="auto"/>
              <w:right w:val="nil"/>
            </w:tcBorders>
            <w:shd w:val="clear" w:color="auto" w:fill="auto"/>
            <w:noWrap/>
          </w:tcPr>
          <w:p w14:paraId="123389A5" w14:textId="45D769C7"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0.88</w:t>
            </w:r>
          </w:p>
        </w:tc>
        <w:tc>
          <w:tcPr>
            <w:tcW w:w="1792" w:type="dxa"/>
            <w:tcBorders>
              <w:left w:val="nil"/>
              <w:bottom w:val="single" w:sz="4" w:space="0" w:color="auto"/>
              <w:right w:val="nil"/>
            </w:tcBorders>
            <w:shd w:val="clear" w:color="auto" w:fill="auto"/>
            <w:noWrap/>
          </w:tcPr>
          <w:p w14:paraId="5E343C9B" w14:textId="7401E296"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hAnsi="Calibri" w:cs="Calibri"/>
                <w:color w:val="000000"/>
                <w:sz w:val="16"/>
                <w:szCs w:val="16"/>
              </w:rPr>
              <w:t>Hickey et al. 2016</w:t>
            </w:r>
          </w:p>
        </w:tc>
      </w:tr>
      <w:tr w:rsidR="003A3B36" w:rsidRPr="009C7C9D" w14:paraId="2A1E3AED" w14:textId="77777777" w:rsidTr="003A3B36">
        <w:trPr>
          <w:trHeight w:val="20"/>
        </w:trPr>
        <w:tc>
          <w:tcPr>
            <w:tcW w:w="1134" w:type="dxa"/>
            <w:tcBorders>
              <w:left w:val="nil"/>
              <w:right w:val="nil"/>
            </w:tcBorders>
            <w:shd w:val="clear" w:color="auto" w:fill="auto"/>
            <w:noWrap/>
          </w:tcPr>
          <w:p w14:paraId="4C3D5A47"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left w:val="nil"/>
              <w:right w:val="nil"/>
            </w:tcBorders>
            <w:shd w:val="clear" w:color="auto" w:fill="auto"/>
          </w:tcPr>
          <w:p w14:paraId="68BD2AD6" w14:textId="77777777"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left w:val="nil"/>
              <w:bottom w:val="single" w:sz="4" w:space="0" w:color="auto"/>
              <w:right w:val="nil"/>
            </w:tcBorders>
            <w:shd w:val="clear" w:color="auto" w:fill="auto"/>
          </w:tcPr>
          <w:p w14:paraId="3C2133CD" w14:textId="075E98E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Juvenile</w:t>
            </w:r>
          </w:p>
        </w:tc>
        <w:tc>
          <w:tcPr>
            <w:tcW w:w="850" w:type="dxa"/>
            <w:tcBorders>
              <w:left w:val="nil"/>
              <w:bottom w:val="single" w:sz="4" w:space="0" w:color="auto"/>
              <w:right w:val="nil"/>
            </w:tcBorders>
            <w:shd w:val="clear" w:color="auto" w:fill="auto"/>
          </w:tcPr>
          <w:p w14:paraId="60CD1411" w14:textId="531C3B2B"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31</w:t>
            </w:r>
            <w:r w:rsidRPr="009C7C9D">
              <w:rPr>
                <w:rFonts w:ascii="Calibri" w:eastAsia="Times New Roman" w:hAnsi="Calibri" w:cs="Calibri"/>
                <w:color w:val="000000"/>
                <w:sz w:val="16"/>
                <w:szCs w:val="16"/>
                <w:lang w:eastAsia="en-AU"/>
              </w:rPr>
              <w:t> </w:t>
            </w:r>
          </w:p>
        </w:tc>
        <w:tc>
          <w:tcPr>
            <w:tcW w:w="851" w:type="dxa"/>
            <w:tcBorders>
              <w:left w:val="nil"/>
              <w:bottom w:val="single" w:sz="4" w:space="0" w:color="auto"/>
              <w:right w:val="nil"/>
            </w:tcBorders>
            <w:shd w:val="clear" w:color="auto" w:fill="auto"/>
          </w:tcPr>
          <w:p w14:paraId="3687ACCA" w14:textId="7D16C060"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EC10</w:t>
            </w:r>
          </w:p>
        </w:tc>
        <w:tc>
          <w:tcPr>
            <w:tcW w:w="992" w:type="dxa"/>
            <w:tcBorders>
              <w:left w:val="nil"/>
              <w:bottom w:val="single" w:sz="4" w:space="0" w:color="auto"/>
              <w:right w:val="nil"/>
            </w:tcBorders>
            <w:shd w:val="clear" w:color="auto" w:fill="auto"/>
          </w:tcPr>
          <w:p w14:paraId="0DFC8858" w14:textId="6CDF2852"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Growth (length)</w:t>
            </w:r>
            <w:r w:rsidRPr="009C7C9D">
              <w:rPr>
                <w:rFonts w:ascii="Calibri" w:eastAsia="Times New Roman" w:hAnsi="Calibri" w:cs="Calibri"/>
                <w:color w:val="000000"/>
                <w:sz w:val="16"/>
                <w:szCs w:val="16"/>
                <w:lang w:eastAsia="en-AU"/>
              </w:rPr>
              <w:t> </w:t>
            </w:r>
          </w:p>
        </w:tc>
        <w:tc>
          <w:tcPr>
            <w:tcW w:w="1418" w:type="dxa"/>
            <w:tcBorders>
              <w:left w:val="nil"/>
              <w:bottom w:val="single" w:sz="4" w:space="0" w:color="auto"/>
              <w:right w:val="nil"/>
            </w:tcBorders>
            <w:shd w:val="clear" w:color="auto" w:fill="auto"/>
          </w:tcPr>
          <w:p w14:paraId="2C074BF8" w14:textId="481ABEF6"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Spring water</w:t>
            </w:r>
          </w:p>
        </w:tc>
        <w:tc>
          <w:tcPr>
            <w:tcW w:w="1134" w:type="dxa"/>
            <w:tcBorders>
              <w:left w:val="nil"/>
              <w:bottom w:val="single" w:sz="4" w:space="0" w:color="auto"/>
              <w:right w:val="nil"/>
            </w:tcBorders>
            <w:shd w:val="clear" w:color="auto" w:fill="auto"/>
            <w:noWrap/>
          </w:tcPr>
          <w:p w14:paraId="2EFA452F" w14:textId="451CAFD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20</w:t>
            </w:r>
          </w:p>
        </w:tc>
        <w:tc>
          <w:tcPr>
            <w:tcW w:w="850" w:type="dxa"/>
            <w:tcBorders>
              <w:left w:val="nil"/>
              <w:bottom w:val="single" w:sz="4" w:space="0" w:color="auto"/>
              <w:right w:val="nil"/>
            </w:tcBorders>
            <w:shd w:val="clear" w:color="000000" w:fill="FFFFFF" w:themeFill="background1"/>
            <w:noWrap/>
          </w:tcPr>
          <w:p w14:paraId="523CD89E" w14:textId="7893C2F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11</w:t>
            </w:r>
          </w:p>
        </w:tc>
        <w:tc>
          <w:tcPr>
            <w:tcW w:w="851" w:type="dxa"/>
            <w:tcBorders>
              <w:left w:val="nil"/>
              <w:bottom w:val="single" w:sz="4" w:space="0" w:color="auto"/>
              <w:right w:val="nil"/>
            </w:tcBorders>
            <w:shd w:val="clear" w:color="auto" w:fill="auto"/>
            <w:noWrap/>
          </w:tcPr>
          <w:p w14:paraId="034EF640" w14:textId="57AA9BF3"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6.5</w:t>
            </w:r>
          </w:p>
        </w:tc>
        <w:tc>
          <w:tcPr>
            <w:tcW w:w="850" w:type="dxa"/>
            <w:tcBorders>
              <w:left w:val="nil"/>
              <w:bottom w:val="single" w:sz="4" w:space="0" w:color="auto"/>
              <w:right w:val="nil"/>
            </w:tcBorders>
            <w:shd w:val="clear" w:color="auto" w:fill="auto"/>
            <w:noWrap/>
          </w:tcPr>
          <w:p w14:paraId="0749A85B" w14:textId="472D919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6B553B">
              <w:rPr>
                <w:rFonts w:ascii="Calibri" w:eastAsia="Times New Roman" w:hAnsi="Calibri" w:cs="Calibri"/>
                <w:color w:val="000000"/>
                <w:sz w:val="16"/>
                <w:szCs w:val="16"/>
                <w:lang w:eastAsia="en-AU"/>
              </w:rPr>
              <w:t>8.2</w:t>
            </w:r>
          </w:p>
        </w:tc>
        <w:tc>
          <w:tcPr>
            <w:tcW w:w="851" w:type="dxa"/>
            <w:tcBorders>
              <w:left w:val="nil"/>
              <w:bottom w:val="single" w:sz="4" w:space="0" w:color="auto"/>
              <w:right w:val="nil"/>
            </w:tcBorders>
            <w:shd w:val="clear" w:color="auto" w:fill="auto"/>
            <w:noWrap/>
          </w:tcPr>
          <w:p w14:paraId="2FCC59E4" w14:textId="3A383A2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2.3</w:t>
            </w:r>
          </w:p>
        </w:tc>
        <w:tc>
          <w:tcPr>
            <w:tcW w:w="1275" w:type="dxa"/>
            <w:tcBorders>
              <w:left w:val="nil"/>
              <w:bottom w:val="single" w:sz="4" w:space="0" w:color="auto"/>
              <w:right w:val="nil"/>
            </w:tcBorders>
            <w:shd w:val="clear" w:color="auto" w:fill="auto"/>
            <w:noWrap/>
          </w:tcPr>
          <w:p w14:paraId="4DA15E74" w14:textId="1A1BEF9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color w:val="000000"/>
                <w:sz w:val="16"/>
                <w:szCs w:val="16"/>
                <w:lang w:eastAsia="en-AU"/>
              </w:rPr>
              <w:t>2.3</w:t>
            </w:r>
          </w:p>
        </w:tc>
        <w:tc>
          <w:tcPr>
            <w:tcW w:w="1792" w:type="dxa"/>
            <w:tcBorders>
              <w:left w:val="nil"/>
              <w:bottom w:val="single" w:sz="4" w:space="0" w:color="auto"/>
              <w:right w:val="nil"/>
            </w:tcBorders>
            <w:shd w:val="clear" w:color="auto" w:fill="auto"/>
            <w:noWrap/>
          </w:tcPr>
          <w:p w14:paraId="42B1628B" w14:textId="3CC44722"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hAnsi="Calibri" w:cs="Calibri"/>
                <w:color w:val="000000"/>
                <w:sz w:val="16"/>
                <w:szCs w:val="16"/>
              </w:rPr>
              <w:t>Hickey et al. 2016</w:t>
            </w:r>
          </w:p>
        </w:tc>
      </w:tr>
      <w:tr w:rsidR="003A3B36" w:rsidRPr="009C7C9D" w14:paraId="3422F62C" w14:textId="77777777" w:rsidTr="003A3B36">
        <w:trPr>
          <w:trHeight w:val="20"/>
        </w:trPr>
        <w:tc>
          <w:tcPr>
            <w:tcW w:w="1134" w:type="dxa"/>
            <w:tcBorders>
              <w:left w:val="nil"/>
              <w:bottom w:val="single" w:sz="4" w:space="0" w:color="auto"/>
              <w:right w:val="nil"/>
            </w:tcBorders>
            <w:shd w:val="clear" w:color="auto" w:fill="auto"/>
            <w:noWrap/>
          </w:tcPr>
          <w:p w14:paraId="6D14BA07"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left w:val="nil"/>
              <w:bottom w:val="single" w:sz="4" w:space="0" w:color="auto"/>
              <w:right w:val="nil"/>
            </w:tcBorders>
            <w:shd w:val="clear" w:color="auto" w:fill="auto"/>
          </w:tcPr>
          <w:p w14:paraId="4F319E85" w14:textId="77777777"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left w:val="nil"/>
              <w:bottom w:val="single" w:sz="4" w:space="0" w:color="auto"/>
              <w:right w:val="nil"/>
            </w:tcBorders>
            <w:shd w:val="clear" w:color="auto" w:fill="auto"/>
          </w:tcPr>
          <w:p w14:paraId="3D9B3772"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tcPr>
          <w:p w14:paraId="06AAF62C"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tcPr>
          <w:p w14:paraId="67B29CB8"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992" w:type="dxa"/>
            <w:tcBorders>
              <w:left w:val="nil"/>
              <w:bottom w:val="single" w:sz="4" w:space="0" w:color="auto"/>
              <w:right w:val="nil"/>
            </w:tcBorders>
            <w:shd w:val="clear" w:color="auto" w:fill="auto"/>
          </w:tcPr>
          <w:p w14:paraId="4A333B86"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1418" w:type="dxa"/>
            <w:tcBorders>
              <w:left w:val="nil"/>
              <w:bottom w:val="single" w:sz="4" w:space="0" w:color="auto"/>
              <w:right w:val="nil"/>
            </w:tcBorders>
            <w:shd w:val="clear" w:color="auto" w:fill="auto"/>
          </w:tcPr>
          <w:p w14:paraId="2A7F671C"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1134" w:type="dxa"/>
            <w:tcBorders>
              <w:left w:val="nil"/>
              <w:bottom w:val="single" w:sz="4" w:space="0" w:color="auto"/>
              <w:right w:val="nil"/>
            </w:tcBorders>
            <w:shd w:val="clear" w:color="auto" w:fill="auto"/>
            <w:noWrap/>
          </w:tcPr>
          <w:p w14:paraId="74A3786F"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000000" w:fill="FFFFFF" w:themeFill="background1"/>
            <w:noWrap/>
          </w:tcPr>
          <w:p w14:paraId="3E501D4E"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noWrap/>
          </w:tcPr>
          <w:p w14:paraId="2281113B"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noWrap/>
          </w:tcPr>
          <w:p w14:paraId="4C7EBA62"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noWrap/>
          </w:tcPr>
          <w:p w14:paraId="34C1130D" w14:textId="77777777" w:rsidR="003A3B36" w:rsidRPr="00B32413" w:rsidRDefault="003A3B36" w:rsidP="003A3B36">
            <w:pPr>
              <w:spacing w:before="40" w:after="40" w:line="240" w:lineRule="auto"/>
              <w:rPr>
                <w:rFonts w:ascii="Calibri" w:eastAsia="Times New Roman" w:hAnsi="Calibri" w:cs="Calibri"/>
                <w:color w:val="000000"/>
                <w:sz w:val="16"/>
                <w:szCs w:val="16"/>
                <w:lang w:eastAsia="en-AU"/>
              </w:rPr>
            </w:pPr>
          </w:p>
        </w:tc>
        <w:tc>
          <w:tcPr>
            <w:tcW w:w="1275" w:type="dxa"/>
            <w:tcBorders>
              <w:left w:val="nil"/>
              <w:bottom w:val="single" w:sz="4" w:space="0" w:color="auto"/>
              <w:right w:val="nil"/>
            </w:tcBorders>
            <w:shd w:val="clear" w:color="auto" w:fill="auto"/>
            <w:noWrap/>
          </w:tcPr>
          <w:p w14:paraId="6E049E34" w14:textId="50E9A8CF"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b/>
                <w:bCs/>
                <w:color w:val="000000"/>
                <w:sz w:val="16"/>
                <w:szCs w:val="16"/>
                <w:lang w:eastAsia="en-AU"/>
              </w:rPr>
              <w:t>1.4</w:t>
            </w:r>
          </w:p>
        </w:tc>
        <w:tc>
          <w:tcPr>
            <w:tcW w:w="1792" w:type="dxa"/>
            <w:tcBorders>
              <w:left w:val="nil"/>
              <w:bottom w:val="single" w:sz="4" w:space="0" w:color="auto"/>
              <w:right w:val="nil"/>
            </w:tcBorders>
            <w:shd w:val="clear" w:color="auto" w:fill="auto"/>
            <w:noWrap/>
          </w:tcPr>
          <w:p w14:paraId="423631D8" w14:textId="2EFDF5A7"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6B553B">
              <w:rPr>
                <w:rFonts w:ascii="Calibri" w:eastAsia="Times New Roman" w:hAnsi="Calibri" w:cs="Calibri"/>
                <w:b/>
                <w:bCs/>
                <w:color w:val="000000"/>
                <w:sz w:val="16"/>
                <w:szCs w:val="16"/>
                <w:lang w:eastAsia="en-AU"/>
              </w:rPr>
              <w:t>G</w:t>
            </w:r>
            <w:r>
              <w:rPr>
                <w:rFonts w:ascii="Calibri" w:eastAsia="Times New Roman" w:hAnsi="Calibri" w:cs="Calibri"/>
                <w:b/>
                <w:bCs/>
                <w:color w:val="000000"/>
                <w:sz w:val="16"/>
                <w:szCs w:val="16"/>
                <w:lang w:eastAsia="en-AU"/>
              </w:rPr>
              <w:t xml:space="preserve">eometric mean used in </w:t>
            </w:r>
            <w:r w:rsidRPr="006B553B">
              <w:rPr>
                <w:rFonts w:ascii="Calibri" w:eastAsia="Times New Roman" w:hAnsi="Calibri" w:cs="Calibri"/>
                <w:b/>
                <w:bCs/>
                <w:color w:val="000000"/>
                <w:sz w:val="16"/>
                <w:szCs w:val="16"/>
                <w:lang w:eastAsia="en-AU"/>
              </w:rPr>
              <w:t>SSD</w:t>
            </w:r>
          </w:p>
        </w:tc>
      </w:tr>
      <w:tr w:rsidR="003A3B36" w:rsidRPr="009C7C9D" w14:paraId="07B67140" w14:textId="77777777" w:rsidTr="006B553B">
        <w:trPr>
          <w:trHeight w:val="20"/>
        </w:trPr>
        <w:tc>
          <w:tcPr>
            <w:tcW w:w="1134" w:type="dxa"/>
            <w:tcBorders>
              <w:top w:val="single" w:sz="4" w:space="0" w:color="auto"/>
              <w:left w:val="nil"/>
              <w:right w:val="nil"/>
            </w:tcBorders>
            <w:shd w:val="clear" w:color="auto" w:fill="auto"/>
            <w:noWrap/>
          </w:tcPr>
          <w:p w14:paraId="7CDF90A9" w14:textId="79803D80"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(c</w:t>
            </w:r>
            <w:r w:rsidRPr="00B32413">
              <w:rPr>
                <w:rFonts w:eastAsia="Times New Roman" w:cstheme="minorHAnsi"/>
                <w:color w:val="000000"/>
                <w:sz w:val="16"/>
                <w:szCs w:val="16"/>
                <w:lang w:eastAsia="en-AU"/>
              </w:rPr>
              <w:t>rustacean)</w:t>
            </w:r>
          </w:p>
        </w:tc>
        <w:tc>
          <w:tcPr>
            <w:tcW w:w="1276" w:type="dxa"/>
            <w:tcBorders>
              <w:top w:val="single" w:sz="4" w:space="0" w:color="auto"/>
              <w:left w:val="nil"/>
              <w:bottom w:val="single" w:sz="4" w:space="0" w:color="auto"/>
              <w:right w:val="nil"/>
            </w:tcBorders>
            <w:shd w:val="clear" w:color="auto" w:fill="auto"/>
          </w:tcPr>
          <w:p w14:paraId="27BD9836" w14:textId="47C448F1" w:rsidR="003A3B36" w:rsidRPr="00DF1514" w:rsidRDefault="003A3B36" w:rsidP="003A3B36">
            <w:pPr>
              <w:spacing w:before="40" w:after="40" w:line="240" w:lineRule="auto"/>
              <w:rPr>
                <w:rFonts w:ascii="Calibri" w:eastAsia="Times New Roman" w:hAnsi="Calibri" w:cs="Calibri"/>
                <w:i/>
                <w:iCs/>
                <w:color w:val="000000"/>
                <w:sz w:val="16"/>
                <w:szCs w:val="16"/>
                <w:lang w:eastAsia="en-AU"/>
              </w:rPr>
            </w:pPr>
            <w:r w:rsidRPr="00B32413">
              <w:rPr>
                <w:rFonts w:ascii="Calibri" w:eastAsia="Times New Roman" w:hAnsi="Calibri" w:cs="Calibri"/>
                <w:i/>
                <w:iCs/>
                <w:color w:val="000000"/>
                <w:sz w:val="16"/>
                <w:szCs w:val="16"/>
                <w:lang w:eastAsia="en-AU"/>
              </w:rPr>
              <w:t>Paranephrops planifrons</w:t>
            </w:r>
          </w:p>
        </w:tc>
        <w:tc>
          <w:tcPr>
            <w:tcW w:w="1276" w:type="dxa"/>
            <w:tcBorders>
              <w:top w:val="single" w:sz="4" w:space="0" w:color="auto"/>
              <w:left w:val="nil"/>
              <w:bottom w:val="single" w:sz="4" w:space="0" w:color="auto"/>
              <w:right w:val="nil"/>
            </w:tcBorders>
            <w:shd w:val="clear" w:color="auto" w:fill="auto"/>
          </w:tcPr>
          <w:p w14:paraId="2F8509FD" w14:textId="502F1F8A"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1DDCF57F" w14:textId="3AD9D0BE"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60</w:t>
            </w:r>
          </w:p>
        </w:tc>
        <w:tc>
          <w:tcPr>
            <w:tcW w:w="851" w:type="dxa"/>
            <w:tcBorders>
              <w:top w:val="single" w:sz="4" w:space="0" w:color="auto"/>
              <w:left w:val="nil"/>
              <w:bottom w:val="single" w:sz="4" w:space="0" w:color="auto"/>
              <w:right w:val="nil"/>
            </w:tcBorders>
            <w:shd w:val="clear" w:color="auto" w:fill="auto"/>
          </w:tcPr>
          <w:p w14:paraId="40C2C0A9" w14:textId="5129DA2C"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EC10</w:t>
            </w:r>
          </w:p>
        </w:tc>
        <w:tc>
          <w:tcPr>
            <w:tcW w:w="992" w:type="dxa"/>
            <w:tcBorders>
              <w:top w:val="single" w:sz="4" w:space="0" w:color="auto"/>
              <w:left w:val="nil"/>
              <w:bottom w:val="single" w:sz="4" w:space="0" w:color="auto"/>
              <w:right w:val="nil"/>
            </w:tcBorders>
            <w:shd w:val="clear" w:color="auto" w:fill="auto"/>
          </w:tcPr>
          <w:p w14:paraId="0A65DDBA" w14:textId="4DA398F5"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Growth (length)</w:t>
            </w:r>
          </w:p>
        </w:tc>
        <w:tc>
          <w:tcPr>
            <w:tcW w:w="1418" w:type="dxa"/>
            <w:tcBorders>
              <w:top w:val="single" w:sz="4" w:space="0" w:color="auto"/>
              <w:left w:val="nil"/>
              <w:bottom w:val="single" w:sz="4" w:space="0" w:color="auto"/>
              <w:right w:val="nil"/>
            </w:tcBorders>
            <w:shd w:val="clear" w:color="auto" w:fill="auto"/>
          </w:tcPr>
          <w:p w14:paraId="00F7E33E" w14:textId="182FDA14"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Spring water</w:t>
            </w:r>
          </w:p>
        </w:tc>
        <w:tc>
          <w:tcPr>
            <w:tcW w:w="1134" w:type="dxa"/>
            <w:tcBorders>
              <w:top w:val="single" w:sz="4" w:space="0" w:color="auto"/>
              <w:left w:val="nil"/>
              <w:bottom w:val="single" w:sz="4" w:space="0" w:color="auto"/>
              <w:right w:val="nil"/>
            </w:tcBorders>
            <w:shd w:val="clear" w:color="auto" w:fill="auto"/>
            <w:noWrap/>
          </w:tcPr>
          <w:p w14:paraId="40D57D9E" w14:textId="7ECDFA64"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20</w:t>
            </w:r>
          </w:p>
        </w:tc>
        <w:tc>
          <w:tcPr>
            <w:tcW w:w="850" w:type="dxa"/>
            <w:tcBorders>
              <w:top w:val="single" w:sz="4" w:space="0" w:color="auto"/>
              <w:left w:val="nil"/>
              <w:bottom w:val="single" w:sz="4" w:space="0" w:color="auto"/>
              <w:right w:val="nil"/>
            </w:tcBorders>
            <w:shd w:val="clear" w:color="000000" w:fill="FFFFFF" w:themeFill="background1"/>
            <w:noWrap/>
          </w:tcPr>
          <w:p w14:paraId="5940E3CD" w14:textId="3F0BD952"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14</w:t>
            </w:r>
          </w:p>
        </w:tc>
        <w:tc>
          <w:tcPr>
            <w:tcW w:w="851" w:type="dxa"/>
            <w:tcBorders>
              <w:top w:val="single" w:sz="4" w:space="0" w:color="auto"/>
              <w:left w:val="nil"/>
              <w:bottom w:val="single" w:sz="4" w:space="0" w:color="auto"/>
              <w:right w:val="nil"/>
            </w:tcBorders>
            <w:shd w:val="clear" w:color="auto" w:fill="auto"/>
            <w:noWrap/>
          </w:tcPr>
          <w:p w14:paraId="297006C4" w14:textId="449CF688"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6.5</w:t>
            </w:r>
          </w:p>
        </w:tc>
        <w:tc>
          <w:tcPr>
            <w:tcW w:w="850" w:type="dxa"/>
            <w:tcBorders>
              <w:top w:val="single" w:sz="4" w:space="0" w:color="auto"/>
              <w:left w:val="nil"/>
              <w:bottom w:val="single" w:sz="4" w:space="0" w:color="auto"/>
              <w:right w:val="nil"/>
            </w:tcBorders>
            <w:shd w:val="clear" w:color="auto" w:fill="auto"/>
            <w:noWrap/>
          </w:tcPr>
          <w:p w14:paraId="49C05822" w14:textId="54AA8DC8"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B32413">
              <w:rPr>
                <w:rFonts w:ascii="Calibri" w:eastAsia="Times New Roman" w:hAnsi="Calibri" w:cs="Calibri"/>
                <w:color w:val="000000"/>
                <w:sz w:val="16"/>
                <w:szCs w:val="16"/>
                <w:lang w:eastAsia="en-AU"/>
              </w:rPr>
              <w:t>8.2</w:t>
            </w:r>
          </w:p>
        </w:tc>
        <w:tc>
          <w:tcPr>
            <w:tcW w:w="851" w:type="dxa"/>
            <w:tcBorders>
              <w:top w:val="single" w:sz="4" w:space="0" w:color="auto"/>
              <w:left w:val="nil"/>
              <w:bottom w:val="single" w:sz="4" w:space="0" w:color="auto"/>
              <w:right w:val="nil"/>
            </w:tcBorders>
            <w:shd w:val="clear" w:color="auto" w:fill="auto"/>
            <w:noWrap/>
          </w:tcPr>
          <w:p w14:paraId="7301DC67" w14:textId="2E0E0B59"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2.2</w:t>
            </w:r>
          </w:p>
        </w:tc>
        <w:tc>
          <w:tcPr>
            <w:tcW w:w="1275" w:type="dxa"/>
            <w:tcBorders>
              <w:top w:val="single" w:sz="4" w:space="0" w:color="auto"/>
              <w:left w:val="nil"/>
              <w:bottom w:val="single" w:sz="4" w:space="0" w:color="auto"/>
              <w:right w:val="nil"/>
            </w:tcBorders>
            <w:shd w:val="clear" w:color="auto" w:fill="auto"/>
            <w:noWrap/>
          </w:tcPr>
          <w:p w14:paraId="29714345" w14:textId="6BD61911"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2.2</w:t>
            </w:r>
          </w:p>
        </w:tc>
        <w:tc>
          <w:tcPr>
            <w:tcW w:w="1792" w:type="dxa"/>
            <w:tcBorders>
              <w:top w:val="single" w:sz="4" w:space="0" w:color="auto"/>
              <w:left w:val="nil"/>
              <w:bottom w:val="single" w:sz="4" w:space="0" w:color="auto"/>
              <w:right w:val="nil"/>
            </w:tcBorders>
            <w:shd w:val="clear" w:color="auto" w:fill="auto"/>
            <w:noWrap/>
          </w:tcPr>
          <w:p w14:paraId="792E7E76" w14:textId="0F8C82D0"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Hickey et al. 2016</w:t>
            </w:r>
          </w:p>
        </w:tc>
      </w:tr>
      <w:tr w:rsidR="003A3B36" w:rsidRPr="009C7C9D" w14:paraId="237DBB6B" w14:textId="77777777" w:rsidTr="006B553B">
        <w:trPr>
          <w:trHeight w:val="20"/>
        </w:trPr>
        <w:tc>
          <w:tcPr>
            <w:tcW w:w="1134" w:type="dxa"/>
            <w:tcBorders>
              <w:top w:val="single" w:sz="4" w:space="0" w:color="auto"/>
              <w:left w:val="nil"/>
              <w:right w:val="nil"/>
            </w:tcBorders>
            <w:shd w:val="clear" w:color="auto" w:fill="auto"/>
            <w:noWrap/>
          </w:tcPr>
          <w:p w14:paraId="15D07337" w14:textId="2BAF34B2"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sz w:val="16"/>
                <w:szCs w:val="16"/>
                <w:lang w:eastAsia="en-AU"/>
              </w:rPr>
              <w:t xml:space="preserve"> </w:t>
            </w:r>
            <w:r>
              <w:rPr>
                <w:rFonts w:eastAsia="Times New Roman" w:cstheme="minorHAnsi"/>
                <w:sz w:val="16"/>
                <w:szCs w:val="16"/>
                <w:lang w:eastAsia="en-AU"/>
              </w:rPr>
              <w:t>(f</w:t>
            </w:r>
            <w:r w:rsidRPr="00DF1514">
              <w:rPr>
                <w:rFonts w:eastAsia="Times New Roman" w:cstheme="minorHAnsi"/>
                <w:sz w:val="16"/>
                <w:szCs w:val="16"/>
                <w:lang w:eastAsia="en-AU"/>
              </w:rPr>
              <w:t>ish</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78E0B408" w14:textId="7B855C7D"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Coregonus clupeaformis</w:t>
            </w:r>
          </w:p>
        </w:tc>
        <w:tc>
          <w:tcPr>
            <w:tcW w:w="1276" w:type="dxa"/>
            <w:tcBorders>
              <w:top w:val="single" w:sz="4" w:space="0" w:color="auto"/>
              <w:left w:val="nil"/>
              <w:bottom w:val="single" w:sz="4" w:space="0" w:color="auto"/>
              <w:right w:val="nil"/>
            </w:tcBorders>
            <w:shd w:val="clear" w:color="auto" w:fill="auto"/>
          </w:tcPr>
          <w:p w14:paraId="5F6799CE" w14:textId="463A20B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a</w:t>
            </w:r>
            <w:r w:rsidRPr="00DF1514">
              <w:rPr>
                <w:rFonts w:ascii="Calibri" w:eastAsia="Times New Roman" w:hAnsi="Calibri" w:cs="Calibri"/>
                <w:color w:val="000000"/>
                <w:sz w:val="16"/>
                <w:szCs w:val="16"/>
                <w:lang w:eastAsia="en-AU"/>
              </w:rPr>
              <w:t>levin</w:t>
            </w:r>
            <w:r>
              <w:rPr>
                <w:rFonts w:ascii="Calibri" w:eastAsia="Times New Roman" w:hAnsi="Calibri" w:cs="Calibri"/>
                <w:color w:val="000000"/>
                <w:sz w:val="16"/>
                <w:szCs w:val="16"/>
                <w:lang w:eastAsia="en-AU"/>
              </w:rPr>
              <w:t>, f</w:t>
            </w:r>
            <w:r w:rsidRPr="00DF1514">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24845A44" w14:textId="3F060FA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126</w:t>
            </w:r>
          </w:p>
        </w:tc>
        <w:tc>
          <w:tcPr>
            <w:tcW w:w="851" w:type="dxa"/>
            <w:tcBorders>
              <w:top w:val="single" w:sz="4" w:space="0" w:color="auto"/>
              <w:left w:val="nil"/>
              <w:bottom w:val="single" w:sz="4" w:space="0" w:color="auto"/>
              <w:right w:val="nil"/>
            </w:tcBorders>
            <w:shd w:val="clear" w:color="auto" w:fill="auto"/>
          </w:tcPr>
          <w:p w14:paraId="0487A1CC" w14:textId="6694621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6256C056" w14:textId="658340E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Develop</w:t>
            </w:r>
            <w:r>
              <w:rPr>
                <w:rFonts w:ascii="Calibri" w:eastAsia="Times New Roman" w:hAnsi="Calibri" w:cs="Calibri"/>
                <w:color w:val="000000"/>
                <w:sz w:val="16"/>
                <w:szCs w:val="16"/>
                <w:lang w:eastAsia="en-AU"/>
              </w:rPr>
              <w:softHyphen/>
            </w:r>
            <w:r w:rsidRPr="00DF1514">
              <w:rPr>
                <w:rFonts w:ascii="Calibri" w:eastAsia="Times New Roman" w:hAnsi="Calibri" w:cs="Calibri"/>
                <w:color w:val="000000"/>
                <w:sz w:val="16"/>
                <w:szCs w:val="16"/>
                <w:lang w:eastAsia="en-AU"/>
              </w:rPr>
              <w:t>ment</w:t>
            </w:r>
          </w:p>
        </w:tc>
        <w:tc>
          <w:tcPr>
            <w:tcW w:w="1418" w:type="dxa"/>
            <w:tcBorders>
              <w:top w:val="single" w:sz="4" w:space="0" w:color="auto"/>
              <w:left w:val="nil"/>
              <w:bottom w:val="single" w:sz="4" w:space="0" w:color="auto"/>
              <w:right w:val="nil"/>
            </w:tcBorders>
            <w:shd w:val="clear" w:color="auto" w:fill="auto"/>
          </w:tcPr>
          <w:p w14:paraId="351D8A0B" w14:textId="775DBB2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4945A9ED" w14:textId="61E0B95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7.5</w:t>
            </w:r>
          </w:p>
        </w:tc>
        <w:tc>
          <w:tcPr>
            <w:tcW w:w="850" w:type="dxa"/>
            <w:tcBorders>
              <w:top w:val="single" w:sz="4" w:space="0" w:color="auto"/>
              <w:left w:val="nil"/>
              <w:bottom w:val="single" w:sz="4" w:space="0" w:color="auto"/>
              <w:right w:val="nil"/>
            </w:tcBorders>
            <w:shd w:val="clear" w:color="000000" w:fill="FFFFFF" w:themeFill="background1"/>
            <w:noWrap/>
          </w:tcPr>
          <w:p w14:paraId="1094D273" w14:textId="0532AB5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16</w:t>
            </w:r>
          </w:p>
        </w:tc>
        <w:tc>
          <w:tcPr>
            <w:tcW w:w="851" w:type="dxa"/>
            <w:tcBorders>
              <w:top w:val="single" w:sz="4" w:space="0" w:color="auto"/>
              <w:left w:val="nil"/>
              <w:bottom w:val="single" w:sz="4" w:space="0" w:color="auto"/>
              <w:right w:val="nil"/>
            </w:tcBorders>
            <w:shd w:val="clear" w:color="auto" w:fill="auto"/>
            <w:noWrap/>
          </w:tcPr>
          <w:p w14:paraId="385A4817" w14:textId="1A484E5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7A8C6AAD" w14:textId="54F5826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w:t>
            </w:r>
            <w:r>
              <w:rPr>
                <w:rFonts w:ascii="Calibri" w:eastAsia="Times New Roman" w:hAnsi="Calibri" w:cs="Calibri"/>
                <w:color w:val="000000"/>
                <w:sz w:val="16"/>
                <w:szCs w:val="16"/>
                <w:lang w:eastAsia="en-AU"/>
              </w:rPr>
              <w:t>.0–</w:t>
            </w:r>
            <w:r w:rsidRPr="00DF1514">
              <w:rPr>
                <w:rFonts w:ascii="Calibri" w:eastAsia="Times New Roman" w:hAnsi="Calibri" w:cs="Calibri"/>
                <w:color w:val="000000"/>
                <w:sz w:val="16"/>
                <w:szCs w:val="16"/>
                <w:lang w:eastAsia="en-AU"/>
              </w:rPr>
              <w:t>7.4</w:t>
            </w:r>
          </w:p>
        </w:tc>
        <w:tc>
          <w:tcPr>
            <w:tcW w:w="851" w:type="dxa"/>
            <w:tcBorders>
              <w:top w:val="single" w:sz="4" w:space="0" w:color="auto"/>
              <w:left w:val="nil"/>
              <w:bottom w:val="single" w:sz="4" w:space="0" w:color="auto"/>
              <w:right w:val="nil"/>
            </w:tcBorders>
            <w:shd w:val="clear" w:color="auto" w:fill="auto"/>
            <w:noWrap/>
          </w:tcPr>
          <w:p w14:paraId="77E56442" w14:textId="3258388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6.3</w:t>
            </w:r>
          </w:p>
        </w:tc>
        <w:tc>
          <w:tcPr>
            <w:tcW w:w="1275" w:type="dxa"/>
            <w:tcBorders>
              <w:top w:val="single" w:sz="4" w:space="0" w:color="auto"/>
              <w:left w:val="nil"/>
              <w:bottom w:val="single" w:sz="4" w:space="0" w:color="auto"/>
              <w:right w:val="nil"/>
            </w:tcBorders>
            <w:shd w:val="clear" w:color="auto" w:fill="auto"/>
            <w:noWrap/>
          </w:tcPr>
          <w:p w14:paraId="36442A18" w14:textId="7D7CC6C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6.3</w:t>
            </w:r>
          </w:p>
        </w:tc>
        <w:tc>
          <w:tcPr>
            <w:tcW w:w="1792" w:type="dxa"/>
            <w:tcBorders>
              <w:top w:val="single" w:sz="4" w:space="0" w:color="auto"/>
              <w:left w:val="nil"/>
              <w:bottom w:val="single" w:sz="4" w:space="0" w:color="auto"/>
              <w:right w:val="nil"/>
            </w:tcBorders>
            <w:shd w:val="clear" w:color="auto" w:fill="auto"/>
            <w:noWrap/>
          </w:tcPr>
          <w:p w14:paraId="700FA6C5" w14:textId="36E22A7D"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McGurk et al. 2006</w:t>
            </w:r>
          </w:p>
        </w:tc>
      </w:tr>
      <w:tr w:rsidR="003A3B36" w:rsidRPr="009C7C9D" w14:paraId="583AD59A" w14:textId="77777777" w:rsidTr="006B553B">
        <w:trPr>
          <w:trHeight w:val="20"/>
        </w:trPr>
        <w:tc>
          <w:tcPr>
            <w:tcW w:w="1134" w:type="dxa"/>
            <w:tcBorders>
              <w:left w:val="nil"/>
              <w:right w:val="nil"/>
            </w:tcBorders>
            <w:shd w:val="clear" w:color="auto" w:fill="auto"/>
            <w:noWrap/>
          </w:tcPr>
          <w:p w14:paraId="1F1F42EC" w14:textId="48DDD2C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0D57128E" w14:textId="6FAD74FF"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Galaxias maculatus</w:t>
            </w:r>
          </w:p>
        </w:tc>
        <w:tc>
          <w:tcPr>
            <w:tcW w:w="1276" w:type="dxa"/>
            <w:tcBorders>
              <w:top w:val="single" w:sz="4" w:space="0" w:color="auto"/>
              <w:left w:val="nil"/>
              <w:bottom w:val="single" w:sz="4" w:space="0" w:color="auto"/>
              <w:right w:val="nil"/>
            </w:tcBorders>
            <w:shd w:val="clear" w:color="auto" w:fill="auto"/>
          </w:tcPr>
          <w:p w14:paraId="606F9B9D" w14:textId="6C6E48A1"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34B1C18F" w14:textId="5DE53B3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40</w:t>
            </w:r>
          </w:p>
        </w:tc>
        <w:tc>
          <w:tcPr>
            <w:tcW w:w="851" w:type="dxa"/>
            <w:tcBorders>
              <w:top w:val="single" w:sz="4" w:space="0" w:color="auto"/>
              <w:left w:val="nil"/>
              <w:bottom w:val="single" w:sz="4" w:space="0" w:color="auto"/>
              <w:right w:val="nil"/>
            </w:tcBorders>
            <w:shd w:val="clear" w:color="auto" w:fill="auto"/>
          </w:tcPr>
          <w:p w14:paraId="225B5787" w14:textId="3E1D175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EC10</w:t>
            </w:r>
          </w:p>
        </w:tc>
        <w:tc>
          <w:tcPr>
            <w:tcW w:w="992" w:type="dxa"/>
            <w:tcBorders>
              <w:top w:val="single" w:sz="4" w:space="0" w:color="auto"/>
              <w:left w:val="nil"/>
              <w:bottom w:val="single" w:sz="4" w:space="0" w:color="auto"/>
              <w:right w:val="nil"/>
            </w:tcBorders>
            <w:shd w:val="clear" w:color="auto" w:fill="auto"/>
          </w:tcPr>
          <w:p w14:paraId="2539A1F3" w14:textId="7D14B86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2F069AD4" w14:textId="1EF2F47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Spring-fed river water</w:t>
            </w:r>
          </w:p>
        </w:tc>
        <w:tc>
          <w:tcPr>
            <w:tcW w:w="1134" w:type="dxa"/>
            <w:tcBorders>
              <w:top w:val="single" w:sz="4" w:space="0" w:color="auto"/>
              <w:left w:val="nil"/>
              <w:bottom w:val="single" w:sz="4" w:space="0" w:color="auto"/>
              <w:right w:val="nil"/>
            </w:tcBorders>
            <w:shd w:val="clear" w:color="auto" w:fill="auto"/>
            <w:noWrap/>
          </w:tcPr>
          <w:p w14:paraId="2B6E8FA8" w14:textId="6998C00F"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000000" w:fill="FFFFFF" w:themeFill="background1"/>
            <w:noWrap/>
          </w:tcPr>
          <w:p w14:paraId="4B89F54D" w14:textId="240CE8F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14</w:t>
            </w:r>
          </w:p>
        </w:tc>
        <w:tc>
          <w:tcPr>
            <w:tcW w:w="851" w:type="dxa"/>
            <w:tcBorders>
              <w:top w:val="single" w:sz="4" w:space="0" w:color="auto"/>
              <w:left w:val="nil"/>
              <w:bottom w:val="single" w:sz="4" w:space="0" w:color="auto"/>
              <w:right w:val="nil"/>
            </w:tcBorders>
            <w:shd w:val="clear" w:color="auto" w:fill="auto"/>
            <w:noWrap/>
          </w:tcPr>
          <w:p w14:paraId="06945994" w14:textId="1E51828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6.5</w:t>
            </w:r>
          </w:p>
        </w:tc>
        <w:tc>
          <w:tcPr>
            <w:tcW w:w="850" w:type="dxa"/>
            <w:tcBorders>
              <w:top w:val="single" w:sz="4" w:space="0" w:color="auto"/>
              <w:left w:val="nil"/>
              <w:bottom w:val="single" w:sz="4" w:space="0" w:color="auto"/>
              <w:right w:val="nil"/>
            </w:tcBorders>
            <w:shd w:val="clear" w:color="auto" w:fill="auto"/>
            <w:noWrap/>
          </w:tcPr>
          <w:p w14:paraId="043D24A3" w14:textId="48FD45B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7.2</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7.</w:t>
            </w:r>
            <w:r>
              <w:rPr>
                <w:rFonts w:ascii="Calibri" w:eastAsia="Times New Roman" w:hAnsi="Calibri" w:cs="Calibri"/>
                <w:color w:val="000000"/>
                <w:sz w:val="16"/>
                <w:szCs w:val="16"/>
                <w:lang w:eastAsia="en-AU"/>
              </w:rPr>
              <w:t>5</w:t>
            </w:r>
          </w:p>
        </w:tc>
        <w:tc>
          <w:tcPr>
            <w:tcW w:w="851" w:type="dxa"/>
            <w:tcBorders>
              <w:top w:val="single" w:sz="4" w:space="0" w:color="auto"/>
              <w:left w:val="nil"/>
              <w:bottom w:val="single" w:sz="4" w:space="0" w:color="auto"/>
              <w:right w:val="nil"/>
            </w:tcBorders>
            <w:shd w:val="clear" w:color="auto" w:fill="auto"/>
            <w:noWrap/>
          </w:tcPr>
          <w:p w14:paraId="38B33896" w14:textId="61CE4E3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2.0</w:t>
            </w:r>
          </w:p>
        </w:tc>
        <w:tc>
          <w:tcPr>
            <w:tcW w:w="1275" w:type="dxa"/>
            <w:tcBorders>
              <w:top w:val="single" w:sz="4" w:space="0" w:color="auto"/>
              <w:left w:val="nil"/>
              <w:bottom w:val="single" w:sz="4" w:space="0" w:color="auto"/>
              <w:right w:val="nil"/>
            </w:tcBorders>
            <w:shd w:val="clear" w:color="auto" w:fill="auto"/>
            <w:noWrap/>
          </w:tcPr>
          <w:p w14:paraId="4E8EB53F" w14:textId="429C15F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2.0</w:t>
            </w:r>
          </w:p>
        </w:tc>
        <w:tc>
          <w:tcPr>
            <w:tcW w:w="1792" w:type="dxa"/>
            <w:tcBorders>
              <w:top w:val="single" w:sz="4" w:space="0" w:color="auto"/>
              <w:left w:val="nil"/>
              <w:bottom w:val="single" w:sz="4" w:space="0" w:color="auto"/>
              <w:right w:val="nil"/>
            </w:tcBorders>
            <w:shd w:val="clear" w:color="auto" w:fill="auto"/>
            <w:noWrap/>
          </w:tcPr>
          <w:p w14:paraId="53CC1B29" w14:textId="790340C0"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Hickey et al. 2013</w:t>
            </w:r>
          </w:p>
        </w:tc>
      </w:tr>
      <w:tr w:rsidR="003A3B36" w:rsidRPr="009C7C9D" w14:paraId="387D069F" w14:textId="77777777" w:rsidTr="006B553B">
        <w:trPr>
          <w:trHeight w:val="20"/>
        </w:trPr>
        <w:tc>
          <w:tcPr>
            <w:tcW w:w="1134" w:type="dxa"/>
            <w:tcBorders>
              <w:left w:val="nil"/>
              <w:right w:val="nil"/>
            </w:tcBorders>
            <w:shd w:val="clear" w:color="auto" w:fill="auto"/>
            <w:noWrap/>
          </w:tcPr>
          <w:p w14:paraId="4F47AF22" w14:textId="19938A93"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0C169647" w14:textId="29C5B77D"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Gobiomorphus cotidianus</w:t>
            </w:r>
          </w:p>
        </w:tc>
        <w:tc>
          <w:tcPr>
            <w:tcW w:w="1276" w:type="dxa"/>
            <w:tcBorders>
              <w:top w:val="single" w:sz="4" w:space="0" w:color="auto"/>
              <w:left w:val="nil"/>
              <w:bottom w:val="single" w:sz="4" w:space="0" w:color="auto"/>
              <w:right w:val="nil"/>
            </w:tcBorders>
            <w:shd w:val="clear" w:color="auto" w:fill="auto"/>
          </w:tcPr>
          <w:p w14:paraId="598FDCFC" w14:textId="211CF98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7F1D9C6A" w14:textId="6F9E401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21</w:t>
            </w:r>
          </w:p>
        </w:tc>
        <w:tc>
          <w:tcPr>
            <w:tcW w:w="851" w:type="dxa"/>
            <w:tcBorders>
              <w:top w:val="single" w:sz="4" w:space="0" w:color="auto"/>
              <w:left w:val="nil"/>
              <w:bottom w:val="single" w:sz="4" w:space="0" w:color="auto"/>
              <w:right w:val="nil"/>
            </w:tcBorders>
            <w:shd w:val="clear" w:color="auto" w:fill="auto"/>
          </w:tcPr>
          <w:p w14:paraId="2E068BCA" w14:textId="250E3A41"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EC10</w:t>
            </w:r>
          </w:p>
        </w:tc>
        <w:tc>
          <w:tcPr>
            <w:tcW w:w="992" w:type="dxa"/>
            <w:tcBorders>
              <w:top w:val="single" w:sz="4" w:space="0" w:color="auto"/>
              <w:left w:val="nil"/>
              <w:bottom w:val="single" w:sz="4" w:space="0" w:color="auto"/>
              <w:right w:val="nil"/>
            </w:tcBorders>
            <w:shd w:val="clear" w:color="auto" w:fill="auto"/>
          </w:tcPr>
          <w:p w14:paraId="4C2D92D5" w14:textId="2DDD9F6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0B66D60A" w14:textId="2A396A2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Spring water</w:t>
            </w:r>
          </w:p>
        </w:tc>
        <w:tc>
          <w:tcPr>
            <w:tcW w:w="1134" w:type="dxa"/>
            <w:tcBorders>
              <w:top w:val="single" w:sz="4" w:space="0" w:color="auto"/>
              <w:left w:val="nil"/>
              <w:bottom w:val="single" w:sz="4" w:space="0" w:color="auto"/>
              <w:right w:val="nil"/>
            </w:tcBorders>
            <w:shd w:val="clear" w:color="auto" w:fill="auto"/>
            <w:noWrap/>
          </w:tcPr>
          <w:p w14:paraId="032DFD40" w14:textId="77A9CF9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000000" w:fill="FFFFFF" w:themeFill="background1"/>
            <w:noWrap/>
          </w:tcPr>
          <w:p w14:paraId="16593BE5" w14:textId="488E2FB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w:t>
            </w:r>
          </w:p>
        </w:tc>
        <w:tc>
          <w:tcPr>
            <w:tcW w:w="851" w:type="dxa"/>
            <w:tcBorders>
              <w:top w:val="single" w:sz="4" w:space="0" w:color="auto"/>
              <w:left w:val="nil"/>
              <w:bottom w:val="single" w:sz="4" w:space="0" w:color="auto"/>
              <w:right w:val="nil"/>
            </w:tcBorders>
            <w:shd w:val="clear" w:color="auto" w:fill="auto"/>
            <w:noWrap/>
          </w:tcPr>
          <w:p w14:paraId="785B8A25" w14:textId="11C896F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6.5</w:t>
            </w:r>
          </w:p>
        </w:tc>
        <w:tc>
          <w:tcPr>
            <w:tcW w:w="850" w:type="dxa"/>
            <w:tcBorders>
              <w:top w:val="single" w:sz="4" w:space="0" w:color="auto"/>
              <w:left w:val="nil"/>
              <w:bottom w:val="single" w:sz="4" w:space="0" w:color="auto"/>
              <w:right w:val="nil"/>
            </w:tcBorders>
            <w:shd w:val="clear" w:color="auto" w:fill="auto"/>
            <w:noWrap/>
          </w:tcPr>
          <w:p w14:paraId="6ACFA8FF" w14:textId="5753FFE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7.8</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8.2</w:t>
            </w:r>
          </w:p>
        </w:tc>
        <w:tc>
          <w:tcPr>
            <w:tcW w:w="851" w:type="dxa"/>
            <w:tcBorders>
              <w:top w:val="single" w:sz="4" w:space="0" w:color="auto"/>
              <w:left w:val="nil"/>
              <w:bottom w:val="single" w:sz="4" w:space="0" w:color="auto"/>
              <w:right w:val="nil"/>
            </w:tcBorders>
            <w:shd w:val="clear" w:color="auto" w:fill="auto"/>
            <w:noWrap/>
          </w:tcPr>
          <w:p w14:paraId="3B932CB5" w14:textId="4C8E3FE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22.5</w:t>
            </w:r>
          </w:p>
        </w:tc>
        <w:tc>
          <w:tcPr>
            <w:tcW w:w="1275" w:type="dxa"/>
            <w:tcBorders>
              <w:top w:val="single" w:sz="4" w:space="0" w:color="auto"/>
              <w:left w:val="nil"/>
              <w:bottom w:val="single" w:sz="4" w:space="0" w:color="auto"/>
              <w:right w:val="nil"/>
            </w:tcBorders>
            <w:shd w:val="clear" w:color="auto" w:fill="auto"/>
            <w:noWrap/>
          </w:tcPr>
          <w:p w14:paraId="1826EF27" w14:textId="08355C3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22.5</w:t>
            </w:r>
          </w:p>
        </w:tc>
        <w:tc>
          <w:tcPr>
            <w:tcW w:w="1792" w:type="dxa"/>
            <w:tcBorders>
              <w:top w:val="single" w:sz="4" w:space="0" w:color="auto"/>
              <w:left w:val="nil"/>
              <w:bottom w:val="single" w:sz="4" w:space="0" w:color="auto"/>
              <w:right w:val="nil"/>
            </w:tcBorders>
            <w:shd w:val="clear" w:color="auto" w:fill="auto"/>
            <w:noWrap/>
          </w:tcPr>
          <w:p w14:paraId="28B16504" w14:textId="021FED79"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Hickey et al. 2016</w:t>
            </w:r>
          </w:p>
        </w:tc>
      </w:tr>
      <w:tr w:rsidR="003A3B36" w:rsidRPr="009C7C9D" w14:paraId="1473ADCF" w14:textId="77777777" w:rsidTr="00687176">
        <w:trPr>
          <w:trHeight w:val="20"/>
        </w:trPr>
        <w:tc>
          <w:tcPr>
            <w:tcW w:w="1134" w:type="dxa"/>
            <w:tcBorders>
              <w:left w:val="nil"/>
              <w:bottom w:val="single" w:sz="4" w:space="0" w:color="auto"/>
              <w:right w:val="nil"/>
            </w:tcBorders>
            <w:shd w:val="clear" w:color="auto" w:fill="auto"/>
            <w:noWrap/>
          </w:tcPr>
          <w:p w14:paraId="6C749B1A" w14:textId="2F30AACC"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506F1DB8" w14:textId="61F0A6ED"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Oncorhynchus mykiss</w:t>
            </w:r>
          </w:p>
        </w:tc>
        <w:tc>
          <w:tcPr>
            <w:tcW w:w="1276" w:type="dxa"/>
            <w:tcBorders>
              <w:top w:val="single" w:sz="4" w:space="0" w:color="auto"/>
              <w:left w:val="nil"/>
              <w:bottom w:val="single" w:sz="4" w:space="0" w:color="auto"/>
              <w:right w:val="nil"/>
            </w:tcBorders>
            <w:shd w:val="clear" w:color="auto" w:fill="auto"/>
          </w:tcPr>
          <w:p w14:paraId="51D3FDA0" w14:textId="6840BC3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Egg</w:t>
            </w:r>
            <w:r>
              <w:rPr>
                <w:rFonts w:ascii="Calibri" w:eastAsia="Times New Roman" w:hAnsi="Calibri" w:cs="Calibri"/>
                <w:color w:val="000000"/>
                <w:sz w:val="16"/>
                <w:szCs w:val="16"/>
                <w:lang w:eastAsia="en-AU"/>
              </w:rPr>
              <w:t>, f</w:t>
            </w:r>
            <w:r w:rsidRPr="00DF1514">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4CB5BE89" w14:textId="1680ABC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30 (post</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first feed)</w:t>
            </w:r>
          </w:p>
        </w:tc>
        <w:tc>
          <w:tcPr>
            <w:tcW w:w="851" w:type="dxa"/>
            <w:tcBorders>
              <w:top w:val="single" w:sz="4" w:space="0" w:color="auto"/>
              <w:left w:val="nil"/>
              <w:bottom w:val="single" w:sz="4" w:space="0" w:color="auto"/>
              <w:right w:val="nil"/>
            </w:tcBorders>
            <w:shd w:val="clear" w:color="auto" w:fill="auto"/>
          </w:tcPr>
          <w:p w14:paraId="735B7EAF" w14:textId="614B7E9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817F584" w14:textId="2844134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Larval mortality</w:t>
            </w:r>
          </w:p>
        </w:tc>
        <w:tc>
          <w:tcPr>
            <w:tcW w:w="1418" w:type="dxa"/>
            <w:tcBorders>
              <w:top w:val="single" w:sz="4" w:space="0" w:color="auto"/>
              <w:left w:val="nil"/>
              <w:bottom w:val="single" w:sz="4" w:space="0" w:color="auto"/>
              <w:right w:val="nil"/>
            </w:tcBorders>
            <w:shd w:val="clear" w:color="auto" w:fill="auto"/>
          </w:tcPr>
          <w:p w14:paraId="6A3278AE" w14:textId="56A4CCB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2D4CA01A" w14:textId="0B4E18E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p>
        </w:tc>
        <w:tc>
          <w:tcPr>
            <w:tcW w:w="850" w:type="dxa"/>
            <w:tcBorders>
              <w:top w:val="single" w:sz="4" w:space="0" w:color="auto"/>
              <w:left w:val="nil"/>
              <w:bottom w:val="single" w:sz="4" w:space="0" w:color="auto"/>
              <w:right w:val="nil"/>
            </w:tcBorders>
            <w:shd w:val="clear" w:color="000000" w:fill="FFFFFF" w:themeFill="background1"/>
            <w:noWrap/>
          </w:tcPr>
          <w:p w14:paraId="6FA6C6B5" w14:textId="4E1DB43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noWrap/>
          </w:tcPr>
          <w:p w14:paraId="6C21EF9C" w14:textId="6496EC6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6CF2160D" w14:textId="0CF8307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6.2</w:t>
            </w:r>
          </w:p>
        </w:tc>
        <w:tc>
          <w:tcPr>
            <w:tcW w:w="851" w:type="dxa"/>
            <w:tcBorders>
              <w:top w:val="single" w:sz="4" w:space="0" w:color="auto"/>
              <w:left w:val="nil"/>
              <w:bottom w:val="single" w:sz="4" w:space="0" w:color="auto"/>
              <w:right w:val="nil"/>
            </w:tcBorders>
            <w:shd w:val="clear" w:color="auto" w:fill="auto"/>
            <w:noWrap/>
          </w:tcPr>
          <w:p w14:paraId="1E44DD99" w14:textId="28691C0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w:t>
            </w:r>
          </w:p>
        </w:tc>
        <w:tc>
          <w:tcPr>
            <w:tcW w:w="1275" w:type="dxa"/>
            <w:tcBorders>
              <w:top w:val="single" w:sz="4" w:space="0" w:color="auto"/>
              <w:left w:val="nil"/>
              <w:bottom w:val="single" w:sz="4" w:space="0" w:color="auto"/>
              <w:right w:val="nil"/>
            </w:tcBorders>
            <w:shd w:val="clear" w:color="auto" w:fill="auto"/>
            <w:noWrap/>
          </w:tcPr>
          <w:p w14:paraId="52F5E736" w14:textId="6365129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w:t>
            </w:r>
          </w:p>
        </w:tc>
        <w:tc>
          <w:tcPr>
            <w:tcW w:w="1792" w:type="dxa"/>
            <w:tcBorders>
              <w:top w:val="single" w:sz="4" w:space="0" w:color="auto"/>
              <w:left w:val="nil"/>
              <w:bottom w:val="single" w:sz="4" w:space="0" w:color="auto"/>
              <w:right w:val="nil"/>
            </w:tcBorders>
            <w:shd w:val="clear" w:color="auto" w:fill="auto"/>
            <w:noWrap/>
          </w:tcPr>
          <w:p w14:paraId="3EB3D809" w14:textId="3787AAE3"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Kincheloe et al. 1979</w:t>
            </w:r>
          </w:p>
        </w:tc>
      </w:tr>
      <w:tr w:rsidR="003A3B36" w:rsidRPr="009C7C9D" w14:paraId="7C1BEFE2" w14:textId="77777777" w:rsidTr="00687176">
        <w:trPr>
          <w:trHeight w:val="20"/>
        </w:trPr>
        <w:tc>
          <w:tcPr>
            <w:tcW w:w="1134" w:type="dxa"/>
            <w:tcBorders>
              <w:top w:val="single" w:sz="4" w:space="0" w:color="auto"/>
              <w:left w:val="nil"/>
              <w:right w:val="nil"/>
            </w:tcBorders>
            <w:shd w:val="clear" w:color="auto" w:fill="auto"/>
            <w:noWrap/>
          </w:tcPr>
          <w:p w14:paraId="769ECA6F"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right w:val="nil"/>
            </w:tcBorders>
            <w:shd w:val="clear" w:color="auto" w:fill="auto"/>
          </w:tcPr>
          <w:p w14:paraId="44C90739" w14:textId="77777777"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6F26FC22" w14:textId="6AB3937D"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Egg</w:t>
            </w:r>
            <w:r>
              <w:rPr>
                <w:rFonts w:ascii="Calibri" w:eastAsia="Times New Roman" w:hAnsi="Calibri" w:cs="Calibri"/>
                <w:color w:val="000000"/>
                <w:sz w:val="16"/>
                <w:szCs w:val="16"/>
                <w:lang w:eastAsia="en-AU"/>
              </w:rPr>
              <w:t>, f</w:t>
            </w:r>
            <w:r w:rsidRPr="00DF1514">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45A389CE" w14:textId="062E182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30 (post first feed)</w:t>
            </w:r>
          </w:p>
        </w:tc>
        <w:tc>
          <w:tcPr>
            <w:tcW w:w="851" w:type="dxa"/>
            <w:tcBorders>
              <w:top w:val="single" w:sz="4" w:space="0" w:color="auto"/>
              <w:left w:val="nil"/>
              <w:bottom w:val="single" w:sz="4" w:space="0" w:color="auto"/>
              <w:right w:val="nil"/>
            </w:tcBorders>
            <w:shd w:val="clear" w:color="auto" w:fill="auto"/>
          </w:tcPr>
          <w:p w14:paraId="2DEA7B6E" w14:textId="316044D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78DEB67" w14:textId="553CBA7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Larval mortality</w:t>
            </w:r>
          </w:p>
        </w:tc>
        <w:tc>
          <w:tcPr>
            <w:tcW w:w="1418" w:type="dxa"/>
            <w:tcBorders>
              <w:top w:val="single" w:sz="4" w:space="0" w:color="auto"/>
              <w:left w:val="nil"/>
              <w:bottom w:val="single" w:sz="4" w:space="0" w:color="auto"/>
              <w:right w:val="nil"/>
            </w:tcBorders>
            <w:shd w:val="clear" w:color="auto" w:fill="auto"/>
          </w:tcPr>
          <w:p w14:paraId="3A8C89FD" w14:textId="15C9B44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3C9671E6" w14:textId="7615F43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p>
        </w:tc>
        <w:tc>
          <w:tcPr>
            <w:tcW w:w="850" w:type="dxa"/>
            <w:tcBorders>
              <w:top w:val="single" w:sz="4" w:space="0" w:color="auto"/>
              <w:left w:val="nil"/>
              <w:bottom w:val="single" w:sz="4" w:space="0" w:color="auto"/>
              <w:right w:val="nil"/>
            </w:tcBorders>
            <w:shd w:val="clear" w:color="000000" w:fill="FFFFFF" w:themeFill="background1"/>
            <w:noWrap/>
          </w:tcPr>
          <w:p w14:paraId="729C46DD" w14:textId="4346B57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noWrap/>
          </w:tcPr>
          <w:p w14:paraId="705782F8" w14:textId="0AABE3F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68485981" w14:textId="7F54E60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6.2</w:t>
            </w:r>
          </w:p>
        </w:tc>
        <w:tc>
          <w:tcPr>
            <w:tcW w:w="851" w:type="dxa"/>
            <w:tcBorders>
              <w:top w:val="single" w:sz="4" w:space="0" w:color="auto"/>
              <w:left w:val="nil"/>
              <w:bottom w:val="single" w:sz="4" w:space="0" w:color="auto"/>
              <w:right w:val="nil"/>
            </w:tcBorders>
            <w:shd w:val="clear" w:color="auto" w:fill="auto"/>
            <w:noWrap/>
          </w:tcPr>
          <w:p w14:paraId="3A9E9BFB" w14:textId="770A557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w:t>
            </w:r>
            <w:r>
              <w:rPr>
                <w:rFonts w:ascii="Calibri" w:eastAsia="Times New Roman" w:hAnsi="Calibri" w:cs="Calibri"/>
                <w:color w:val="000000"/>
                <w:sz w:val="16"/>
                <w:szCs w:val="16"/>
                <w:lang w:eastAsia="en-AU"/>
              </w:rPr>
              <w:t> </w:t>
            </w:r>
            <w:r w:rsidRPr="00DF1514">
              <w:rPr>
                <w:rFonts w:ascii="Calibri" w:eastAsia="Times New Roman" w:hAnsi="Calibri" w:cs="Calibri"/>
                <w:color w:val="000000"/>
                <w:sz w:val="16"/>
                <w:szCs w:val="16"/>
                <w:lang w:eastAsia="en-AU"/>
              </w:rPr>
              <w:t>4.5</w:t>
            </w:r>
          </w:p>
        </w:tc>
        <w:tc>
          <w:tcPr>
            <w:tcW w:w="1275" w:type="dxa"/>
            <w:tcBorders>
              <w:top w:val="single" w:sz="4" w:space="0" w:color="auto"/>
              <w:left w:val="nil"/>
              <w:bottom w:val="single" w:sz="4" w:space="0" w:color="auto"/>
              <w:right w:val="nil"/>
            </w:tcBorders>
            <w:shd w:val="clear" w:color="auto" w:fill="auto"/>
            <w:noWrap/>
          </w:tcPr>
          <w:p w14:paraId="71D2B828" w14:textId="627DA0D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4.5</w:t>
            </w:r>
          </w:p>
        </w:tc>
        <w:tc>
          <w:tcPr>
            <w:tcW w:w="1792" w:type="dxa"/>
            <w:tcBorders>
              <w:top w:val="single" w:sz="4" w:space="0" w:color="auto"/>
              <w:left w:val="nil"/>
              <w:bottom w:val="single" w:sz="4" w:space="0" w:color="auto"/>
              <w:right w:val="nil"/>
            </w:tcBorders>
            <w:shd w:val="clear" w:color="auto" w:fill="auto"/>
            <w:noWrap/>
          </w:tcPr>
          <w:p w14:paraId="3BEFDDC7" w14:textId="0890B752"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Kincheloe et al. 1979</w:t>
            </w:r>
          </w:p>
        </w:tc>
      </w:tr>
      <w:tr w:rsidR="003A3B36" w:rsidRPr="009C7C9D" w14:paraId="33F3527E" w14:textId="77777777" w:rsidTr="006B553B">
        <w:trPr>
          <w:trHeight w:val="20"/>
        </w:trPr>
        <w:tc>
          <w:tcPr>
            <w:tcW w:w="1134" w:type="dxa"/>
            <w:tcBorders>
              <w:left w:val="nil"/>
              <w:right w:val="nil"/>
            </w:tcBorders>
            <w:shd w:val="clear" w:color="auto" w:fill="auto"/>
            <w:noWrap/>
          </w:tcPr>
          <w:p w14:paraId="291D198F"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left w:val="nil"/>
              <w:bottom w:val="single" w:sz="4" w:space="0" w:color="auto"/>
              <w:right w:val="nil"/>
            </w:tcBorders>
            <w:shd w:val="clear" w:color="auto" w:fill="auto"/>
          </w:tcPr>
          <w:p w14:paraId="5C6A4DCD" w14:textId="77777777"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75379CEB"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tcPr>
          <w:p w14:paraId="718BCF57"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top w:val="single" w:sz="4" w:space="0" w:color="auto"/>
              <w:left w:val="nil"/>
              <w:bottom w:val="single" w:sz="4" w:space="0" w:color="auto"/>
              <w:right w:val="nil"/>
            </w:tcBorders>
            <w:shd w:val="clear" w:color="auto" w:fill="auto"/>
          </w:tcPr>
          <w:p w14:paraId="1B9E3312"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992" w:type="dxa"/>
            <w:tcBorders>
              <w:top w:val="single" w:sz="4" w:space="0" w:color="auto"/>
              <w:left w:val="nil"/>
              <w:bottom w:val="single" w:sz="4" w:space="0" w:color="auto"/>
              <w:right w:val="nil"/>
            </w:tcBorders>
            <w:shd w:val="clear" w:color="auto" w:fill="auto"/>
          </w:tcPr>
          <w:p w14:paraId="1F19F3C3"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1418" w:type="dxa"/>
            <w:tcBorders>
              <w:top w:val="single" w:sz="4" w:space="0" w:color="auto"/>
              <w:left w:val="nil"/>
              <w:bottom w:val="single" w:sz="4" w:space="0" w:color="auto"/>
              <w:right w:val="nil"/>
            </w:tcBorders>
            <w:shd w:val="clear" w:color="auto" w:fill="auto"/>
          </w:tcPr>
          <w:p w14:paraId="41A9387C"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1134" w:type="dxa"/>
            <w:tcBorders>
              <w:top w:val="single" w:sz="4" w:space="0" w:color="auto"/>
              <w:left w:val="nil"/>
              <w:bottom w:val="single" w:sz="4" w:space="0" w:color="auto"/>
              <w:right w:val="nil"/>
            </w:tcBorders>
            <w:shd w:val="clear" w:color="auto" w:fill="auto"/>
            <w:noWrap/>
          </w:tcPr>
          <w:p w14:paraId="13E8D32D"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000000" w:fill="FFFFFF" w:themeFill="background1"/>
            <w:noWrap/>
          </w:tcPr>
          <w:p w14:paraId="65FA2EED"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top w:val="single" w:sz="4" w:space="0" w:color="auto"/>
              <w:left w:val="nil"/>
              <w:bottom w:val="single" w:sz="4" w:space="0" w:color="auto"/>
              <w:right w:val="nil"/>
            </w:tcBorders>
            <w:shd w:val="clear" w:color="auto" w:fill="auto"/>
            <w:noWrap/>
          </w:tcPr>
          <w:p w14:paraId="49E7222C"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noWrap/>
          </w:tcPr>
          <w:p w14:paraId="4316D74A"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top w:val="single" w:sz="4" w:space="0" w:color="auto"/>
              <w:left w:val="nil"/>
              <w:bottom w:val="single" w:sz="4" w:space="0" w:color="auto"/>
              <w:right w:val="nil"/>
            </w:tcBorders>
            <w:shd w:val="clear" w:color="auto" w:fill="auto"/>
            <w:noWrap/>
          </w:tcPr>
          <w:p w14:paraId="5E4DFB89" w14:textId="77777777" w:rsidR="003A3B36" w:rsidRPr="00E74CC4" w:rsidRDefault="003A3B36" w:rsidP="003A3B36">
            <w:pPr>
              <w:spacing w:before="40" w:after="40" w:line="240" w:lineRule="auto"/>
              <w:rPr>
                <w:rFonts w:ascii="Calibri" w:eastAsia="Times New Roman" w:hAnsi="Calibri" w:cs="Calibri"/>
                <w:color w:val="000000"/>
                <w:sz w:val="16"/>
                <w:szCs w:val="16"/>
                <w:lang w:eastAsia="en-AU"/>
              </w:rPr>
            </w:pPr>
          </w:p>
        </w:tc>
        <w:tc>
          <w:tcPr>
            <w:tcW w:w="1275" w:type="dxa"/>
            <w:tcBorders>
              <w:top w:val="single" w:sz="4" w:space="0" w:color="auto"/>
              <w:left w:val="nil"/>
              <w:bottom w:val="single" w:sz="4" w:space="0" w:color="auto"/>
              <w:right w:val="nil"/>
            </w:tcBorders>
            <w:shd w:val="clear" w:color="auto" w:fill="auto"/>
            <w:noWrap/>
          </w:tcPr>
          <w:p w14:paraId="70B7A5D0" w14:textId="32D57C6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b/>
                <w:bCs/>
                <w:color w:val="000000"/>
                <w:sz w:val="16"/>
                <w:szCs w:val="16"/>
                <w:lang w:eastAsia="en-AU"/>
              </w:rPr>
              <w:t>2.2</w:t>
            </w:r>
          </w:p>
        </w:tc>
        <w:tc>
          <w:tcPr>
            <w:tcW w:w="1792" w:type="dxa"/>
            <w:tcBorders>
              <w:top w:val="single" w:sz="4" w:space="0" w:color="auto"/>
              <w:left w:val="nil"/>
              <w:bottom w:val="single" w:sz="4" w:space="0" w:color="auto"/>
              <w:right w:val="nil"/>
            </w:tcBorders>
            <w:shd w:val="clear" w:color="auto" w:fill="auto"/>
            <w:noWrap/>
          </w:tcPr>
          <w:p w14:paraId="5060FDBE" w14:textId="4311B343"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b/>
                <w:bCs/>
                <w:color w:val="000000"/>
                <w:sz w:val="16"/>
                <w:szCs w:val="16"/>
                <w:lang w:eastAsia="en-AU"/>
              </w:rPr>
              <w:t>G</w:t>
            </w:r>
            <w:r>
              <w:rPr>
                <w:rFonts w:ascii="Calibri" w:eastAsia="Times New Roman" w:hAnsi="Calibri" w:cs="Calibri"/>
                <w:b/>
                <w:bCs/>
                <w:color w:val="000000"/>
                <w:sz w:val="16"/>
                <w:szCs w:val="16"/>
                <w:lang w:eastAsia="en-AU"/>
              </w:rPr>
              <w:t xml:space="preserve">eometric mean used in </w:t>
            </w:r>
            <w:r w:rsidRPr="00DF1514">
              <w:rPr>
                <w:rFonts w:ascii="Calibri" w:eastAsia="Times New Roman" w:hAnsi="Calibri" w:cs="Calibri"/>
                <w:b/>
                <w:bCs/>
                <w:color w:val="000000"/>
                <w:sz w:val="16"/>
                <w:szCs w:val="16"/>
                <w:lang w:eastAsia="en-AU"/>
              </w:rPr>
              <w:t>SSD</w:t>
            </w:r>
          </w:p>
        </w:tc>
      </w:tr>
      <w:tr w:rsidR="003A3B36" w:rsidRPr="009C7C9D" w14:paraId="229D8A12" w14:textId="77777777" w:rsidTr="006B553B">
        <w:trPr>
          <w:trHeight w:val="20"/>
        </w:trPr>
        <w:tc>
          <w:tcPr>
            <w:tcW w:w="1134" w:type="dxa"/>
            <w:tcBorders>
              <w:left w:val="nil"/>
              <w:right w:val="nil"/>
            </w:tcBorders>
            <w:shd w:val="clear" w:color="auto" w:fill="auto"/>
            <w:noWrap/>
          </w:tcPr>
          <w:p w14:paraId="6437709A" w14:textId="6310E429"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3DE7A162" w14:textId="112E2CDA"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Oncorhynchus tshawytscha</w:t>
            </w:r>
          </w:p>
        </w:tc>
        <w:tc>
          <w:tcPr>
            <w:tcW w:w="1276" w:type="dxa"/>
            <w:tcBorders>
              <w:top w:val="single" w:sz="4" w:space="0" w:color="auto"/>
              <w:left w:val="nil"/>
              <w:bottom w:val="single" w:sz="4" w:space="0" w:color="auto"/>
              <w:right w:val="nil"/>
            </w:tcBorders>
            <w:shd w:val="clear" w:color="auto" w:fill="auto"/>
          </w:tcPr>
          <w:p w14:paraId="7A26F37B" w14:textId="337B661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Egg</w:t>
            </w:r>
            <w:r>
              <w:rPr>
                <w:rFonts w:ascii="Calibri" w:eastAsia="Times New Roman" w:hAnsi="Calibri" w:cs="Calibri"/>
                <w:color w:val="000000"/>
                <w:sz w:val="16"/>
                <w:szCs w:val="16"/>
                <w:lang w:eastAsia="en-AU"/>
              </w:rPr>
              <w:t>, f</w:t>
            </w:r>
            <w:r w:rsidRPr="00DF1514">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4357AF71" w14:textId="2007368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30 (post first feed)</w:t>
            </w:r>
          </w:p>
        </w:tc>
        <w:tc>
          <w:tcPr>
            <w:tcW w:w="851" w:type="dxa"/>
            <w:tcBorders>
              <w:top w:val="single" w:sz="4" w:space="0" w:color="auto"/>
              <w:left w:val="nil"/>
              <w:bottom w:val="single" w:sz="4" w:space="0" w:color="auto"/>
              <w:right w:val="nil"/>
            </w:tcBorders>
            <w:shd w:val="clear" w:color="auto" w:fill="auto"/>
          </w:tcPr>
          <w:p w14:paraId="15F26256" w14:textId="4FC2994D"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0EB34062" w14:textId="777FFFC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Larval mortality</w:t>
            </w:r>
          </w:p>
        </w:tc>
        <w:tc>
          <w:tcPr>
            <w:tcW w:w="1418" w:type="dxa"/>
            <w:tcBorders>
              <w:top w:val="single" w:sz="4" w:space="0" w:color="auto"/>
              <w:left w:val="nil"/>
              <w:bottom w:val="single" w:sz="4" w:space="0" w:color="auto"/>
              <w:right w:val="nil"/>
            </w:tcBorders>
            <w:shd w:val="clear" w:color="auto" w:fill="auto"/>
          </w:tcPr>
          <w:p w14:paraId="0DB9997D" w14:textId="0484693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2442187E" w14:textId="66C4F01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p>
        </w:tc>
        <w:tc>
          <w:tcPr>
            <w:tcW w:w="850" w:type="dxa"/>
            <w:tcBorders>
              <w:top w:val="single" w:sz="4" w:space="0" w:color="auto"/>
              <w:left w:val="nil"/>
              <w:bottom w:val="single" w:sz="4" w:space="0" w:color="auto"/>
              <w:right w:val="nil"/>
            </w:tcBorders>
            <w:shd w:val="clear" w:color="000000" w:fill="FFFFFF" w:themeFill="background1"/>
            <w:noWrap/>
          </w:tcPr>
          <w:p w14:paraId="16B26993" w14:textId="2C3B9A6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noWrap/>
          </w:tcPr>
          <w:p w14:paraId="5588F109" w14:textId="059EC7B9"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0193CECC" w14:textId="3760AC1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6.2</w:t>
            </w:r>
          </w:p>
        </w:tc>
        <w:tc>
          <w:tcPr>
            <w:tcW w:w="851" w:type="dxa"/>
            <w:tcBorders>
              <w:top w:val="single" w:sz="4" w:space="0" w:color="auto"/>
              <w:left w:val="nil"/>
              <w:bottom w:val="single" w:sz="4" w:space="0" w:color="auto"/>
              <w:right w:val="nil"/>
            </w:tcBorders>
            <w:shd w:val="clear" w:color="auto" w:fill="auto"/>
            <w:noWrap/>
          </w:tcPr>
          <w:p w14:paraId="1E712A80" w14:textId="12B5FA4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1275" w:type="dxa"/>
            <w:tcBorders>
              <w:top w:val="single" w:sz="4" w:space="0" w:color="auto"/>
              <w:left w:val="nil"/>
              <w:bottom w:val="single" w:sz="4" w:space="0" w:color="auto"/>
              <w:right w:val="nil"/>
            </w:tcBorders>
            <w:shd w:val="clear" w:color="auto" w:fill="auto"/>
            <w:noWrap/>
          </w:tcPr>
          <w:p w14:paraId="7678216D" w14:textId="6A4FDB39"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2.3</w:t>
            </w:r>
          </w:p>
        </w:tc>
        <w:tc>
          <w:tcPr>
            <w:tcW w:w="1792" w:type="dxa"/>
            <w:tcBorders>
              <w:top w:val="single" w:sz="4" w:space="0" w:color="auto"/>
              <w:left w:val="nil"/>
              <w:bottom w:val="single" w:sz="4" w:space="0" w:color="auto"/>
              <w:right w:val="nil"/>
            </w:tcBorders>
            <w:shd w:val="clear" w:color="auto" w:fill="auto"/>
            <w:noWrap/>
          </w:tcPr>
          <w:p w14:paraId="79A74F63" w14:textId="1499FA98" w:rsidR="003A3B36" w:rsidRPr="00E74CC4" w:rsidRDefault="003A3B36" w:rsidP="003A3B36">
            <w:pPr>
              <w:spacing w:before="40" w:after="40" w:line="240" w:lineRule="auto"/>
              <w:rPr>
                <w:rFonts w:eastAsia="Times New Roman" w:cstheme="minorHAnsi"/>
                <w:color w:val="000000"/>
                <w:sz w:val="16"/>
                <w:szCs w:val="16"/>
                <w:lang w:eastAsia="en-NZ"/>
              </w:rPr>
            </w:pPr>
            <w:r w:rsidRPr="00DF1514">
              <w:rPr>
                <w:rFonts w:ascii="Calibri" w:eastAsia="Times New Roman" w:hAnsi="Calibri" w:cs="Calibri"/>
                <w:color w:val="000000"/>
                <w:sz w:val="16"/>
                <w:szCs w:val="16"/>
                <w:lang w:eastAsia="en-AU"/>
              </w:rPr>
              <w:t>Kincheloe et al. 1979</w:t>
            </w:r>
          </w:p>
        </w:tc>
      </w:tr>
      <w:tr w:rsidR="003A3B36" w:rsidRPr="009C7C9D" w14:paraId="58A00991" w14:textId="77777777" w:rsidTr="006B553B">
        <w:trPr>
          <w:trHeight w:val="20"/>
        </w:trPr>
        <w:tc>
          <w:tcPr>
            <w:tcW w:w="1134" w:type="dxa"/>
            <w:tcBorders>
              <w:left w:val="nil"/>
              <w:right w:val="nil"/>
            </w:tcBorders>
            <w:shd w:val="clear" w:color="auto" w:fill="auto"/>
            <w:noWrap/>
          </w:tcPr>
          <w:p w14:paraId="1E4411FC" w14:textId="2BB7572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3472A97E" w14:textId="2F1EE69B"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B32413">
              <w:rPr>
                <w:rFonts w:ascii="Calibri" w:eastAsia="Times New Roman" w:hAnsi="Calibri" w:cs="Calibri"/>
                <w:i/>
                <w:iCs/>
                <w:color w:val="000000"/>
                <w:sz w:val="16"/>
                <w:szCs w:val="16"/>
                <w:lang w:eastAsia="en-AU"/>
              </w:rPr>
              <w:t>Pimephales promelas</w:t>
            </w:r>
          </w:p>
        </w:tc>
        <w:tc>
          <w:tcPr>
            <w:tcW w:w="1276" w:type="dxa"/>
            <w:tcBorders>
              <w:top w:val="single" w:sz="4" w:space="0" w:color="auto"/>
              <w:left w:val="nil"/>
              <w:bottom w:val="single" w:sz="4" w:space="0" w:color="auto"/>
              <w:right w:val="nil"/>
            </w:tcBorders>
            <w:shd w:val="clear" w:color="auto" w:fill="auto"/>
          </w:tcPr>
          <w:p w14:paraId="2DDD226A" w14:textId="4F818E9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177DF59B" w14:textId="38481F3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5643FE85" w14:textId="41E2F53F"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09880B89" w14:textId="3AE7516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432F4ABB" w14:textId="572B666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0852B81C" w14:textId="3704C39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000000" w:fill="FFFFFF" w:themeFill="background1"/>
            <w:noWrap/>
          </w:tcPr>
          <w:p w14:paraId="686DCB48" w14:textId="4CD0D5A5"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12</w:t>
            </w:r>
          </w:p>
        </w:tc>
        <w:tc>
          <w:tcPr>
            <w:tcW w:w="851" w:type="dxa"/>
            <w:tcBorders>
              <w:top w:val="single" w:sz="4" w:space="0" w:color="auto"/>
              <w:left w:val="nil"/>
              <w:bottom w:val="single" w:sz="4" w:space="0" w:color="auto"/>
              <w:right w:val="nil"/>
            </w:tcBorders>
            <w:shd w:val="clear" w:color="auto" w:fill="auto"/>
            <w:noWrap/>
          </w:tcPr>
          <w:p w14:paraId="571C8370" w14:textId="594D4EA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7BEB4A4F" w14:textId="71E1851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B32413">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0C8EA4C0" w14:textId="73BB9926"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52</w:t>
            </w:r>
          </w:p>
        </w:tc>
        <w:tc>
          <w:tcPr>
            <w:tcW w:w="1275" w:type="dxa"/>
            <w:tcBorders>
              <w:top w:val="single" w:sz="4" w:space="0" w:color="auto"/>
              <w:left w:val="nil"/>
              <w:bottom w:val="single" w:sz="4" w:space="0" w:color="auto"/>
              <w:right w:val="nil"/>
            </w:tcBorders>
            <w:shd w:val="clear" w:color="auto" w:fill="auto"/>
            <w:noWrap/>
          </w:tcPr>
          <w:p w14:paraId="57530A61" w14:textId="7EEF36D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52</w:t>
            </w:r>
          </w:p>
        </w:tc>
        <w:tc>
          <w:tcPr>
            <w:tcW w:w="1792" w:type="dxa"/>
            <w:tcBorders>
              <w:top w:val="single" w:sz="4" w:space="0" w:color="auto"/>
              <w:left w:val="nil"/>
              <w:bottom w:val="single" w:sz="4" w:space="0" w:color="auto"/>
              <w:right w:val="nil"/>
            </w:tcBorders>
            <w:shd w:val="clear" w:color="auto" w:fill="auto"/>
            <w:noWrap/>
          </w:tcPr>
          <w:p w14:paraId="27C200A9" w14:textId="3A170569" w:rsidR="003A3B36" w:rsidRPr="00E74CC4" w:rsidRDefault="003A3B36" w:rsidP="003A3B36">
            <w:pPr>
              <w:spacing w:before="40" w:after="40" w:line="240" w:lineRule="auto"/>
              <w:rPr>
                <w:rFonts w:eastAsia="Times New Roman" w:cstheme="minorHAnsi"/>
                <w:color w:val="000000"/>
                <w:sz w:val="16"/>
                <w:szCs w:val="16"/>
                <w:lang w:eastAsia="en-NZ"/>
              </w:rPr>
            </w:pPr>
            <w:r w:rsidRPr="00B32413">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B32413">
              <w:rPr>
                <w:rFonts w:ascii="Calibri" w:eastAsia="Times New Roman" w:hAnsi="Calibri" w:cs="Calibri"/>
                <w:color w:val="000000"/>
                <w:sz w:val="16"/>
                <w:szCs w:val="16"/>
                <w:lang w:eastAsia="en-AU"/>
              </w:rPr>
              <w:t xml:space="preserve"> 2011b</w:t>
            </w:r>
          </w:p>
        </w:tc>
      </w:tr>
      <w:tr w:rsidR="003A3B36" w:rsidRPr="009C7C9D" w14:paraId="26EDC77A" w14:textId="77777777" w:rsidTr="006B553B">
        <w:trPr>
          <w:trHeight w:val="20"/>
        </w:trPr>
        <w:tc>
          <w:tcPr>
            <w:tcW w:w="1134" w:type="dxa"/>
            <w:tcBorders>
              <w:left w:val="nil"/>
              <w:right w:val="nil"/>
            </w:tcBorders>
            <w:shd w:val="clear" w:color="auto" w:fill="auto"/>
            <w:noWrap/>
          </w:tcPr>
          <w:p w14:paraId="66830019" w14:textId="69C45CFB"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4AA7A176" w14:textId="04DECC9B"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B32413">
              <w:rPr>
                <w:rFonts w:ascii="Calibri" w:eastAsia="Times New Roman" w:hAnsi="Calibri" w:cs="Calibri"/>
                <w:i/>
                <w:iCs/>
                <w:color w:val="000000"/>
                <w:sz w:val="16"/>
                <w:szCs w:val="16"/>
                <w:lang w:eastAsia="en-AU"/>
              </w:rPr>
              <w:t>Salmo clarki</w:t>
            </w:r>
          </w:p>
        </w:tc>
        <w:tc>
          <w:tcPr>
            <w:tcW w:w="1276" w:type="dxa"/>
            <w:tcBorders>
              <w:top w:val="single" w:sz="4" w:space="0" w:color="auto"/>
              <w:left w:val="nil"/>
              <w:bottom w:val="single" w:sz="4" w:space="0" w:color="auto"/>
              <w:right w:val="nil"/>
            </w:tcBorders>
            <w:shd w:val="clear" w:color="auto" w:fill="auto"/>
          </w:tcPr>
          <w:p w14:paraId="1BEA18AA" w14:textId="725C17B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Egg</w:t>
            </w:r>
            <w:r>
              <w:rPr>
                <w:rFonts w:ascii="Calibri" w:eastAsia="Times New Roman" w:hAnsi="Calibri" w:cs="Calibri"/>
                <w:color w:val="000000"/>
                <w:sz w:val="16"/>
                <w:szCs w:val="16"/>
                <w:lang w:eastAsia="en-AU"/>
              </w:rPr>
              <w:t>, f</w:t>
            </w:r>
            <w:r w:rsidRPr="00B32413">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7EC101B4" w14:textId="5206DDA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30 (post first feed)</w:t>
            </w:r>
          </w:p>
        </w:tc>
        <w:tc>
          <w:tcPr>
            <w:tcW w:w="851" w:type="dxa"/>
            <w:tcBorders>
              <w:top w:val="single" w:sz="4" w:space="0" w:color="auto"/>
              <w:left w:val="nil"/>
              <w:bottom w:val="single" w:sz="4" w:space="0" w:color="auto"/>
              <w:right w:val="nil"/>
            </w:tcBorders>
            <w:shd w:val="clear" w:color="auto" w:fill="auto"/>
          </w:tcPr>
          <w:p w14:paraId="4D6B4F53" w14:textId="6C71905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28CF0370" w14:textId="5BBBBA3D"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Larval mortality</w:t>
            </w:r>
          </w:p>
        </w:tc>
        <w:tc>
          <w:tcPr>
            <w:tcW w:w="1418" w:type="dxa"/>
            <w:tcBorders>
              <w:top w:val="single" w:sz="4" w:space="0" w:color="auto"/>
              <w:left w:val="nil"/>
              <w:bottom w:val="single" w:sz="4" w:space="0" w:color="auto"/>
              <w:right w:val="nil"/>
            </w:tcBorders>
            <w:shd w:val="clear" w:color="auto" w:fill="auto"/>
          </w:tcPr>
          <w:p w14:paraId="28C3A2D3" w14:textId="4BE4A56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744A48E6" w14:textId="1DAB3CB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13</w:t>
            </w:r>
          </w:p>
        </w:tc>
        <w:tc>
          <w:tcPr>
            <w:tcW w:w="850" w:type="dxa"/>
            <w:tcBorders>
              <w:top w:val="single" w:sz="4" w:space="0" w:color="auto"/>
              <w:left w:val="nil"/>
              <w:bottom w:val="single" w:sz="4" w:space="0" w:color="auto"/>
              <w:right w:val="nil"/>
            </w:tcBorders>
            <w:shd w:val="clear" w:color="000000" w:fill="FFFFFF" w:themeFill="background1"/>
            <w:noWrap/>
          </w:tcPr>
          <w:p w14:paraId="60DB8DFF" w14:textId="4D43E99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6-9</w:t>
            </w:r>
          </w:p>
        </w:tc>
        <w:tc>
          <w:tcPr>
            <w:tcW w:w="851" w:type="dxa"/>
            <w:tcBorders>
              <w:top w:val="single" w:sz="4" w:space="0" w:color="auto"/>
              <w:left w:val="nil"/>
              <w:bottom w:val="single" w:sz="4" w:space="0" w:color="auto"/>
              <w:right w:val="nil"/>
            </w:tcBorders>
            <w:shd w:val="clear" w:color="auto" w:fill="auto"/>
            <w:noWrap/>
          </w:tcPr>
          <w:p w14:paraId="61E365CC" w14:textId="4165A597"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5</w:t>
            </w:r>
          </w:p>
        </w:tc>
        <w:tc>
          <w:tcPr>
            <w:tcW w:w="850" w:type="dxa"/>
            <w:tcBorders>
              <w:top w:val="single" w:sz="4" w:space="0" w:color="auto"/>
              <w:left w:val="nil"/>
              <w:bottom w:val="single" w:sz="4" w:space="0" w:color="auto"/>
              <w:right w:val="nil"/>
            </w:tcBorders>
            <w:shd w:val="clear" w:color="auto" w:fill="auto"/>
            <w:noWrap/>
          </w:tcPr>
          <w:p w14:paraId="6BC52E1B" w14:textId="738E7A3A"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7.6</w:t>
            </w:r>
          </w:p>
        </w:tc>
        <w:tc>
          <w:tcPr>
            <w:tcW w:w="851" w:type="dxa"/>
            <w:tcBorders>
              <w:top w:val="single" w:sz="4" w:space="0" w:color="auto"/>
              <w:left w:val="nil"/>
              <w:bottom w:val="single" w:sz="4" w:space="0" w:color="auto"/>
              <w:right w:val="nil"/>
            </w:tcBorders>
            <w:shd w:val="clear" w:color="auto" w:fill="auto"/>
            <w:noWrap/>
          </w:tcPr>
          <w:p w14:paraId="0686AA56" w14:textId="3BF4043F"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4.5</w:t>
            </w:r>
          </w:p>
        </w:tc>
        <w:tc>
          <w:tcPr>
            <w:tcW w:w="1275" w:type="dxa"/>
            <w:tcBorders>
              <w:top w:val="single" w:sz="4" w:space="0" w:color="auto"/>
              <w:left w:val="nil"/>
              <w:bottom w:val="single" w:sz="4" w:space="0" w:color="auto"/>
              <w:right w:val="nil"/>
            </w:tcBorders>
            <w:shd w:val="clear" w:color="auto" w:fill="auto"/>
            <w:noWrap/>
          </w:tcPr>
          <w:p w14:paraId="774167B3" w14:textId="1B53C46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4.5</w:t>
            </w:r>
          </w:p>
        </w:tc>
        <w:tc>
          <w:tcPr>
            <w:tcW w:w="1792" w:type="dxa"/>
            <w:tcBorders>
              <w:top w:val="single" w:sz="4" w:space="0" w:color="auto"/>
              <w:left w:val="nil"/>
              <w:bottom w:val="single" w:sz="4" w:space="0" w:color="auto"/>
              <w:right w:val="nil"/>
            </w:tcBorders>
            <w:shd w:val="clear" w:color="auto" w:fill="auto"/>
            <w:noWrap/>
          </w:tcPr>
          <w:p w14:paraId="233442A7" w14:textId="77A32D69" w:rsidR="003A3B36" w:rsidRPr="00E74CC4" w:rsidRDefault="003A3B36" w:rsidP="003A3B36">
            <w:pPr>
              <w:spacing w:before="40" w:after="40" w:line="240" w:lineRule="auto"/>
              <w:rPr>
                <w:rFonts w:eastAsia="Times New Roman" w:cstheme="minorHAnsi"/>
                <w:color w:val="000000"/>
                <w:sz w:val="16"/>
                <w:szCs w:val="16"/>
                <w:lang w:eastAsia="en-NZ"/>
              </w:rPr>
            </w:pPr>
            <w:r w:rsidRPr="00B32413">
              <w:rPr>
                <w:rFonts w:ascii="Calibri" w:eastAsia="Times New Roman" w:hAnsi="Calibri" w:cs="Calibri"/>
                <w:color w:val="000000"/>
                <w:sz w:val="16"/>
                <w:szCs w:val="16"/>
                <w:lang w:eastAsia="en-AU"/>
              </w:rPr>
              <w:t>Kincheloe et al. 1979</w:t>
            </w:r>
          </w:p>
        </w:tc>
      </w:tr>
      <w:tr w:rsidR="003A3B36" w:rsidRPr="009C7C9D" w14:paraId="66663E27" w14:textId="77777777" w:rsidTr="006B553B">
        <w:trPr>
          <w:trHeight w:val="20"/>
        </w:trPr>
        <w:tc>
          <w:tcPr>
            <w:tcW w:w="1134" w:type="dxa"/>
            <w:tcBorders>
              <w:left w:val="nil"/>
              <w:bottom w:val="single" w:sz="4" w:space="0" w:color="auto"/>
              <w:right w:val="nil"/>
            </w:tcBorders>
            <w:shd w:val="clear" w:color="auto" w:fill="auto"/>
            <w:noWrap/>
          </w:tcPr>
          <w:p w14:paraId="68AE1049" w14:textId="746CB30D"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78B3A4EC" w14:textId="47CE3E92" w:rsidR="003A3B36" w:rsidRPr="00973409" w:rsidRDefault="003A3B36" w:rsidP="003A3B36">
            <w:pPr>
              <w:spacing w:before="40" w:after="40" w:line="240" w:lineRule="auto"/>
              <w:rPr>
                <w:rFonts w:ascii="Calibri" w:eastAsia="Times New Roman" w:hAnsi="Calibri" w:cs="Calibri"/>
                <w:i/>
                <w:iCs/>
                <w:color w:val="000000"/>
                <w:sz w:val="16"/>
                <w:szCs w:val="16"/>
                <w:lang w:eastAsia="en-AU"/>
              </w:rPr>
            </w:pPr>
            <w:r w:rsidRPr="00B32413">
              <w:rPr>
                <w:rFonts w:ascii="Calibri" w:eastAsia="Times New Roman" w:hAnsi="Calibri" w:cs="Calibri"/>
                <w:i/>
                <w:iCs/>
                <w:color w:val="000000"/>
                <w:sz w:val="16"/>
                <w:szCs w:val="16"/>
                <w:lang w:eastAsia="en-AU"/>
              </w:rPr>
              <w:t>Salvelinus namaycush</w:t>
            </w:r>
          </w:p>
        </w:tc>
        <w:tc>
          <w:tcPr>
            <w:tcW w:w="1276" w:type="dxa"/>
            <w:tcBorders>
              <w:top w:val="single" w:sz="4" w:space="0" w:color="auto"/>
              <w:left w:val="nil"/>
              <w:bottom w:val="single" w:sz="4" w:space="0" w:color="auto"/>
              <w:right w:val="nil"/>
            </w:tcBorders>
            <w:shd w:val="clear" w:color="auto" w:fill="auto"/>
          </w:tcPr>
          <w:p w14:paraId="1ECADADC" w14:textId="4E434A5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a</w:t>
            </w:r>
            <w:r w:rsidRPr="00B32413">
              <w:rPr>
                <w:rFonts w:ascii="Calibri" w:eastAsia="Times New Roman" w:hAnsi="Calibri" w:cs="Calibri"/>
                <w:color w:val="000000"/>
                <w:sz w:val="16"/>
                <w:szCs w:val="16"/>
                <w:lang w:eastAsia="en-AU"/>
              </w:rPr>
              <w:t>levin</w:t>
            </w:r>
            <w:r>
              <w:rPr>
                <w:rFonts w:ascii="Calibri" w:eastAsia="Times New Roman" w:hAnsi="Calibri" w:cs="Calibri"/>
                <w:color w:val="000000"/>
                <w:sz w:val="16"/>
                <w:szCs w:val="16"/>
                <w:lang w:eastAsia="en-AU"/>
              </w:rPr>
              <w:t>, f</w:t>
            </w:r>
            <w:r w:rsidRPr="00B32413">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673AFDC4" w14:textId="0686F91E"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146</w:t>
            </w:r>
          </w:p>
        </w:tc>
        <w:tc>
          <w:tcPr>
            <w:tcW w:w="851" w:type="dxa"/>
            <w:tcBorders>
              <w:top w:val="single" w:sz="4" w:space="0" w:color="auto"/>
              <w:left w:val="nil"/>
              <w:bottom w:val="single" w:sz="4" w:space="0" w:color="auto"/>
              <w:right w:val="nil"/>
            </w:tcBorders>
            <w:shd w:val="clear" w:color="auto" w:fill="auto"/>
          </w:tcPr>
          <w:p w14:paraId="5D262BDB" w14:textId="030FB8C3"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C6D60BB" w14:textId="0D2FC18C"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2B249630" w14:textId="7C20CDE2"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35A28861" w14:textId="11874684"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7.5</w:t>
            </w:r>
          </w:p>
        </w:tc>
        <w:tc>
          <w:tcPr>
            <w:tcW w:w="850" w:type="dxa"/>
            <w:tcBorders>
              <w:top w:val="single" w:sz="4" w:space="0" w:color="auto"/>
              <w:left w:val="nil"/>
              <w:bottom w:val="single" w:sz="4" w:space="0" w:color="auto"/>
              <w:right w:val="nil"/>
            </w:tcBorders>
            <w:shd w:val="clear" w:color="000000" w:fill="FFFFFF" w:themeFill="background1"/>
            <w:noWrap/>
          </w:tcPr>
          <w:p w14:paraId="3756BC04" w14:textId="0DA8DE0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10</w:t>
            </w:r>
            <w:r>
              <w:rPr>
                <w:rFonts w:ascii="Calibri" w:eastAsia="Times New Roman" w:hAnsi="Calibri" w:cs="Calibri"/>
                <w:color w:val="000000"/>
                <w:sz w:val="16"/>
                <w:szCs w:val="16"/>
                <w:lang w:eastAsia="en-AU"/>
              </w:rPr>
              <w:t>–</w:t>
            </w:r>
            <w:r w:rsidRPr="00B32413">
              <w:rPr>
                <w:rFonts w:ascii="Calibri" w:eastAsia="Times New Roman" w:hAnsi="Calibri" w:cs="Calibri"/>
                <w:color w:val="000000"/>
                <w:sz w:val="16"/>
                <w:szCs w:val="16"/>
                <w:lang w:eastAsia="en-AU"/>
              </w:rPr>
              <w:t>16</w:t>
            </w:r>
          </w:p>
        </w:tc>
        <w:tc>
          <w:tcPr>
            <w:tcW w:w="851" w:type="dxa"/>
            <w:tcBorders>
              <w:top w:val="single" w:sz="4" w:space="0" w:color="auto"/>
              <w:left w:val="nil"/>
              <w:bottom w:val="single" w:sz="4" w:space="0" w:color="auto"/>
              <w:right w:val="nil"/>
            </w:tcBorders>
            <w:shd w:val="clear" w:color="auto" w:fill="auto"/>
            <w:noWrap/>
          </w:tcPr>
          <w:p w14:paraId="1577C9EF" w14:textId="5C9625F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2F8A9F8E" w14:textId="3CD8C118"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6</w:t>
            </w:r>
            <w:r>
              <w:rPr>
                <w:rFonts w:ascii="Calibri" w:eastAsia="Times New Roman" w:hAnsi="Calibri" w:cs="Calibri"/>
                <w:color w:val="000000"/>
                <w:sz w:val="16"/>
                <w:szCs w:val="16"/>
                <w:lang w:eastAsia="en-AU"/>
              </w:rPr>
              <w:t>.0–</w:t>
            </w:r>
            <w:r w:rsidRPr="00B32413">
              <w:rPr>
                <w:rFonts w:ascii="Calibri" w:eastAsia="Times New Roman" w:hAnsi="Calibri" w:cs="Calibri"/>
                <w:color w:val="000000"/>
                <w:sz w:val="16"/>
                <w:szCs w:val="16"/>
                <w:lang w:eastAsia="en-AU"/>
              </w:rPr>
              <w:t>7.4</w:t>
            </w:r>
          </w:p>
        </w:tc>
        <w:tc>
          <w:tcPr>
            <w:tcW w:w="851" w:type="dxa"/>
            <w:tcBorders>
              <w:top w:val="single" w:sz="4" w:space="0" w:color="auto"/>
              <w:left w:val="nil"/>
              <w:bottom w:val="single" w:sz="4" w:space="0" w:color="auto"/>
              <w:right w:val="nil"/>
            </w:tcBorders>
            <w:shd w:val="clear" w:color="auto" w:fill="auto"/>
            <w:noWrap/>
          </w:tcPr>
          <w:p w14:paraId="7417DA3B" w14:textId="0266436B"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1.6</w:t>
            </w:r>
          </w:p>
        </w:tc>
        <w:tc>
          <w:tcPr>
            <w:tcW w:w="1275" w:type="dxa"/>
            <w:tcBorders>
              <w:top w:val="single" w:sz="4" w:space="0" w:color="auto"/>
              <w:left w:val="nil"/>
              <w:bottom w:val="single" w:sz="4" w:space="0" w:color="auto"/>
              <w:right w:val="nil"/>
            </w:tcBorders>
            <w:shd w:val="clear" w:color="auto" w:fill="auto"/>
            <w:noWrap/>
          </w:tcPr>
          <w:p w14:paraId="521C0CDB" w14:textId="28351E10" w:rsidR="003A3B36" w:rsidRPr="00E74CC4" w:rsidRDefault="003A3B36" w:rsidP="003A3B36">
            <w:pPr>
              <w:spacing w:before="40" w:after="40" w:line="240" w:lineRule="auto"/>
              <w:rPr>
                <w:rFonts w:ascii="Calibri" w:eastAsia="Times New Roman" w:hAnsi="Calibri" w:cs="Calibri"/>
                <w:color w:val="000000"/>
                <w:sz w:val="16"/>
                <w:szCs w:val="16"/>
                <w:lang w:eastAsia="en-AU"/>
              </w:rPr>
            </w:pPr>
            <w:r w:rsidRPr="00B32413">
              <w:rPr>
                <w:rFonts w:ascii="Calibri" w:eastAsia="Times New Roman" w:hAnsi="Calibri" w:cs="Calibri"/>
                <w:color w:val="000000"/>
                <w:sz w:val="16"/>
                <w:szCs w:val="16"/>
                <w:lang w:eastAsia="en-AU"/>
              </w:rPr>
              <w:t>1.6</w:t>
            </w:r>
          </w:p>
        </w:tc>
        <w:tc>
          <w:tcPr>
            <w:tcW w:w="1792" w:type="dxa"/>
            <w:tcBorders>
              <w:top w:val="single" w:sz="4" w:space="0" w:color="auto"/>
              <w:left w:val="nil"/>
              <w:bottom w:val="single" w:sz="4" w:space="0" w:color="auto"/>
              <w:right w:val="nil"/>
            </w:tcBorders>
            <w:shd w:val="clear" w:color="auto" w:fill="auto"/>
            <w:noWrap/>
          </w:tcPr>
          <w:p w14:paraId="19261E54" w14:textId="18CF1C84" w:rsidR="003A3B36" w:rsidRPr="00E74CC4" w:rsidRDefault="003A3B36" w:rsidP="003A3B36">
            <w:pPr>
              <w:spacing w:before="40" w:after="40" w:line="240" w:lineRule="auto"/>
              <w:rPr>
                <w:rFonts w:eastAsia="Times New Roman" w:cstheme="minorHAnsi"/>
                <w:color w:val="000000"/>
                <w:sz w:val="16"/>
                <w:szCs w:val="16"/>
                <w:lang w:eastAsia="en-NZ"/>
              </w:rPr>
            </w:pPr>
            <w:r w:rsidRPr="00B32413">
              <w:rPr>
                <w:rFonts w:ascii="Calibri" w:eastAsia="Times New Roman" w:hAnsi="Calibri" w:cs="Calibri"/>
                <w:color w:val="000000"/>
                <w:sz w:val="16"/>
                <w:szCs w:val="16"/>
                <w:lang w:eastAsia="en-AU"/>
              </w:rPr>
              <w:t>McGurk et al. 2006</w:t>
            </w:r>
          </w:p>
        </w:tc>
      </w:tr>
      <w:tr w:rsidR="003A3B36" w:rsidRPr="009C7C9D" w14:paraId="47E40DEE" w14:textId="77777777" w:rsidTr="009663EF">
        <w:trPr>
          <w:trHeight w:val="20"/>
        </w:trPr>
        <w:tc>
          <w:tcPr>
            <w:tcW w:w="1134" w:type="dxa"/>
            <w:tcBorders>
              <w:left w:val="nil"/>
              <w:right w:val="nil"/>
            </w:tcBorders>
            <w:shd w:val="clear" w:color="auto" w:fill="auto"/>
            <w:noWrap/>
          </w:tcPr>
          <w:p w14:paraId="6537FDAF" w14:textId="7AF5C770"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(a</w:t>
            </w:r>
            <w:r w:rsidRPr="00DF1514">
              <w:rPr>
                <w:rFonts w:eastAsia="Times New Roman" w:cstheme="minorHAnsi"/>
                <w:color w:val="000000"/>
                <w:sz w:val="16"/>
                <w:szCs w:val="16"/>
                <w:lang w:eastAsia="en-AU"/>
              </w:rPr>
              <w:t>mphibian</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300C08A1" w14:textId="41F11E9B"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Rana aurora</w:t>
            </w:r>
          </w:p>
        </w:tc>
        <w:tc>
          <w:tcPr>
            <w:tcW w:w="1276" w:type="dxa"/>
            <w:tcBorders>
              <w:top w:val="single" w:sz="4" w:space="0" w:color="auto"/>
              <w:left w:val="nil"/>
              <w:bottom w:val="single" w:sz="4" w:space="0" w:color="auto"/>
              <w:right w:val="nil"/>
            </w:tcBorders>
            <w:shd w:val="clear" w:color="auto" w:fill="auto"/>
          </w:tcPr>
          <w:p w14:paraId="58B3CB19" w14:textId="5A2FF128"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xml:space="preserve">, </w:t>
            </w:r>
            <w:r w:rsidRPr="00DF1514">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04836A48" w14:textId="7C4364F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16</w:t>
            </w:r>
          </w:p>
        </w:tc>
        <w:tc>
          <w:tcPr>
            <w:tcW w:w="851" w:type="dxa"/>
            <w:tcBorders>
              <w:top w:val="single" w:sz="4" w:space="0" w:color="auto"/>
              <w:left w:val="nil"/>
              <w:bottom w:val="single" w:sz="4" w:space="0" w:color="auto"/>
              <w:right w:val="nil"/>
            </w:tcBorders>
            <w:shd w:val="clear" w:color="auto" w:fill="auto"/>
          </w:tcPr>
          <w:p w14:paraId="40910AB9" w14:textId="40865FD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7552863" w14:textId="7E17361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Growth (length)</w:t>
            </w:r>
          </w:p>
        </w:tc>
        <w:tc>
          <w:tcPr>
            <w:tcW w:w="1418" w:type="dxa"/>
            <w:tcBorders>
              <w:top w:val="single" w:sz="4" w:space="0" w:color="auto"/>
              <w:left w:val="nil"/>
              <w:bottom w:val="single" w:sz="4" w:space="0" w:color="auto"/>
              <w:right w:val="nil"/>
            </w:tcBorders>
            <w:shd w:val="clear" w:color="auto" w:fill="auto"/>
          </w:tcPr>
          <w:p w14:paraId="38FB14E3" w14:textId="5B82BD50"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Deep well water</w:t>
            </w:r>
          </w:p>
        </w:tc>
        <w:tc>
          <w:tcPr>
            <w:tcW w:w="1134" w:type="dxa"/>
            <w:tcBorders>
              <w:top w:val="single" w:sz="4" w:space="0" w:color="auto"/>
              <w:left w:val="nil"/>
              <w:bottom w:val="single" w:sz="4" w:space="0" w:color="auto"/>
              <w:right w:val="nil"/>
            </w:tcBorders>
            <w:shd w:val="clear" w:color="auto" w:fill="auto"/>
            <w:noWrap/>
          </w:tcPr>
          <w:p w14:paraId="135D27C7" w14:textId="41A57F4D"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000000" w:fill="FFFFFF" w:themeFill="background1"/>
            <w:noWrap/>
          </w:tcPr>
          <w:p w14:paraId="77CBB290" w14:textId="051193A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25.5</w:t>
            </w:r>
          </w:p>
        </w:tc>
        <w:tc>
          <w:tcPr>
            <w:tcW w:w="851" w:type="dxa"/>
            <w:tcBorders>
              <w:top w:val="single" w:sz="4" w:space="0" w:color="auto"/>
              <w:left w:val="nil"/>
              <w:bottom w:val="single" w:sz="4" w:space="0" w:color="auto"/>
              <w:right w:val="nil"/>
            </w:tcBorders>
            <w:shd w:val="clear" w:color="auto" w:fill="auto"/>
            <w:noWrap/>
          </w:tcPr>
          <w:p w14:paraId="5C8E4422" w14:textId="0E59351F"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58D8B613" w14:textId="0F57B17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6.8</w:t>
            </w:r>
          </w:p>
        </w:tc>
        <w:tc>
          <w:tcPr>
            <w:tcW w:w="851" w:type="dxa"/>
            <w:tcBorders>
              <w:top w:val="single" w:sz="4" w:space="0" w:color="auto"/>
              <w:left w:val="nil"/>
              <w:bottom w:val="single" w:sz="4" w:space="0" w:color="auto"/>
              <w:right w:val="nil"/>
            </w:tcBorders>
            <w:shd w:val="clear" w:color="auto" w:fill="auto"/>
            <w:noWrap/>
          </w:tcPr>
          <w:p w14:paraId="0CCDDC0F" w14:textId="3240F056"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117</w:t>
            </w:r>
          </w:p>
        </w:tc>
        <w:tc>
          <w:tcPr>
            <w:tcW w:w="1275" w:type="dxa"/>
            <w:tcBorders>
              <w:top w:val="single" w:sz="4" w:space="0" w:color="auto"/>
              <w:left w:val="nil"/>
              <w:bottom w:val="single" w:sz="4" w:space="0" w:color="auto"/>
              <w:right w:val="nil"/>
            </w:tcBorders>
            <w:shd w:val="clear" w:color="auto" w:fill="auto"/>
            <w:noWrap/>
          </w:tcPr>
          <w:p w14:paraId="507FE72B" w14:textId="0050EA9D"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117</w:t>
            </w:r>
          </w:p>
        </w:tc>
        <w:tc>
          <w:tcPr>
            <w:tcW w:w="1792" w:type="dxa"/>
            <w:tcBorders>
              <w:top w:val="single" w:sz="4" w:space="0" w:color="auto"/>
              <w:left w:val="nil"/>
              <w:bottom w:val="single" w:sz="4" w:space="0" w:color="auto"/>
              <w:right w:val="nil"/>
            </w:tcBorders>
            <w:shd w:val="clear" w:color="auto" w:fill="auto"/>
            <w:noWrap/>
          </w:tcPr>
          <w:p w14:paraId="55D42D8B" w14:textId="3B453492"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Schuytema and Nebeker 1999</w:t>
            </w:r>
            <w:r>
              <w:rPr>
                <w:rFonts w:ascii="Calibri" w:eastAsia="Times New Roman" w:hAnsi="Calibri" w:cs="Calibri"/>
                <w:color w:val="000000"/>
                <w:sz w:val="16"/>
                <w:szCs w:val="16"/>
                <w:lang w:eastAsia="en-AU"/>
              </w:rPr>
              <w:t>c</w:t>
            </w:r>
          </w:p>
        </w:tc>
      </w:tr>
      <w:tr w:rsidR="003A3B36" w:rsidRPr="009C7C9D" w14:paraId="13ECADE1" w14:textId="77777777" w:rsidTr="009663EF">
        <w:trPr>
          <w:trHeight w:val="20"/>
        </w:trPr>
        <w:tc>
          <w:tcPr>
            <w:tcW w:w="1134" w:type="dxa"/>
            <w:tcBorders>
              <w:left w:val="nil"/>
              <w:bottom w:val="single" w:sz="4" w:space="0" w:color="auto"/>
              <w:right w:val="nil"/>
            </w:tcBorders>
            <w:shd w:val="clear" w:color="auto" w:fill="auto"/>
            <w:noWrap/>
          </w:tcPr>
          <w:p w14:paraId="67DEBF7B"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6764CDB0" w14:textId="68FE8CF8" w:rsidR="003A3B36" w:rsidRPr="00B32413" w:rsidRDefault="003A3B36" w:rsidP="003A3B36">
            <w:pPr>
              <w:spacing w:before="40" w:after="40" w:line="240" w:lineRule="auto"/>
              <w:rPr>
                <w:rFonts w:ascii="Calibri" w:eastAsia="Times New Roman" w:hAnsi="Calibri" w:cs="Calibri"/>
                <w:i/>
                <w:iCs/>
                <w:color w:val="000000"/>
                <w:sz w:val="16"/>
                <w:szCs w:val="16"/>
                <w:lang w:eastAsia="en-AU"/>
              </w:rPr>
            </w:pPr>
            <w:r w:rsidRPr="00DF1514">
              <w:rPr>
                <w:rFonts w:ascii="Calibri" w:eastAsia="Times New Roman" w:hAnsi="Calibri" w:cs="Calibri"/>
                <w:i/>
                <w:iCs/>
                <w:color w:val="000000"/>
                <w:sz w:val="16"/>
                <w:szCs w:val="16"/>
                <w:lang w:eastAsia="en-AU"/>
              </w:rPr>
              <w:t>Xenopus laevis</w:t>
            </w:r>
          </w:p>
        </w:tc>
        <w:tc>
          <w:tcPr>
            <w:tcW w:w="1276" w:type="dxa"/>
            <w:tcBorders>
              <w:top w:val="single" w:sz="4" w:space="0" w:color="auto"/>
              <w:left w:val="nil"/>
              <w:bottom w:val="single" w:sz="4" w:space="0" w:color="auto"/>
              <w:right w:val="nil"/>
            </w:tcBorders>
            <w:shd w:val="clear" w:color="auto" w:fill="auto"/>
          </w:tcPr>
          <w:p w14:paraId="2133CA62" w14:textId="0872FCB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Tadpole</w:t>
            </w:r>
          </w:p>
        </w:tc>
        <w:tc>
          <w:tcPr>
            <w:tcW w:w="850" w:type="dxa"/>
            <w:tcBorders>
              <w:top w:val="single" w:sz="4" w:space="0" w:color="auto"/>
              <w:left w:val="nil"/>
              <w:bottom w:val="single" w:sz="4" w:space="0" w:color="auto"/>
              <w:right w:val="nil"/>
            </w:tcBorders>
            <w:shd w:val="clear" w:color="auto" w:fill="auto"/>
          </w:tcPr>
          <w:p w14:paraId="5AE7C53A" w14:textId="3E5573D6"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tcPr>
          <w:p w14:paraId="088621AF" w14:textId="6F49A88A"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1CC6E15C" w14:textId="77D3A12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14C05566" w14:textId="0CD95784"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3198EEC4" w14:textId="08FF256B"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22</w:t>
            </w:r>
          </w:p>
        </w:tc>
        <w:tc>
          <w:tcPr>
            <w:tcW w:w="850" w:type="dxa"/>
            <w:tcBorders>
              <w:top w:val="single" w:sz="4" w:space="0" w:color="auto"/>
              <w:left w:val="nil"/>
              <w:bottom w:val="single" w:sz="4" w:space="0" w:color="auto"/>
              <w:right w:val="nil"/>
            </w:tcBorders>
            <w:shd w:val="clear" w:color="000000" w:fill="FFFFFF" w:themeFill="background1"/>
            <w:noWrap/>
          </w:tcPr>
          <w:p w14:paraId="530C9E55" w14:textId="3F4B31C5"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21</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 xml:space="preserve">36 </w:t>
            </w:r>
          </w:p>
        </w:tc>
        <w:tc>
          <w:tcPr>
            <w:tcW w:w="851" w:type="dxa"/>
            <w:tcBorders>
              <w:top w:val="single" w:sz="4" w:space="0" w:color="auto"/>
              <w:left w:val="nil"/>
              <w:bottom w:val="single" w:sz="4" w:space="0" w:color="auto"/>
              <w:right w:val="nil"/>
            </w:tcBorders>
            <w:shd w:val="clear" w:color="auto" w:fill="auto"/>
            <w:noWrap/>
          </w:tcPr>
          <w:p w14:paraId="26230782" w14:textId="42C11960"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28E3DDE5" w14:textId="04F7444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7.0</w:t>
            </w:r>
            <w:r>
              <w:rPr>
                <w:rFonts w:ascii="Calibri" w:eastAsia="Times New Roman" w:hAnsi="Calibri" w:cs="Calibri"/>
                <w:color w:val="000000"/>
                <w:sz w:val="16"/>
                <w:szCs w:val="16"/>
                <w:lang w:eastAsia="en-AU"/>
              </w:rPr>
              <w:t>–</w:t>
            </w:r>
            <w:r w:rsidRPr="00DF1514">
              <w:rPr>
                <w:rFonts w:ascii="Calibri" w:eastAsia="Times New Roman" w:hAnsi="Calibri" w:cs="Calibri"/>
                <w:color w:val="000000"/>
                <w:sz w:val="16"/>
                <w:szCs w:val="16"/>
                <w:lang w:eastAsia="en-AU"/>
              </w:rPr>
              <w:t>7.6</w:t>
            </w:r>
          </w:p>
        </w:tc>
        <w:tc>
          <w:tcPr>
            <w:tcW w:w="851" w:type="dxa"/>
            <w:tcBorders>
              <w:top w:val="single" w:sz="4" w:space="0" w:color="auto"/>
              <w:left w:val="nil"/>
              <w:bottom w:val="single" w:sz="4" w:space="0" w:color="auto"/>
              <w:right w:val="nil"/>
            </w:tcBorders>
            <w:shd w:val="clear" w:color="auto" w:fill="auto"/>
            <w:noWrap/>
          </w:tcPr>
          <w:p w14:paraId="48C46199" w14:textId="1D04224E"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24.8</w:t>
            </w:r>
          </w:p>
        </w:tc>
        <w:tc>
          <w:tcPr>
            <w:tcW w:w="1275" w:type="dxa"/>
            <w:tcBorders>
              <w:top w:val="single" w:sz="4" w:space="0" w:color="auto"/>
              <w:left w:val="nil"/>
              <w:bottom w:val="single" w:sz="4" w:space="0" w:color="auto"/>
              <w:right w:val="nil"/>
            </w:tcBorders>
            <w:shd w:val="clear" w:color="auto" w:fill="auto"/>
            <w:noWrap/>
          </w:tcPr>
          <w:p w14:paraId="30E10865" w14:textId="42A4C62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24.8</w:t>
            </w:r>
          </w:p>
        </w:tc>
        <w:tc>
          <w:tcPr>
            <w:tcW w:w="1792" w:type="dxa"/>
            <w:tcBorders>
              <w:top w:val="single" w:sz="4" w:space="0" w:color="auto"/>
              <w:left w:val="nil"/>
              <w:bottom w:val="single" w:sz="4" w:space="0" w:color="auto"/>
              <w:right w:val="nil"/>
            </w:tcBorders>
            <w:shd w:val="clear" w:color="auto" w:fill="auto"/>
            <w:noWrap/>
          </w:tcPr>
          <w:p w14:paraId="440BCE0D" w14:textId="4651B7E1" w:rsidR="003A3B36" w:rsidRPr="00B32413"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Schuytema and Nebeker 1999</w:t>
            </w:r>
            <w:r>
              <w:rPr>
                <w:rFonts w:ascii="Calibri" w:eastAsia="Times New Roman" w:hAnsi="Calibri" w:cs="Calibri"/>
                <w:color w:val="000000"/>
                <w:sz w:val="16"/>
                <w:szCs w:val="16"/>
                <w:lang w:eastAsia="en-AU"/>
              </w:rPr>
              <w:t>b</w:t>
            </w:r>
          </w:p>
        </w:tc>
      </w:tr>
      <w:tr w:rsidR="003A3B36" w:rsidRPr="009C7C9D" w14:paraId="5C661AE1" w14:textId="2100E212" w:rsidTr="007811B5">
        <w:trPr>
          <w:trHeight w:val="20"/>
        </w:trPr>
        <w:tc>
          <w:tcPr>
            <w:tcW w:w="15400" w:type="dxa"/>
            <w:gridSpan w:val="14"/>
            <w:tcBorders>
              <w:top w:val="single" w:sz="12" w:space="0" w:color="auto"/>
              <w:left w:val="nil"/>
              <w:bottom w:val="single" w:sz="12" w:space="0" w:color="auto"/>
              <w:right w:val="nil"/>
            </w:tcBorders>
            <w:shd w:val="clear" w:color="auto" w:fill="auto"/>
            <w:vAlign w:val="center"/>
            <w:hideMark/>
          </w:tcPr>
          <w:p w14:paraId="39ED9F09" w14:textId="68200078" w:rsidR="003A3B36" w:rsidRPr="006B553B" w:rsidRDefault="003A3B36" w:rsidP="003A3B36">
            <w:pPr>
              <w:spacing w:before="40" w:after="40" w:line="240" w:lineRule="auto"/>
              <w:rPr>
                <w:rFonts w:ascii="Times New Roman" w:eastAsia="Times New Roman" w:hAnsi="Times New Roman" w:cs="Times New Roman"/>
                <w:sz w:val="16"/>
                <w:szCs w:val="16"/>
                <w:lang w:eastAsia="en-AU"/>
              </w:rPr>
            </w:pPr>
            <w:r w:rsidRPr="006B553B">
              <w:rPr>
                <w:rFonts w:eastAsia="Times New Roman" w:cs="Times New Roman"/>
                <w:b/>
                <w:bCs/>
                <w:color w:val="000000"/>
                <w:sz w:val="16"/>
                <w:szCs w:val="16"/>
                <w:lang w:eastAsia="en-NZ"/>
              </w:rPr>
              <w:t>Hardness 30–150 mg/L CaCO</w:t>
            </w:r>
            <w:r w:rsidRPr="006B553B">
              <w:rPr>
                <w:rFonts w:eastAsia="Times New Roman" w:cs="Times New Roman"/>
                <w:b/>
                <w:bCs/>
                <w:color w:val="000000"/>
                <w:sz w:val="16"/>
                <w:szCs w:val="16"/>
                <w:vertAlign w:val="subscript"/>
                <w:lang w:eastAsia="en-NZ"/>
              </w:rPr>
              <w:t>3</w:t>
            </w:r>
          </w:p>
        </w:tc>
      </w:tr>
      <w:tr w:rsidR="003A3B36" w:rsidRPr="009C7C9D" w14:paraId="38E34670" w14:textId="77777777" w:rsidTr="007811B5">
        <w:trPr>
          <w:trHeight w:val="20"/>
        </w:trPr>
        <w:tc>
          <w:tcPr>
            <w:tcW w:w="1134" w:type="dxa"/>
            <w:tcBorders>
              <w:top w:val="single" w:sz="12" w:space="0" w:color="auto"/>
              <w:left w:val="nil"/>
              <w:bottom w:val="single" w:sz="4" w:space="0" w:color="auto"/>
              <w:right w:val="nil"/>
            </w:tcBorders>
            <w:shd w:val="clear" w:color="auto" w:fill="auto"/>
            <w:noWrap/>
          </w:tcPr>
          <w:p w14:paraId="5CE22947" w14:textId="7C18AD3D"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heme="minorHAnsi"/>
                <w:color w:val="000000"/>
                <w:sz w:val="16"/>
                <w:szCs w:val="16"/>
                <w:lang w:eastAsia="en-AU"/>
              </w:rPr>
              <w:t>Mollusc</w:t>
            </w:r>
            <w:r>
              <w:rPr>
                <w:rFonts w:eastAsia="Times New Roman" w:cstheme="minorHAnsi"/>
                <w:color w:val="000000"/>
                <w:sz w:val="16"/>
                <w:szCs w:val="16"/>
                <w:lang w:eastAsia="en-AU"/>
              </w:rPr>
              <w:t>a</w:t>
            </w:r>
            <w:r w:rsidRPr="00211B96">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m</w:t>
            </w:r>
            <w:r w:rsidRPr="00211B96">
              <w:rPr>
                <w:rFonts w:eastAsia="Times New Roman" w:cstheme="minorHAnsi"/>
                <w:color w:val="000000"/>
                <w:sz w:val="16"/>
                <w:szCs w:val="16"/>
                <w:lang w:eastAsia="en-AU"/>
              </w:rPr>
              <w:t>ollusc)</w:t>
            </w:r>
          </w:p>
        </w:tc>
        <w:tc>
          <w:tcPr>
            <w:tcW w:w="1276" w:type="dxa"/>
            <w:tcBorders>
              <w:top w:val="single" w:sz="12" w:space="0" w:color="auto"/>
              <w:left w:val="nil"/>
              <w:bottom w:val="single" w:sz="4" w:space="0" w:color="auto"/>
              <w:right w:val="nil"/>
            </w:tcBorders>
            <w:shd w:val="clear" w:color="auto" w:fill="auto"/>
          </w:tcPr>
          <w:p w14:paraId="6B567F8D" w14:textId="59BB041B" w:rsidR="003A3B36" w:rsidRPr="00211B9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Lampsilis siliquoidea</w:t>
            </w:r>
          </w:p>
        </w:tc>
        <w:tc>
          <w:tcPr>
            <w:tcW w:w="1276" w:type="dxa"/>
            <w:tcBorders>
              <w:top w:val="single" w:sz="12" w:space="0" w:color="auto"/>
              <w:left w:val="nil"/>
              <w:bottom w:val="single" w:sz="4" w:space="0" w:color="auto"/>
              <w:right w:val="nil"/>
            </w:tcBorders>
            <w:shd w:val="clear" w:color="auto" w:fill="auto"/>
          </w:tcPr>
          <w:p w14:paraId="7068409A" w14:textId="76995EE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Juvenile</w:t>
            </w:r>
          </w:p>
        </w:tc>
        <w:tc>
          <w:tcPr>
            <w:tcW w:w="850" w:type="dxa"/>
            <w:tcBorders>
              <w:top w:val="single" w:sz="12" w:space="0" w:color="auto"/>
              <w:left w:val="nil"/>
              <w:bottom w:val="single" w:sz="4" w:space="0" w:color="auto"/>
              <w:right w:val="nil"/>
            </w:tcBorders>
            <w:shd w:val="clear" w:color="auto" w:fill="auto"/>
          </w:tcPr>
          <w:p w14:paraId="6A8341DD" w14:textId="74DA3DEC"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28</w:t>
            </w:r>
          </w:p>
        </w:tc>
        <w:tc>
          <w:tcPr>
            <w:tcW w:w="851" w:type="dxa"/>
            <w:tcBorders>
              <w:top w:val="single" w:sz="12" w:space="0" w:color="auto"/>
              <w:left w:val="nil"/>
              <w:bottom w:val="single" w:sz="4" w:space="0" w:color="auto"/>
              <w:right w:val="nil"/>
            </w:tcBorders>
            <w:shd w:val="clear" w:color="auto" w:fill="auto"/>
          </w:tcPr>
          <w:p w14:paraId="4882A71B" w14:textId="7386728E"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EC20</w:t>
            </w:r>
          </w:p>
        </w:tc>
        <w:tc>
          <w:tcPr>
            <w:tcW w:w="992" w:type="dxa"/>
            <w:tcBorders>
              <w:top w:val="single" w:sz="12" w:space="0" w:color="auto"/>
              <w:left w:val="nil"/>
              <w:bottom w:val="single" w:sz="4" w:space="0" w:color="auto"/>
              <w:right w:val="nil"/>
            </w:tcBorders>
            <w:shd w:val="clear" w:color="auto" w:fill="auto"/>
          </w:tcPr>
          <w:p w14:paraId="57519F42" w14:textId="07E59A1D"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Growth (weight)</w:t>
            </w:r>
          </w:p>
        </w:tc>
        <w:tc>
          <w:tcPr>
            <w:tcW w:w="1418" w:type="dxa"/>
            <w:tcBorders>
              <w:top w:val="single" w:sz="12" w:space="0" w:color="auto"/>
              <w:left w:val="nil"/>
              <w:bottom w:val="single" w:sz="4" w:space="0" w:color="auto"/>
              <w:right w:val="nil"/>
            </w:tcBorders>
            <w:shd w:val="clear" w:color="auto" w:fill="auto"/>
          </w:tcPr>
          <w:p w14:paraId="715788C1" w14:textId="0E560D00"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Diluted well water</w:t>
            </w:r>
          </w:p>
        </w:tc>
        <w:tc>
          <w:tcPr>
            <w:tcW w:w="1134" w:type="dxa"/>
            <w:tcBorders>
              <w:top w:val="single" w:sz="12" w:space="0" w:color="auto"/>
              <w:left w:val="nil"/>
              <w:bottom w:val="single" w:sz="4" w:space="0" w:color="auto"/>
              <w:right w:val="nil"/>
            </w:tcBorders>
            <w:shd w:val="clear" w:color="auto" w:fill="auto"/>
            <w:noWrap/>
          </w:tcPr>
          <w:p w14:paraId="462655E4" w14:textId="163D70E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23</w:t>
            </w:r>
          </w:p>
        </w:tc>
        <w:tc>
          <w:tcPr>
            <w:tcW w:w="850" w:type="dxa"/>
            <w:tcBorders>
              <w:top w:val="single" w:sz="12" w:space="0" w:color="auto"/>
              <w:left w:val="nil"/>
              <w:bottom w:val="single" w:sz="4" w:space="0" w:color="auto"/>
              <w:right w:val="nil"/>
            </w:tcBorders>
            <w:shd w:val="clear" w:color="auto" w:fill="auto"/>
            <w:noWrap/>
          </w:tcPr>
          <w:p w14:paraId="47B9D662" w14:textId="4E20EE5D"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105</w:t>
            </w:r>
          </w:p>
        </w:tc>
        <w:tc>
          <w:tcPr>
            <w:tcW w:w="851" w:type="dxa"/>
            <w:tcBorders>
              <w:top w:val="single" w:sz="12" w:space="0" w:color="auto"/>
              <w:left w:val="nil"/>
              <w:bottom w:val="single" w:sz="4" w:space="0" w:color="auto"/>
              <w:right w:val="nil"/>
            </w:tcBorders>
            <w:shd w:val="clear" w:color="auto" w:fill="auto"/>
            <w:noWrap/>
          </w:tcPr>
          <w:p w14:paraId="3F623D2D" w14:textId="6065323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12</w:t>
            </w:r>
          </w:p>
        </w:tc>
        <w:tc>
          <w:tcPr>
            <w:tcW w:w="850" w:type="dxa"/>
            <w:tcBorders>
              <w:top w:val="single" w:sz="12" w:space="0" w:color="auto"/>
              <w:left w:val="nil"/>
              <w:bottom w:val="single" w:sz="4" w:space="0" w:color="auto"/>
              <w:right w:val="nil"/>
            </w:tcBorders>
            <w:shd w:val="clear" w:color="auto" w:fill="auto"/>
            <w:noWrap/>
          </w:tcPr>
          <w:p w14:paraId="36D1BD71" w14:textId="254425F3"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.0</w:t>
            </w:r>
          </w:p>
        </w:tc>
        <w:tc>
          <w:tcPr>
            <w:tcW w:w="851" w:type="dxa"/>
            <w:tcBorders>
              <w:top w:val="single" w:sz="12" w:space="0" w:color="auto"/>
              <w:left w:val="nil"/>
              <w:bottom w:val="single" w:sz="4" w:space="0" w:color="auto"/>
              <w:right w:val="nil"/>
            </w:tcBorders>
            <w:shd w:val="clear" w:color="auto" w:fill="auto"/>
            <w:noWrap/>
          </w:tcPr>
          <w:p w14:paraId="275D6694" w14:textId="42709712"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17</w:t>
            </w:r>
          </w:p>
        </w:tc>
        <w:tc>
          <w:tcPr>
            <w:tcW w:w="1275" w:type="dxa"/>
            <w:tcBorders>
              <w:top w:val="single" w:sz="12" w:space="0" w:color="auto"/>
              <w:left w:val="nil"/>
              <w:bottom w:val="single" w:sz="4" w:space="0" w:color="auto"/>
              <w:right w:val="nil"/>
            </w:tcBorders>
            <w:shd w:val="clear" w:color="auto" w:fill="auto"/>
            <w:noWrap/>
          </w:tcPr>
          <w:p w14:paraId="4534FD07" w14:textId="7460656D"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17</w:t>
            </w:r>
          </w:p>
        </w:tc>
        <w:tc>
          <w:tcPr>
            <w:tcW w:w="1792" w:type="dxa"/>
            <w:tcBorders>
              <w:top w:val="single" w:sz="12" w:space="0" w:color="auto"/>
              <w:left w:val="nil"/>
              <w:bottom w:val="single" w:sz="4" w:space="0" w:color="auto"/>
              <w:right w:val="nil"/>
            </w:tcBorders>
            <w:shd w:val="clear" w:color="auto" w:fill="auto"/>
            <w:noWrap/>
          </w:tcPr>
          <w:p w14:paraId="1CDBD767" w14:textId="3120094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Wang et al. 2020</w:t>
            </w:r>
          </w:p>
        </w:tc>
      </w:tr>
      <w:tr w:rsidR="003A3B36" w:rsidRPr="009C7C9D" w14:paraId="31042D5B" w14:textId="77777777" w:rsidTr="007811B5">
        <w:trPr>
          <w:trHeight w:val="20"/>
        </w:trPr>
        <w:tc>
          <w:tcPr>
            <w:tcW w:w="1134" w:type="dxa"/>
            <w:tcBorders>
              <w:top w:val="single" w:sz="4" w:space="0" w:color="auto"/>
              <w:left w:val="nil"/>
              <w:right w:val="nil"/>
            </w:tcBorders>
            <w:shd w:val="clear" w:color="auto" w:fill="auto"/>
            <w:noWrap/>
          </w:tcPr>
          <w:p w14:paraId="3B86B0A5" w14:textId="7EB6B6E7"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(i</w:t>
            </w:r>
            <w:r w:rsidRPr="008D1DBA">
              <w:rPr>
                <w:rFonts w:eastAsia="Times New Roman" w:cstheme="minorHAnsi"/>
                <w:color w:val="000000"/>
                <w:sz w:val="16"/>
                <w:szCs w:val="16"/>
                <w:lang w:eastAsia="en-AU"/>
              </w:rPr>
              <w:t>nsect</w:t>
            </w:r>
            <w:r w:rsidRPr="008D1DBA">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3933819C" w14:textId="4293A6FE" w:rsidR="003A3B36" w:rsidRPr="00B024BD"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Chironomus dilutus</w:t>
            </w:r>
          </w:p>
        </w:tc>
        <w:tc>
          <w:tcPr>
            <w:tcW w:w="1276" w:type="dxa"/>
            <w:tcBorders>
              <w:top w:val="single" w:sz="4" w:space="0" w:color="auto"/>
              <w:left w:val="nil"/>
              <w:bottom w:val="single" w:sz="4" w:space="0" w:color="auto"/>
              <w:right w:val="nil"/>
            </w:tcBorders>
            <w:shd w:val="clear" w:color="auto" w:fill="auto"/>
          </w:tcPr>
          <w:p w14:paraId="08000515" w14:textId="357A277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03CFAE14" w14:textId="2A495EE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tcPr>
          <w:p w14:paraId="5155F8A0" w14:textId="5BCB30E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6A2FF747" w14:textId="1D206F2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4D2E40E0" w14:textId="0055057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027BA24D" w14:textId="58BF2E9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5C0E1E0A" w14:textId="396C70C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46</w:t>
            </w:r>
          </w:p>
        </w:tc>
        <w:tc>
          <w:tcPr>
            <w:tcW w:w="851" w:type="dxa"/>
            <w:tcBorders>
              <w:top w:val="single" w:sz="4" w:space="0" w:color="auto"/>
              <w:left w:val="nil"/>
              <w:bottom w:val="single" w:sz="4" w:space="0" w:color="auto"/>
              <w:right w:val="nil"/>
            </w:tcBorders>
            <w:shd w:val="clear" w:color="auto" w:fill="auto"/>
            <w:noWrap/>
          </w:tcPr>
          <w:p w14:paraId="24A35D13" w14:textId="102FD43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2A365A8D" w14:textId="15EE26B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211B9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023C92FE" w14:textId="6C500C4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5.8</w:t>
            </w:r>
          </w:p>
        </w:tc>
        <w:tc>
          <w:tcPr>
            <w:tcW w:w="1275" w:type="dxa"/>
            <w:tcBorders>
              <w:top w:val="single" w:sz="4" w:space="0" w:color="auto"/>
              <w:left w:val="nil"/>
              <w:bottom w:val="single" w:sz="4" w:space="0" w:color="auto"/>
              <w:right w:val="nil"/>
            </w:tcBorders>
            <w:shd w:val="clear" w:color="auto" w:fill="auto"/>
            <w:noWrap/>
          </w:tcPr>
          <w:p w14:paraId="68DFBD7D" w14:textId="55F4CD4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5.8</w:t>
            </w:r>
          </w:p>
        </w:tc>
        <w:tc>
          <w:tcPr>
            <w:tcW w:w="1792" w:type="dxa"/>
            <w:tcBorders>
              <w:top w:val="single" w:sz="4" w:space="0" w:color="auto"/>
              <w:left w:val="nil"/>
              <w:bottom w:val="single" w:sz="4" w:space="0" w:color="auto"/>
              <w:right w:val="nil"/>
            </w:tcBorders>
            <w:shd w:val="clear" w:color="auto" w:fill="auto"/>
            <w:noWrap/>
          </w:tcPr>
          <w:p w14:paraId="6A754C7C" w14:textId="2B74C90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211B96">
              <w:rPr>
                <w:rFonts w:ascii="Calibri" w:eastAsia="Times New Roman" w:hAnsi="Calibri" w:cs="Calibri"/>
                <w:color w:val="000000"/>
                <w:sz w:val="16"/>
                <w:szCs w:val="16"/>
                <w:lang w:eastAsia="en-AU"/>
              </w:rPr>
              <w:t xml:space="preserve"> 2011b</w:t>
            </w:r>
          </w:p>
        </w:tc>
      </w:tr>
      <w:tr w:rsidR="003A3B36" w:rsidRPr="009C7C9D" w14:paraId="3D8FC9D7" w14:textId="77777777" w:rsidTr="007811B5">
        <w:trPr>
          <w:trHeight w:val="20"/>
        </w:trPr>
        <w:tc>
          <w:tcPr>
            <w:tcW w:w="1134" w:type="dxa"/>
            <w:tcBorders>
              <w:left w:val="nil"/>
              <w:bottom w:val="single" w:sz="4" w:space="0" w:color="auto"/>
              <w:right w:val="nil"/>
            </w:tcBorders>
            <w:shd w:val="clear" w:color="auto" w:fill="auto"/>
            <w:noWrap/>
          </w:tcPr>
          <w:p w14:paraId="48DB6E40"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25216165" w14:textId="3A510B61" w:rsidR="003A3B36" w:rsidRPr="00B024BD" w:rsidRDefault="003A3B36" w:rsidP="003A3B36">
            <w:pPr>
              <w:spacing w:before="40" w:after="40" w:line="240" w:lineRule="auto"/>
              <w:rPr>
                <w:rFonts w:ascii="Calibri" w:eastAsia="Times New Roman" w:hAnsi="Calibri" w:cs="Calibri"/>
                <w:i/>
                <w:iCs/>
                <w:color w:val="000000"/>
                <w:sz w:val="16"/>
                <w:szCs w:val="16"/>
                <w:lang w:eastAsia="en-AU"/>
              </w:rPr>
            </w:pPr>
            <w:r w:rsidRPr="00185121">
              <w:rPr>
                <w:rFonts w:ascii="Calibri" w:eastAsia="Times New Roman" w:hAnsi="Calibri" w:cs="Calibri"/>
                <w:i/>
                <w:iCs/>
                <w:color w:val="000000"/>
                <w:sz w:val="16"/>
                <w:szCs w:val="16"/>
                <w:lang w:eastAsia="en-AU"/>
              </w:rPr>
              <w:t>Deleatidium sp.</w:t>
            </w:r>
          </w:p>
        </w:tc>
        <w:tc>
          <w:tcPr>
            <w:tcW w:w="1276" w:type="dxa"/>
            <w:tcBorders>
              <w:top w:val="single" w:sz="4" w:space="0" w:color="auto"/>
              <w:left w:val="nil"/>
              <w:bottom w:val="single" w:sz="4" w:space="0" w:color="auto"/>
              <w:right w:val="nil"/>
            </w:tcBorders>
            <w:shd w:val="clear" w:color="auto" w:fill="auto"/>
          </w:tcPr>
          <w:p w14:paraId="0CA238DC" w14:textId="522E490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466C093E" w14:textId="54B5562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20</w:t>
            </w:r>
          </w:p>
        </w:tc>
        <w:tc>
          <w:tcPr>
            <w:tcW w:w="851" w:type="dxa"/>
            <w:tcBorders>
              <w:top w:val="single" w:sz="4" w:space="0" w:color="auto"/>
              <w:left w:val="nil"/>
              <w:bottom w:val="single" w:sz="4" w:space="0" w:color="auto"/>
              <w:right w:val="nil"/>
            </w:tcBorders>
            <w:shd w:val="clear" w:color="auto" w:fill="auto"/>
          </w:tcPr>
          <w:p w14:paraId="39AB67A4" w14:textId="4BB62B1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7FB3C96E" w14:textId="26A0224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Mortality</w:t>
            </w:r>
          </w:p>
        </w:tc>
        <w:tc>
          <w:tcPr>
            <w:tcW w:w="1418" w:type="dxa"/>
            <w:tcBorders>
              <w:top w:val="single" w:sz="4" w:space="0" w:color="auto"/>
              <w:left w:val="nil"/>
              <w:bottom w:val="single" w:sz="4" w:space="0" w:color="auto"/>
              <w:right w:val="nil"/>
            </w:tcBorders>
            <w:shd w:val="clear" w:color="auto" w:fill="auto"/>
          </w:tcPr>
          <w:p w14:paraId="2F436C69" w14:textId="684F6FC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48A2BDC1" w14:textId="4A8026C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auto" w:fill="auto"/>
            <w:noWrap/>
          </w:tcPr>
          <w:p w14:paraId="26566523" w14:textId="315C289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40</w:t>
            </w:r>
          </w:p>
        </w:tc>
        <w:tc>
          <w:tcPr>
            <w:tcW w:w="851" w:type="dxa"/>
            <w:tcBorders>
              <w:top w:val="single" w:sz="4" w:space="0" w:color="auto"/>
              <w:left w:val="nil"/>
              <w:bottom w:val="single" w:sz="4" w:space="0" w:color="auto"/>
              <w:right w:val="nil"/>
            </w:tcBorders>
            <w:shd w:val="clear" w:color="auto" w:fill="auto"/>
            <w:noWrap/>
          </w:tcPr>
          <w:p w14:paraId="5B72C941" w14:textId="378EC8B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8D1DBA">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5D9F9EC6" w14:textId="7BB7828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7.5</w:t>
            </w:r>
            <w:r>
              <w:rPr>
                <w:rFonts w:ascii="Calibri" w:eastAsia="Times New Roman" w:hAnsi="Calibri" w:cs="Calibri"/>
                <w:color w:val="000000"/>
                <w:sz w:val="16"/>
                <w:szCs w:val="16"/>
                <w:lang w:eastAsia="en-AU"/>
              </w:rPr>
              <w:t>–</w:t>
            </w:r>
            <w:r w:rsidRPr="00211B96">
              <w:rPr>
                <w:rFonts w:ascii="Calibri" w:eastAsia="Times New Roman" w:hAnsi="Calibri" w:cs="Calibri"/>
                <w:color w:val="000000"/>
                <w:sz w:val="16"/>
                <w:szCs w:val="16"/>
                <w:lang w:eastAsia="en-AU"/>
              </w:rPr>
              <w:t>7.</w:t>
            </w:r>
            <w:r>
              <w:rPr>
                <w:rFonts w:ascii="Calibri" w:eastAsia="Times New Roman" w:hAnsi="Calibri" w:cs="Calibri"/>
                <w:color w:val="000000"/>
                <w:sz w:val="16"/>
                <w:szCs w:val="16"/>
                <w:lang w:eastAsia="en-AU"/>
              </w:rPr>
              <w:t>8</w:t>
            </w:r>
          </w:p>
        </w:tc>
        <w:tc>
          <w:tcPr>
            <w:tcW w:w="851" w:type="dxa"/>
            <w:tcBorders>
              <w:top w:val="single" w:sz="4" w:space="0" w:color="auto"/>
              <w:left w:val="nil"/>
              <w:bottom w:val="single" w:sz="4" w:space="0" w:color="auto"/>
              <w:right w:val="nil"/>
            </w:tcBorders>
            <w:shd w:val="clear" w:color="auto" w:fill="auto"/>
            <w:noWrap/>
          </w:tcPr>
          <w:p w14:paraId="4F9AFBCE" w14:textId="4A1751A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20.3</w:t>
            </w:r>
          </w:p>
        </w:tc>
        <w:tc>
          <w:tcPr>
            <w:tcW w:w="1275" w:type="dxa"/>
            <w:tcBorders>
              <w:top w:val="single" w:sz="4" w:space="0" w:color="auto"/>
              <w:left w:val="nil"/>
              <w:bottom w:val="single" w:sz="4" w:space="0" w:color="auto"/>
              <w:right w:val="nil"/>
            </w:tcBorders>
            <w:shd w:val="clear" w:color="auto" w:fill="auto"/>
            <w:noWrap/>
          </w:tcPr>
          <w:p w14:paraId="07BADA91" w14:textId="7BA460F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20.3</w:t>
            </w:r>
          </w:p>
        </w:tc>
        <w:tc>
          <w:tcPr>
            <w:tcW w:w="1792" w:type="dxa"/>
            <w:tcBorders>
              <w:top w:val="single" w:sz="4" w:space="0" w:color="auto"/>
              <w:left w:val="nil"/>
              <w:bottom w:val="single" w:sz="4" w:space="0" w:color="auto"/>
              <w:right w:val="nil"/>
            </w:tcBorders>
            <w:shd w:val="clear" w:color="auto" w:fill="auto"/>
            <w:noWrap/>
          </w:tcPr>
          <w:p w14:paraId="265FA027" w14:textId="6C29A44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Martin and Thompson 2012</w:t>
            </w:r>
          </w:p>
        </w:tc>
      </w:tr>
      <w:tr w:rsidR="003A3B36" w:rsidRPr="009C7C9D" w14:paraId="0D266786" w14:textId="77777777" w:rsidTr="007811B5">
        <w:trPr>
          <w:trHeight w:val="20"/>
        </w:trPr>
        <w:tc>
          <w:tcPr>
            <w:tcW w:w="1134" w:type="dxa"/>
            <w:tcBorders>
              <w:top w:val="single" w:sz="4" w:space="0" w:color="auto"/>
              <w:left w:val="nil"/>
              <w:right w:val="nil"/>
            </w:tcBorders>
            <w:shd w:val="clear" w:color="auto" w:fill="auto"/>
            <w:noWrap/>
          </w:tcPr>
          <w:p w14:paraId="5DD7C459" w14:textId="3D7155E7"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(c</w:t>
            </w:r>
            <w:r w:rsidRPr="00DF1514">
              <w:rPr>
                <w:rFonts w:eastAsia="Times New Roman" w:cstheme="minorHAnsi"/>
                <w:color w:val="000000"/>
                <w:sz w:val="16"/>
                <w:szCs w:val="16"/>
                <w:lang w:eastAsia="en-AU"/>
              </w:rPr>
              <w:t>rustacean)</w:t>
            </w:r>
          </w:p>
        </w:tc>
        <w:tc>
          <w:tcPr>
            <w:tcW w:w="1276" w:type="dxa"/>
            <w:tcBorders>
              <w:top w:val="single" w:sz="4" w:space="0" w:color="auto"/>
              <w:left w:val="nil"/>
              <w:bottom w:val="single" w:sz="4" w:space="0" w:color="auto"/>
              <w:right w:val="nil"/>
            </w:tcBorders>
            <w:shd w:val="clear" w:color="auto" w:fill="auto"/>
          </w:tcPr>
          <w:p w14:paraId="39946D50" w14:textId="3FF94E58" w:rsidR="003A3B36" w:rsidRPr="00B024BD" w:rsidRDefault="003A3B36" w:rsidP="003A3B36">
            <w:pPr>
              <w:spacing w:before="40" w:after="40" w:line="240" w:lineRule="auto"/>
              <w:rPr>
                <w:rFonts w:ascii="Calibri" w:eastAsia="Times New Roman" w:hAnsi="Calibri" w:cs="Calibri"/>
                <w:i/>
                <w:iCs/>
                <w:color w:val="000000"/>
                <w:sz w:val="16"/>
                <w:szCs w:val="16"/>
                <w:lang w:eastAsia="en-AU"/>
              </w:rPr>
            </w:pPr>
            <w:r w:rsidRPr="00B024BD">
              <w:rPr>
                <w:rFonts w:ascii="Calibri" w:eastAsia="Times New Roman" w:hAnsi="Calibri" w:cs="Calibri"/>
                <w:i/>
                <w:iCs/>
                <w:color w:val="000000"/>
                <w:sz w:val="16"/>
                <w:szCs w:val="16"/>
                <w:lang w:eastAsia="en-AU"/>
              </w:rPr>
              <w:t>Ceriodaphnia dubia</w:t>
            </w:r>
          </w:p>
        </w:tc>
        <w:tc>
          <w:tcPr>
            <w:tcW w:w="1276" w:type="dxa"/>
            <w:tcBorders>
              <w:top w:val="single" w:sz="4" w:space="0" w:color="auto"/>
              <w:left w:val="nil"/>
              <w:bottom w:val="single" w:sz="4" w:space="0" w:color="auto"/>
              <w:right w:val="nil"/>
            </w:tcBorders>
            <w:shd w:val="clear" w:color="auto" w:fill="auto"/>
          </w:tcPr>
          <w:p w14:paraId="0E326DE2" w14:textId="5A3F4E2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Neonates</w:t>
            </w:r>
          </w:p>
        </w:tc>
        <w:tc>
          <w:tcPr>
            <w:tcW w:w="850" w:type="dxa"/>
            <w:tcBorders>
              <w:top w:val="single" w:sz="4" w:space="0" w:color="auto"/>
              <w:left w:val="nil"/>
              <w:bottom w:val="single" w:sz="4" w:space="0" w:color="auto"/>
              <w:right w:val="nil"/>
            </w:tcBorders>
            <w:shd w:val="clear" w:color="auto" w:fill="auto"/>
          </w:tcPr>
          <w:p w14:paraId="3FAE2615" w14:textId="49A4F86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16F7C933" w14:textId="58D9FB3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3AEE6DA3" w14:textId="3D86E2C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Reproduc</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tion</w:t>
            </w:r>
          </w:p>
        </w:tc>
        <w:tc>
          <w:tcPr>
            <w:tcW w:w="1418" w:type="dxa"/>
            <w:tcBorders>
              <w:top w:val="single" w:sz="4" w:space="0" w:color="auto"/>
              <w:left w:val="nil"/>
              <w:bottom w:val="single" w:sz="4" w:space="0" w:color="auto"/>
              <w:right w:val="nil"/>
            </w:tcBorders>
            <w:shd w:val="clear" w:color="auto" w:fill="auto"/>
          </w:tcPr>
          <w:p w14:paraId="67F0E453" w14:textId="7AB7449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1F742363" w14:textId="63CFFDB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457E61A2" w14:textId="3D456F2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44</w:t>
            </w:r>
          </w:p>
        </w:tc>
        <w:tc>
          <w:tcPr>
            <w:tcW w:w="851" w:type="dxa"/>
            <w:tcBorders>
              <w:top w:val="single" w:sz="4" w:space="0" w:color="auto"/>
              <w:left w:val="nil"/>
              <w:bottom w:val="single" w:sz="4" w:space="0" w:color="auto"/>
              <w:right w:val="nil"/>
            </w:tcBorders>
            <w:shd w:val="clear" w:color="auto" w:fill="auto"/>
            <w:noWrap/>
          </w:tcPr>
          <w:p w14:paraId="1C74676F" w14:textId="2BC6404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38B0D029" w14:textId="6F9CA91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722E8FA1" w14:textId="681024F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1.94</w:t>
            </w:r>
          </w:p>
        </w:tc>
        <w:tc>
          <w:tcPr>
            <w:tcW w:w="1275" w:type="dxa"/>
            <w:tcBorders>
              <w:top w:val="single" w:sz="4" w:space="0" w:color="auto"/>
              <w:left w:val="nil"/>
              <w:bottom w:val="single" w:sz="4" w:space="0" w:color="auto"/>
              <w:right w:val="nil"/>
            </w:tcBorders>
            <w:shd w:val="clear" w:color="auto" w:fill="auto"/>
            <w:noWrap/>
          </w:tcPr>
          <w:p w14:paraId="7F49126A" w14:textId="4E66B50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1.94</w:t>
            </w:r>
          </w:p>
        </w:tc>
        <w:tc>
          <w:tcPr>
            <w:tcW w:w="1792" w:type="dxa"/>
            <w:tcBorders>
              <w:top w:val="single" w:sz="4" w:space="0" w:color="auto"/>
              <w:left w:val="nil"/>
              <w:bottom w:val="single" w:sz="4" w:space="0" w:color="auto"/>
              <w:right w:val="nil"/>
            </w:tcBorders>
            <w:shd w:val="clear" w:color="auto" w:fill="auto"/>
            <w:noWrap/>
          </w:tcPr>
          <w:p w14:paraId="31546152" w14:textId="553BA83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946EE6">
              <w:rPr>
                <w:rFonts w:ascii="Calibri" w:eastAsia="Times New Roman" w:hAnsi="Calibri" w:cs="Calibri"/>
                <w:color w:val="000000"/>
                <w:sz w:val="16"/>
                <w:szCs w:val="16"/>
                <w:lang w:eastAsia="en-AU"/>
              </w:rPr>
              <w:t xml:space="preserve"> 2011b</w:t>
            </w:r>
          </w:p>
        </w:tc>
      </w:tr>
      <w:tr w:rsidR="003A3B36" w:rsidRPr="009C7C9D" w14:paraId="19B7F516" w14:textId="77777777" w:rsidTr="009663EF">
        <w:trPr>
          <w:trHeight w:val="20"/>
        </w:trPr>
        <w:tc>
          <w:tcPr>
            <w:tcW w:w="1134" w:type="dxa"/>
            <w:tcBorders>
              <w:left w:val="nil"/>
              <w:right w:val="nil"/>
            </w:tcBorders>
            <w:shd w:val="clear" w:color="auto" w:fill="auto"/>
            <w:noWrap/>
          </w:tcPr>
          <w:p w14:paraId="7D4BA6C1"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right w:val="nil"/>
            </w:tcBorders>
            <w:shd w:val="clear" w:color="auto" w:fill="auto"/>
          </w:tcPr>
          <w:p w14:paraId="5A4930E0" w14:textId="6CB0CAD9"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Hyalella azteca</w:t>
            </w:r>
          </w:p>
        </w:tc>
        <w:tc>
          <w:tcPr>
            <w:tcW w:w="1276" w:type="dxa"/>
            <w:tcBorders>
              <w:top w:val="single" w:sz="4" w:space="0" w:color="auto"/>
              <w:left w:val="nil"/>
              <w:right w:val="nil"/>
            </w:tcBorders>
            <w:shd w:val="clear" w:color="auto" w:fill="auto"/>
          </w:tcPr>
          <w:p w14:paraId="44E4D778" w14:textId="5562DF9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right w:val="nil"/>
            </w:tcBorders>
            <w:shd w:val="clear" w:color="auto" w:fill="auto"/>
          </w:tcPr>
          <w:p w14:paraId="1A2AE51F" w14:textId="4D2982B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42</w:t>
            </w:r>
          </w:p>
        </w:tc>
        <w:tc>
          <w:tcPr>
            <w:tcW w:w="851" w:type="dxa"/>
            <w:tcBorders>
              <w:top w:val="single" w:sz="4" w:space="0" w:color="auto"/>
              <w:left w:val="nil"/>
              <w:right w:val="nil"/>
            </w:tcBorders>
            <w:shd w:val="clear" w:color="auto" w:fill="auto"/>
          </w:tcPr>
          <w:p w14:paraId="7AA49785" w14:textId="4C89A4C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EC20</w:t>
            </w:r>
          </w:p>
        </w:tc>
        <w:tc>
          <w:tcPr>
            <w:tcW w:w="992" w:type="dxa"/>
            <w:tcBorders>
              <w:top w:val="single" w:sz="4" w:space="0" w:color="auto"/>
              <w:left w:val="nil"/>
              <w:right w:val="nil"/>
            </w:tcBorders>
            <w:shd w:val="clear" w:color="auto" w:fill="auto"/>
          </w:tcPr>
          <w:p w14:paraId="1755D18A" w14:textId="5782C2B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Biomass</w:t>
            </w:r>
          </w:p>
        </w:tc>
        <w:tc>
          <w:tcPr>
            <w:tcW w:w="1418" w:type="dxa"/>
            <w:tcBorders>
              <w:top w:val="single" w:sz="4" w:space="0" w:color="auto"/>
              <w:left w:val="nil"/>
              <w:right w:val="nil"/>
            </w:tcBorders>
            <w:shd w:val="clear" w:color="auto" w:fill="auto"/>
          </w:tcPr>
          <w:p w14:paraId="5254574D" w14:textId="4E74428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4" w:space="0" w:color="auto"/>
              <w:left w:val="nil"/>
              <w:right w:val="nil"/>
            </w:tcBorders>
            <w:shd w:val="clear" w:color="auto" w:fill="auto"/>
            <w:noWrap/>
          </w:tcPr>
          <w:p w14:paraId="08A5F958" w14:textId="5D28949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22.9</w:t>
            </w:r>
          </w:p>
        </w:tc>
        <w:tc>
          <w:tcPr>
            <w:tcW w:w="850" w:type="dxa"/>
            <w:tcBorders>
              <w:top w:val="single" w:sz="4" w:space="0" w:color="auto"/>
              <w:left w:val="nil"/>
              <w:right w:val="nil"/>
            </w:tcBorders>
            <w:shd w:val="clear" w:color="auto" w:fill="auto"/>
            <w:noWrap/>
          </w:tcPr>
          <w:p w14:paraId="625B6CAC" w14:textId="78D998D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94</w:t>
            </w:r>
          </w:p>
        </w:tc>
        <w:tc>
          <w:tcPr>
            <w:tcW w:w="851" w:type="dxa"/>
            <w:tcBorders>
              <w:top w:val="single" w:sz="4" w:space="0" w:color="auto"/>
              <w:left w:val="nil"/>
              <w:right w:val="nil"/>
            </w:tcBorders>
            <w:shd w:val="clear" w:color="auto" w:fill="auto"/>
            <w:noWrap/>
          </w:tcPr>
          <w:p w14:paraId="6864FC2A" w14:textId="4EC908C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w:t>
            </w:r>
          </w:p>
        </w:tc>
        <w:tc>
          <w:tcPr>
            <w:tcW w:w="850" w:type="dxa"/>
            <w:tcBorders>
              <w:top w:val="single" w:sz="4" w:space="0" w:color="auto"/>
              <w:left w:val="nil"/>
              <w:right w:val="nil"/>
            </w:tcBorders>
            <w:shd w:val="clear" w:color="auto" w:fill="auto"/>
            <w:noWrap/>
          </w:tcPr>
          <w:p w14:paraId="052AD6DD" w14:textId="1161CB2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.0</w:t>
            </w:r>
          </w:p>
        </w:tc>
        <w:tc>
          <w:tcPr>
            <w:tcW w:w="851" w:type="dxa"/>
            <w:tcBorders>
              <w:top w:val="single" w:sz="4" w:space="0" w:color="auto"/>
              <w:left w:val="nil"/>
              <w:right w:val="nil"/>
            </w:tcBorders>
            <w:shd w:val="clear" w:color="auto" w:fill="auto"/>
            <w:noWrap/>
          </w:tcPr>
          <w:p w14:paraId="57819C93" w14:textId="6FBC48D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11</w:t>
            </w:r>
          </w:p>
        </w:tc>
        <w:tc>
          <w:tcPr>
            <w:tcW w:w="1275" w:type="dxa"/>
            <w:tcBorders>
              <w:top w:val="single" w:sz="4" w:space="0" w:color="auto"/>
              <w:left w:val="nil"/>
              <w:right w:val="nil"/>
            </w:tcBorders>
            <w:shd w:val="clear" w:color="auto" w:fill="auto"/>
            <w:noWrap/>
          </w:tcPr>
          <w:p w14:paraId="22608766" w14:textId="254496D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11</w:t>
            </w:r>
          </w:p>
        </w:tc>
        <w:tc>
          <w:tcPr>
            <w:tcW w:w="1792" w:type="dxa"/>
            <w:tcBorders>
              <w:top w:val="single" w:sz="4" w:space="0" w:color="auto"/>
              <w:left w:val="nil"/>
              <w:right w:val="nil"/>
            </w:tcBorders>
            <w:shd w:val="clear" w:color="auto" w:fill="auto"/>
            <w:noWrap/>
          </w:tcPr>
          <w:p w14:paraId="6C371F48" w14:textId="535A708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Soucek and Dickinson 2016</w:t>
            </w:r>
          </w:p>
        </w:tc>
      </w:tr>
      <w:tr w:rsidR="003A3B36" w:rsidRPr="009C7C9D" w14:paraId="0B784E8C" w14:textId="77777777" w:rsidTr="009663EF">
        <w:trPr>
          <w:trHeight w:val="20"/>
        </w:trPr>
        <w:tc>
          <w:tcPr>
            <w:tcW w:w="1134" w:type="dxa"/>
            <w:tcBorders>
              <w:left w:val="nil"/>
              <w:bottom w:val="single" w:sz="4" w:space="0" w:color="auto"/>
              <w:right w:val="nil"/>
            </w:tcBorders>
            <w:shd w:val="clear" w:color="auto" w:fill="auto"/>
            <w:noWrap/>
          </w:tcPr>
          <w:p w14:paraId="04EEDF39" w14:textId="5975EDAE"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left w:val="nil"/>
              <w:bottom w:val="single" w:sz="4" w:space="0" w:color="auto"/>
              <w:right w:val="nil"/>
            </w:tcBorders>
            <w:shd w:val="clear" w:color="auto" w:fill="auto"/>
          </w:tcPr>
          <w:p w14:paraId="5AF65291" w14:textId="1C2C10B1"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p>
        </w:tc>
        <w:tc>
          <w:tcPr>
            <w:tcW w:w="1276" w:type="dxa"/>
            <w:tcBorders>
              <w:left w:val="nil"/>
              <w:bottom w:val="single" w:sz="4" w:space="0" w:color="auto"/>
              <w:right w:val="nil"/>
            </w:tcBorders>
            <w:shd w:val="clear" w:color="auto" w:fill="auto"/>
          </w:tcPr>
          <w:p w14:paraId="36CA5BBE" w14:textId="61892007"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tcPr>
          <w:p w14:paraId="0C2E646A" w14:textId="649EA28E"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tcPr>
          <w:p w14:paraId="6ACEE88F" w14:textId="34CEFEA6"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992" w:type="dxa"/>
            <w:tcBorders>
              <w:left w:val="nil"/>
              <w:bottom w:val="single" w:sz="4" w:space="0" w:color="auto"/>
              <w:right w:val="nil"/>
            </w:tcBorders>
            <w:shd w:val="clear" w:color="auto" w:fill="auto"/>
          </w:tcPr>
          <w:p w14:paraId="1EBC9CAE" w14:textId="040BF0B6"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1418" w:type="dxa"/>
            <w:tcBorders>
              <w:left w:val="nil"/>
              <w:bottom w:val="single" w:sz="4" w:space="0" w:color="auto"/>
              <w:right w:val="nil"/>
            </w:tcBorders>
            <w:shd w:val="clear" w:color="auto" w:fill="auto"/>
          </w:tcPr>
          <w:p w14:paraId="44D373E3" w14:textId="591E37C1"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1134" w:type="dxa"/>
            <w:tcBorders>
              <w:left w:val="nil"/>
              <w:bottom w:val="single" w:sz="4" w:space="0" w:color="auto"/>
              <w:right w:val="nil"/>
            </w:tcBorders>
            <w:shd w:val="clear" w:color="auto" w:fill="auto"/>
            <w:noWrap/>
          </w:tcPr>
          <w:p w14:paraId="7F119989" w14:textId="774DC572"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noWrap/>
          </w:tcPr>
          <w:p w14:paraId="613C274F" w14:textId="7D9C9A8D"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noWrap/>
          </w:tcPr>
          <w:p w14:paraId="5BBCFC5B" w14:textId="286F6C9C"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left w:val="nil"/>
              <w:bottom w:val="single" w:sz="4" w:space="0" w:color="auto"/>
              <w:right w:val="nil"/>
            </w:tcBorders>
            <w:shd w:val="clear" w:color="auto" w:fill="auto"/>
            <w:noWrap/>
          </w:tcPr>
          <w:p w14:paraId="7C2A1628" w14:textId="2AC19191"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851" w:type="dxa"/>
            <w:tcBorders>
              <w:left w:val="nil"/>
              <w:bottom w:val="single" w:sz="4" w:space="0" w:color="auto"/>
              <w:right w:val="nil"/>
            </w:tcBorders>
            <w:shd w:val="clear" w:color="auto" w:fill="auto"/>
            <w:noWrap/>
          </w:tcPr>
          <w:p w14:paraId="75A0FA55" w14:textId="5EFA250A"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1275" w:type="dxa"/>
            <w:tcBorders>
              <w:left w:val="nil"/>
              <w:bottom w:val="single" w:sz="4" w:space="0" w:color="auto"/>
              <w:right w:val="nil"/>
            </w:tcBorders>
            <w:shd w:val="clear" w:color="auto" w:fill="auto"/>
            <w:noWrap/>
          </w:tcPr>
          <w:p w14:paraId="3BB08E2F" w14:textId="3D6BE7C5"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c>
          <w:tcPr>
            <w:tcW w:w="1792" w:type="dxa"/>
            <w:tcBorders>
              <w:left w:val="nil"/>
              <w:bottom w:val="single" w:sz="4" w:space="0" w:color="auto"/>
              <w:right w:val="nil"/>
            </w:tcBorders>
            <w:shd w:val="clear" w:color="auto" w:fill="auto"/>
            <w:noWrap/>
          </w:tcPr>
          <w:p w14:paraId="7F4B6BED" w14:textId="7EC49620" w:rsidR="003A3B36" w:rsidRPr="009B72FD" w:rsidRDefault="003A3B36" w:rsidP="003A3B36">
            <w:pPr>
              <w:spacing w:before="40" w:after="40" w:line="240" w:lineRule="auto"/>
              <w:rPr>
                <w:rFonts w:ascii="Calibri" w:eastAsia="Times New Roman" w:hAnsi="Calibri" w:cs="Calibri"/>
                <w:color w:val="000000"/>
                <w:sz w:val="16"/>
                <w:szCs w:val="16"/>
                <w:lang w:eastAsia="en-AU"/>
              </w:rPr>
            </w:pPr>
          </w:p>
        </w:tc>
      </w:tr>
      <w:tr w:rsidR="003A3B36" w:rsidRPr="009C7C9D" w14:paraId="45BE36AB" w14:textId="77777777" w:rsidTr="00687176">
        <w:trPr>
          <w:trHeight w:val="20"/>
        </w:trPr>
        <w:tc>
          <w:tcPr>
            <w:tcW w:w="1134" w:type="dxa"/>
            <w:tcBorders>
              <w:top w:val="single" w:sz="4" w:space="0" w:color="auto"/>
              <w:left w:val="nil"/>
              <w:right w:val="nil"/>
            </w:tcBorders>
            <w:shd w:val="clear" w:color="auto" w:fill="auto"/>
            <w:noWrap/>
          </w:tcPr>
          <w:p w14:paraId="216D572B" w14:textId="4A0E279F"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Pr>
                <w:rFonts w:ascii="Calibri" w:eastAsia="Times New Roman" w:hAnsi="Calibri" w:cs="Calibri"/>
                <w:color w:val="000000"/>
                <w:sz w:val="16"/>
                <w:szCs w:val="16"/>
                <w:lang w:eastAsia="en-AU"/>
              </w:rPr>
              <w:t>Chordata (fish)</w:t>
            </w:r>
          </w:p>
        </w:tc>
        <w:tc>
          <w:tcPr>
            <w:tcW w:w="1276" w:type="dxa"/>
            <w:tcBorders>
              <w:top w:val="single" w:sz="4" w:space="0" w:color="auto"/>
              <w:left w:val="nil"/>
              <w:bottom w:val="single" w:sz="4" w:space="0" w:color="auto"/>
              <w:right w:val="nil"/>
            </w:tcBorders>
            <w:shd w:val="clear" w:color="auto" w:fill="auto"/>
          </w:tcPr>
          <w:p w14:paraId="7AB5D779" w14:textId="1AB0E518"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Danio rerio</w:t>
            </w:r>
          </w:p>
        </w:tc>
        <w:tc>
          <w:tcPr>
            <w:tcW w:w="1276" w:type="dxa"/>
            <w:tcBorders>
              <w:top w:val="single" w:sz="4" w:space="0" w:color="auto"/>
              <w:left w:val="nil"/>
              <w:bottom w:val="single" w:sz="4" w:space="0" w:color="auto"/>
              <w:right w:val="nil"/>
            </w:tcBorders>
            <w:shd w:val="clear" w:color="auto" w:fill="auto"/>
          </w:tcPr>
          <w:p w14:paraId="2D182868" w14:textId="0F518D0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12D2E365" w14:textId="469B3D8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29</w:t>
            </w:r>
          </w:p>
        </w:tc>
        <w:tc>
          <w:tcPr>
            <w:tcW w:w="851" w:type="dxa"/>
            <w:tcBorders>
              <w:top w:val="single" w:sz="4" w:space="0" w:color="auto"/>
              <w:left w:val="nil"/>
              <w:bottom w:val="single" w:sz="4" w:space="0" w:color="auto"/>
              <w:right w:val="nil"/>
            </w:tcBorders>
            <w:shd w:val="clear" w:color="auto" w:fill="auto"/>
          </w:tcPr>
          <w:p w14:paraId="3F6A435A" w14:textId="4C950A1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6AA6AD3B" w14:textId="0CAFD85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Mortality</w:t>
            </w:r>
          </w:p>
        </w:tc>
        <w:tc>
          <w:tcPr>
            <w:tcW w:w="1418" w:type="dxa"/>
            <w:tcBorders>
              <w:top w:val="single" w:sz="4" w:space="0" w:color="auto"/>
              <w:left w:val="nil"/>
              <w:bottom w:val="single" w:sz="4" w:space="0" w:color="auto"/>
              <w:right w:val="nil"/>
            </w:tcBorders>
            <w:shd w:val="clear" w:color="auto" w:fill="auto"/>
          </w:tcPr>
          <w:p w14:paraId="1750B2F6" w14:textId="510C256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0DEE4AE2" w14:textId="5A02B98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28</w:t>
            </w:r>
          </w:p>
        </w:tc>
        <w:tc>
          <w:tcPr>
            <w:tcW w:w="850" w:type="dxa"/>
            <w:tcBorders>
              <w:top w:val="single" w:sz="4" w:space="0" w:color="auto"/>
              <w:left w:val="nil"/>
              <w:bottom w:val="single" w:sz="4" w:space="0" w:color="auto"/>
              <w:right w:val="nil"/>
            </w:tcBorders>
            <w:shd w:val="clear" w:color="auto" w:fill="auto"/>
            <w:noWrap/>
          </w:tcPr>
          <w:p w14:paraId="09BB6678" w14:textId="359542B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107</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142</w:t>
            </w:r>
          </w:p>
        </w:tc>
        <w:tc>
          <w:tcPr>
            <w:tcW w:w="851" w:type="dxa"/>
            <w:tcBorders>
              <w:top w:val="single" w:sz="4" w:space="0" w:color="auto"/>
              <w:left w:val="nil"/>
              <w:bottom w:val="single" w:sz="4" w:space="0" w:color="auto"/>
              <w:right w:val="nil"/>
            </w:tcBorders>
            <w:shd w:val="clear" w:color="auto" w:fill="auto"/>
            <w:noWrap/>
          </w:tcPr>
          <w:p w14:paraId="7556BD11" w14:textId="3FD9634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1BA02D37" w14:textId="7AE0183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8.1-8.3</w:t>
            </w:r>
          </w:p>
        </w:tc>
        <w:tc>
          <w:tcPr>
            <w:tcW w:w="851" w:type="dxa"/>
            <w:tcBorders>
              <w:top w:val="single" w:sz="4" w:space="0" w:color="auto"/>
              <w:left w:val="nil"/>
              <w:bottom w:val="single" w:sz="4" w:space="0" w:color="auto"/>
              <w:right w:val="nil"/>
            </w:tcBorders>
            <w:shd w:val="clear" w:color="auto" w:fill="auto"/>
            <w:noWrap/>
          </w:tcPr>
          <w:p w14:paraId="6AF34A01" w14:textId="020DAE6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200</w:t>
            </w:r>
          </w:p>
        </w:tc>
        <w:tc>
          <w:tcPr>
            <w:tcW w:w="1275" w:type="dxa"/>
            <w:tcBorders>
              <w:top w:val="single" w:sz="4" w:space="0" w:color="auto"/>
              <w:left w:val="nil"/>
              <w:bottom w:val="single" w:sz="4" w:space="0" w:color="auto"/>
              <w:right w:val="nil"/>
            </w:tcBorders>
            <w:shd w:val="clear" w:color="auto" w:fill="auto"/>
            <w:noWrap/>
          </w:tcPr>
          <w:p w14:paraId="126AFCF4" w14:textId="61E876B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200</w:t>
            </w:r>
          </w:p>
        </w:tc>
        <w:tc>
          <w:tcPr>
            <w:tcW w:w="1792" w:type="dxa"/>
            <w:tcBorders>
              <w:top w:val="single" w:sz="4" w:space="0" w:color="auto"/>
              <w:left w:val="nil"/>
              <w:bottom w:val="single" w:sz="4" w:space="0" w:color="auto"/>
              <w:right w:val="nil"/>
            </w:tcBorders>
            <w:shd w:val="clear" w:color="auto" w:fill="auto"/>
            <w:noWrap/>
          </w:tcPr>
          <w:p w14:paraId="2D76E865" w14:textId="30D3D71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Learmonth and Carvalho 201</w:t>
            </w:r>
            <w:r>
              <w:rPr>
                <w:rFonts w:ascii="Calibri" w:eastAsia="Times New Roman" w:hAnsi="Calibri" w:cs="Calibri"/>
                <w:color w:val="000000"/>
                <w:sz w:val="16"/>
                <w:szCs w:val="16"/>
                <w:lang w:eastAsia="en-AU"/>
              </w:rPr>
              <w:t>5</w:t>
            </w:r>
          </w:p>
        </w:tc>
      </w:tr>
      <w:tr w:rsidR="003A3B36" w:rsidRPr="009C7C9D" w14:paraId="45D13562" w14:textId="77777777" w:rsidTr="00687176">
        <w:trPr>
          <w:trHeight w:val="20"/>
        </w:trPr>
        <w:tc>
          <w:tcPr>
            <w:tcW w:w="1134" w:type="dxa"/>
            <w:tcBorders>
              <w:left w:val="nil"/>
              <w:bottom w:val="single" w:sz="4" w:space="0" w:color="auto"/>
              <w:right w:val="nil"/>
            </w:tcBorders>
            <w:shd w:val="clear" w:color="auto" w:fill="auto"/>
            <w:noWrap/>
          </w:tcPr>
          <w:p w14:paraId="40F89172" w14:textId="5BCDAD95"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1AF09AC2" w14:textId="621BDD00"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Galaxias maculatus</w:t>
            </w:r>
          </w:p>
        </w:tc>
        <w:tc>
          <w:tcPr>
            <w:tcW w:w="1276" w:type="dxa"/>
            <w:tcBorders>
              <w:top w:val="single" w:sz="4" w:space="0" w:color="auto"/>
              <w:left w:val="nil"/>
              <w:bottom w:val="single" w:sz="4" w:space="0" w:color="auto"/>
              <w:right w:val="nil"/>
            </w:tcBorders>
            <w:shd w:val="clear" w:color="auto" w:fill="auto"/>
          </w:tcPr>
          <w:p w14:paraId="1B6DBDE0" w14:textId="61FA290E"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5C19F318" w14:textId="5505F90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40</w:t>
            </w:r>
          </w:p>
        </w:tc>
        <w:tc>
          <w:tcPr>
            <w:tcW w:w="851" w:type="dxa"/>
            <w:tcBorders>
              <w:top w:val="single" w:sz="4" w:space="0" w:color="auto"/>
              <w:left w:val="nil"/>
              <w:bottom w:val="single" w:sz="4" w:space="0" w:color="auto"/>
              <w:right w:val="nil"/>
            </w:tcBorders>
            <w:shd w:val="clear" w:color="auto" w:fill="auto"/>
          </w:tcPr>
          <w:p w14:paraId="6A8FCCD0" w14:textId="612FF79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LC10</w:t>
            </w:r>
          </w:p>
        </w:tc>
        <w:tc>
          <w:tcPr>
            <w:tcW w:w="992" w:type="dxa"/>
            <w:tcBorders>
              <w:top w:val="single" w:sz="4" w:space="0" w:color="auto"/>
              <w:left w:val="nil"/>
              <w:bottom w:val="single" w:sz="4" w:space="0" w:color="auto"/>
              <w:right w:val="nil"/>
            </w:tcBorders>
            <w:shd w:val="clear" w:color="auto" w:fill="auto"/>
          </w:tcPr>
          <w:p w14:paraId="29B13363" w14:textId="083AE2A2"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Mortality</w:t>
            </w:r>
          </w:p>
        </w:tc>
        <w:tc>
          <w:tcPr>
            <w:tcW w:w="1418" w:type="dxa"/>
            <w:tcBorders>
              <w:top w:val="single" w:sz="4" w:space="0" w:color="auto"/>
              <w:left w:val="nil"/>
              <w:bottom w:val="single" w:sz="4" w:space="0" w:color="auto"/>
              <w:right w:val="nil"/>
            </w:tcBorders>
            <w:shd w:val="clear" w:color="auto" w:fill="auto"/>
          </w:tcPr>
          <w:p w14:paraId="0E0D1F0E" w14:textId="561514DA"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Spring-fed river water</w:t>
            </w:r>
          </w:p>
        </w:tc>
        <w:tc>
          <w:tcPr>
            <w:tcW w:w="1134" w:type="dxa"/>
            <w:tcBorders>
              <w:top w:val="single" w:sz="4" w:space="0" w:color="auto"/>
              <w:left w:val="nil"/>
              <w:bottom w:val="single" w:sz="4" w:space="0" w:color="auto"/>
              <w:right w:val="nil"/>
            </w:tcBorders>
            <w:shd w:val="clear" w:color="auto" w:fill="auto"/>
            <w:noWrap/>
          </w:tcPr>
          <w:p w14:paraId="286D1781" w14:textId="01CDCB49"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auto" w:fill="auto"/>
            <w:noWrap/>
          </w:tcPr>
          <w:p w14:paraId="7C2B8B46" w14:textId="4EFC6C10"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40</w:t>
            </w:r>
          </w:p>
        </w:tc>
        <w:tc>
          <w:tcPr>
            <w:tcW w:w="851" w:type="dxa"/>
            <w:tcBorders>
              <w:top w:val="single" w:sz="4" w:space="0" w:color="auto"/>
              <w:left w:val="nil"/>
              <w:bottom w:val="single" w:sz="4" w:space="0" w:color="auto"/>
              <w:right w:val="nil"/>
            </w:tcBorders>
            <w:shd w:val="clear" w:color="auto" w:fill="auto"/>
            <w:noWrap/>
          </w:tcPr>
          <w:p w14:paraId="2D8AED59" w14:textId="44CA72AA"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17.8</w:t>
            </w:r>
          </w:p>
        </w:tc>
        <w:tc>
          <w:tcPr>
            <w:tcW w:w="850" w:type="dxa"/>
            <w:tcBorders>
              <w:top w:val="single" w:sz="4" w:space="0" w:color="auto"/>
              <w:left w:val="nil"/>
              <w:bottom w:val="single" w:sz="4" w:space="0" w:color="auto"/>
              <w:right w:val="nil"/>
            </w:tcBorders>
            <w:shd w:val="clear" w:color="auto" w:fill="auto"/>
            <w:noWrap/>
          </w:tcPr>
          <w:p w14:paraId="45C03EFB" w14:textId="6A0A724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7.5</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w:t>
            </w:r>
            <w:r>
              <w:rPr>
                <w:rFonts w:ascii="Calibri" w:eastAsia="Times New Roman" w:hAnsi="Calibri" w:cs="Calibri"/>
                <w:color w:val="000000"/>
                <w:sz w:val="16"/>
                <w:szCs w:val="16"/>
                <w:lang w:eastAsia="en-AU"/>
              </w:rPr>
              <w:t>6</w:t>
            </w:r>
          </w:p>
        </w:tc>
        <w:tc>
          <w:tcPr>
            <w:tcW w:w="851" w:type="dxa"/>
            <w:tcBorders>
              <w:top w:val="single" w:sz="4" w:space="0" w:color="auto"/>
              <w:left w:val="nil"/>
              <w:bottom w:val="single" w:sz="4" w:space="0" w:color="auto"/>
              <w:right w:val="nil"/>
            </w:tcBorders>
            <w:shd w:val="clear" w:color="auto" w:fill="auto"/>
            <w:noWrap/>
          </w:tcPr>
          <w:p w14:paraId="7B3D003E" w14:textId="500C81F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26.6</w:t>
            </w:r>
          </w:p>
        </w:tc>
        <w:tc>
          <w:tcPr>
            <w:tcW w:w="1275" w:type="dxa"/>
            <w:tcBorders>
              <w:top w:val="single" w:sz="4" w:space="0" w:color="auto"/>
              <w:left w:val="nil"/>
              <w:bottom w:val="single" w:sz="4" w:space="0" w:color="auto"/>
              <w:right w:val="nil"/>
            </w:tcBorders>
            <w:shd w:val="clear" w:color="auto" w:fill="auto"/>
            <w:noWrap/>
          </w:tcPr>
          <w:p w14:paraId="6E3F3B4A" w14:textId="0AE2AD03"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26.6</w:t>
            </w:r>
          </w:p>
        </w:tc>
        <w:tc>
          <w:tcPr>
            <w:tcW w:w="1792" w:type="dxa"/>
            <w:tcBorders>
              <w:top w:val="single" w:sz="4" w:space="0" w:color="auto"/>
              <w:left w:val="nil"/>
              <w:bottom w:val="single" w:sz="4" w:space="0" w:color="auto"/>
              <w:right w:val="nil"/>
            </w:tcBorders>
            <w:shd w:val="clear" w:color="auto" w:fill="auto"/>
            <w:noWrap/>
          </w:tcPr>
          <w:p w14:paraId="0AD26DF6" w14:textId="3513FC1F"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Hickey et al. 2013</w:t>
            </w:r>
          </w:p>
        </w:tc>
      </w:tr>
      <w:tr w:rsidR="003A3B36" w:rsidRPr="009C7C9D" w14:paraId="47A441E6" w14:textId="77777777" w:rsidTr="00687176">
        <w:trPr>
          <w:trHeight w:val="20"/>
        </w:trPr>
        <w:tc>
          <w:tcPr>
            <w:tcW w:w="1134" w:type="dxa"/>
            <w:tcBorders>
              <w:top w:val="single" w:sz="4" w:space="0" w:color="auto"/>
              <w:left w:val="nil"/>
              <w:right w:val="nil"/>
            </w:tcBorders>
            <w:shd w:val="clear" w:color="auto" w:fill="auto"/>
            <w:noWrap/>
          </w:tcPr>
          <w:p w14:paraId="0CEEC3FE" w14:textId="08AE40E8"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3EE1B25A" w14:textId="77BE3BBF"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Gobiomorphus cotidianus</w:t>
            </w:r>
          </w:p>
        </w:tc>
        <w:tc>
          <w:tcPr>
            <w:tcW w:w="1276" w:type="dxa"/>
            <w:tcBorders>
              <w:top w:val="single" w:sz="4" w:space="0" w:color="auto"/>
              <w:left w:val="nil"/>
              <w:bottom w:val="single" w:sz="4" w:space="0" w:color="auto"/>
              <w:right w:val="nil"/>
            </w:tcBorders>
            <w:shd w:val="clear" w:color="auto" w:fill="auto"/>
          </w:tcPr>
          <w:p w14:paraId="738400AE" w14:textId="5807181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2A1B192F" w14:textId="2334981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21</w:t>
            </w:r>
          </w:p>
        </w:tc>
        <w:tc>
          <w:tcPr>
            <w:tcW w:w="851" w:type="dxa"/>
            <w:tcBorders>
              <w:top w:val="single" w:sz="4" w:space="0" w:color="auto"/>
              <w:left w:val="nil"/>
              <w:bottom w:val="single" w:sz="4" w:space="0" w:color="auto"/>
              <w:right w:val="nil"/>
            </w:tcBorders>
            <w:shd w:val="clear" w:color="auto" w:fill="auto"/>
          </w:tcPr>
          <w:p w14:paraId="6CA1F138" w14:textId="33BC048C"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LC10</w:t>
            </w:r>
          </w:p>
        </w:tc>
        <w:tc>
          <w:tcPr>
            <w:tcW w:w="992" w:type="dxa"/>
            <w:tcBorders>
              <w:top w:val="single" w:sz="4" w:space="0" w:color="auto"/>
              <w:left w:val="nil"/>
              <w:bottom w:val="single" w:sz="4" w:space="0" w:color="auto"/>
              <w:right w:val="nil"/>
            </w:tcBorders>
            <w:shd w:val="clear" w:color="auto" w:fill="auto"/>
          </w:tcPr>
          <w:p w14:paraId="1BAFE6AF" w14:textId="4F07464D"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Mortality</w:t>
            </w:r>
          </w:p>
        </w:tc>
        <w:tc>
          <w:tcPr>
            <w:tcW w:w="1418" w:type="dxa"/>
            <w:tcBorders>
              <w:top w:val="single" w:sz="4" w:space="0" w:color="auto"/>
              <w:left w:val="nil"/>
              <w:bottom w:val="single" w:sz="4" w:space="0" w:color="auto"/>
              <w:right w:val="nil"/>
            </w:tcBorders>
            <w:shd w:val="clear" w:color="auto" w:fill="auto"/>
          </w:tcPr>
          <w:p w14:paraId="46318C49" w14:textId="6520D0D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Dechlorinated tap water (riverine)</w:t>
            </w:r>
          </w:p>
        </w:tc>
        <w:tc>
          <w:tcPr>
            <w:tcW w:w="1134" w:type="dxa"/>
            <w:tcBorders>
              <w:top w:val="single" w:sz="4" w:space="0" w:color="auto"/>
              <w:left w:val="nil"/>
              <w:bottom w:val="single" w:sz="4" w:space="0" w:color="auto"/>
              <w:right w:val="nil"/>
            </w:tcBorders>
            <w:shd w:val="clear" w:color="auto" w:fill="auto"/>
            <w:noWrap/>
          </w:tcPr>
          <w:p w14:paraId="75DF95A6" w14:textId="36F88BE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15</w:t>
            </w:r>
          </w:p>
        </w:tc>
        <w:tc>
          <w:tcPr>
            <w:tcW w:w="850" w:type="dxa"/>
            <w:tcBorders>
              <w:top w:val="single" w:sz="4" w:space="0" w:color="auto"/>
              <w:left w:val="nil"/>
              <w:bottom w:val="single" w:sz="4" w:space="0" w:color="auto"/>
              <w:right w:val="nil"/>
            </w:tcBorders>
            <w:shd w:val="clear" w:color="auto" w:fill="auto"/>
            <w:noWrap/>
          </w:tcPr>
          <w:p w14:paraId="1D7CE5F0" w14:textId="781C789B"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39</w:t>
            </w:r>
          </w:p>
        </w:tc>
        <w:tc>
          <w:tcPr>
            <w:tcW w:w="851" w:type="dxa"/>
            <w:tcBorders>
              <w:top w:val="single" w:sz="4" w:space="0" w:color="auto"/>
              <w:left w:val="nil"/>
              <w:bottom w:val="single" w:sz="4" w:space="0" w:color="auto"/>
              <w:right w:val="nil"/>
            </w:tcBorders>
            <w:shd w:val="clear" w:color="auto" w:fill="auto"/>
            <w:noWrap/>
          </w:tcPr>
          <w:p w14:paraId="5B8DD990" w14:textId="774BC20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17.8</w:t>
            </w:r>
          </w:p>
        </w:tc>
        <w:tc>
          <w:tcPr>
            <w:tcW w:w="850" w:type="dxa"/>
            <w:tcBorders>
              <w:top w:val="single" w:sz="4" w:space="0" w:color="auto"/>
              <w:left w:val="nil"/>
              <w:bottom w:val="single" w:sz="4" w:space="0" w:color="auto"/>
              <w:right w:val="nil"/>
            </w:tcBorders>
            <w:shd w:val="clear" w:color="auto" w:fill="auto"/>
            <w:noWrap/>
          </w:tcPr>
          <w:p w14:paraId="6BE05E0C" w14:textId="305F59CA"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7.8</w:t>
            </w:r>
          </w:p>
        </w:tc>
        <w:tc>
          <w:tcPr>
            <w:tcW w:w="851" w:type="dxa"/>
            <w:tcBorders>
              <w:top w:val="single" w:sz="4" w:space="0" w:color="auto"/>
              <w:left w:val="nil"/>
              <w:bottom w:val="single" w:sz="4" w:space="0" w:color="auto"/>
              <w:right w:val="nil"/>
            </w:tcBorders>
            <w:shd w:val="clear" w:color="auto" w:fill="auto"/>
            <w:noWrap/>
          </w:tcPr>
          <w:p w14:paraId="1984F26A" w14:textId="55046CBA"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24.9</w:t>
            </w:r>
          </w:p>
        </w:tc>
        <w:tc>
          <w:tcPr>
            <w:tcW w:w="1275" w:type="dxa"/>
            <w:tcBorders>
              <w:top w:val="single" w:sz="4" w:space="0" w:color="auto"/>
              <w:left w:val="nil"/>
              <w:bottom w:val="single" w:sz="4" w:space="0" w:color="auto"/>
              <w:right w:val="nil"/>
            </w:tcBorders>
            <w:shd w:val="clear" w:color="auto" w:fill="auto"/>
            <w:noWrap/>
          </w:tcPr>
          <w:p w14:paraId="1C549052" w14:textId="25CC0D50"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24.9</w:t>
            </w:r>
          </w:p>
        </w:tc>
        <w:tc>
          <w:tcPr>
            <w:tcW w:w="1792" w:type="dxa"/>
            <w:tcBorders>
              <w:top w:val="single" w:sz="4" w:space="0" w:color="auto"/>
              <w:left w:val="nil"/>
              <w:bottom w:val="single" w:sz="4" w:space="0" w:color="auto"/>
              <w:right w:val="nil"/>
            </w:tcBorders>
            <w:shd w:val="clear" w:color="auto" w:fill="auto"/>
            <w:noWrap/>
          </w:tcPr>
          <w:p w14:paraId="73315C06" w14:textId="20278590"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Hickey et al. 2016</w:t>
            </w:r>
          </w:p>
        </w:tc>
      </w:tr>
      <w:tr w:rsidR="003A3B36" w:rsidRPr="009C7C9D" w14:paraId="7B288E0B" w14:textId="77777777" w:rsidTr="006B553B">
        <w:trPr>
          <w:trHeight w:val="20"/>
        </w:trPr>
        <w:tc>
          <w:tcPr>
            <w:tcW w:w="1134" w:type="dxa"/>
            <w:tcBorders>
              <w:left w:val="nil"/>
              <w:right w:val="nil"/>
            </w:tcBorders>
            <w:shd w:val="clear" w:color="auto" w:fill="auto"/>
            <w:noWrap/>
          </w:tcPr>
          <w:p w14:paraId="35724721" w14:textId="521CBDF4"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7C1F9F24" w14:textId="3885FF56"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Oncorhynchus mykiss</w:t>
            </w:r>
          </w:p>
        </w:tc>
        <w:tc>
          <w:tcPr>
            <w:tcW w:w="1276" w:type="dxa"/>
            <w:tcBorders>
              <w:top w:val="single" w:sz="4" w:space="0" w:color="auto"/>
              <w:left w:val="nil"/>
              <w:bottom w:val="single" w:sz="4" w:space="0" w:color="auto"/>
              <w:right w:val="nil"/>
            </w:tcBorders>
            <w:shd w:val="clear" w:color="auto" w:fill="auto"/>
          </w:tcPr>
          <w:p w14:paraId="64292655" w14:textId="07A14722"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a</w:t>
            </w:r>
            <w:r w:rsidRPr="00946EE6">
              <w:rPr>
                <w:rFonts w:ascii="Calibri" w:eastAsia="Times New Roman" w:hAnsi="Calibri" w:cs="Calibri"/>
                <w:color w:val="000000"/>
                <w:sz w:val="16"/>
                <w:szCs w:val="16"/>
                <w:lang w:eastAsia="en-AU"/>
              </w:rPr>
              <w:t>levin</w:t>
            </w:r>
            <w:r>
              <w:rPr>
                <w:rFonts w:ascii="Calibri" w:eastAsia="Times New Roman" w:hAnsi="Calibri" w:cs="Calibri"/>
                <w:color w:val="000000"/>
                <w:sz w:val="16"/>
                <w:szCs w:val="16"/>
                <w:lang w:eastAsia="en-AU"/>
              </w:rPr>
              <w:t>, f</w:t>
            </w:r>
            <w:r w:rsidRPr="00946EE6">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19B06745" w14:textId="5132A25E"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42</w:t>
            </w:r>
          </w:p>
        </w:tc>
        <w:tc>
          <w:tcPr>
            <w:tcW w:w="851" w:type="dxa"/>
            <w:tcBorders>
              <w:top w:val="single" w:sz="4" w:space="0" w:color="auto"/>
              <w:left w:val="nil"/>
              <w:bottom w:val="single" w:sz="4" w:space="0" w:color="auto"/>
              <w:right w:val="nil"/>
            </w:tcBorders>
            <w:shd w:val="clear" w:color="auto" w:fill="auto"/>
          </w:tcPr>
          <w:p w14:paraId="1F76741F" w14:textId="1E8BC0C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1E5189A1" w14:textId="726F307C"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Yolk devel</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opment</w:t>
            </w:r>
          </w:p>
        </w:tc>
        <w:tc>
          <w:tcPr>
            <w:tcW w:w="1418" w:type="dxa"/>
            <w:tcBorders>
              <w:top w:val="single" w:sz="4" w:space="0" w:color="auto"/>
              <w:left w:val="nil"/>
              <w:bottom w:val="single" w:sz="4" w:space="0" w:color="auto"/>
              <w:right w:val="nil"/>
            </w:tcBorders>
            <w:shd w:val="clear" w:color="auto" w:fill="auto"/>
          </w:tcPr>
          <w:p w14:paraId="39199A17" w14:textId="2EA40CF8"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Spring-fed river water</w:t>
            </w:r>
          </w:p>
        </w:tc>
        <w:tc>
          <w:tcPr>
            <w:tcW w:w="1134" w:type="dxa"/>
            <w:tcBorders>
              <w:top w:val="single" w:sz="4" w:space="0" w:color="auto"/>
              <w:left w:val="nil"/>
              <w:bottom w:val="single" w:sz="4" w:space="0" w:color="auto"/>
              <w:right w:val="nil"/>
            </w:tcBorders>
            <w:shd w:val="clear" w:color="auto" w:fill="auto"/>
            <w:noWrap/>
          </w:tcPr>
          <w:p w14:paraId="26392B77" w14:textId="66924C99"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14</w:t>
            </w:r>
          </w:p>
        </w:tc>
        <w:tc>
          <w:tcPr>
            <w:tcW w:w="850" w:type="dxa"/>
            <w:tcBorders>
              <w:top w:val="single" w:sz="4" w:space="0" w:color="auto"/>
              <w:left w:val="nil"/>
              <w:bottom w:val="single" w:sz="4" w:space="0" w:color="auto"/>
              <w:right w:val="nil"/>
            </w:tcBorders>
            <w:shd w:val="clear" w:color="auto" w:fill="auto"/>
            <w:noWrap/>
          </w:tcPr>
          <w:p w14:paraId="7A45362A" w14:textId="159186DD"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39</w:t>
            </w:r>
          </w:p>
        </w:tc>
        <w:tc>
          <w:tcPr>
            <w:tcW w:w="851" w:type="dxa"/>
            <w:tcBorders>
              <w:top w:val="single" w:sz="4" w:space="0" w:color="auto"/>
              <w:left w:val="nil"/>
              <w:bottom w:val="single" w:sz="4" w:space="0" w:color="auto"/>
              <w:right w:val="nil"/>
            </w:tcBorders>
            <w:shd w:val="clear" w:color="auto" w:fill="auto"/>
            <w:noWrap/>
          </w:tcPr>
          <w:p w14:paraId="4C3BE377" w14:textId="0AEF9ABD"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17.8</w:t>
            </w:r>
          </w:p>
        </w:tc>
        <w:tc>
          <w:tcPr>
            <w:tcW w:w="850" w:type="dxa"/>
            <w:tcBorders>
              <w:top w:val="single" w:sz="4" w:space="0" w:color="auto"/>
              <w:left w:val="nil"/>
              <w:bottom w:val="single" w:sz="4" w:space="0" w:color="auto"/>
              <w:right w:val="nil"/>
            </w:tcBorders>
            <w:shd w:val="clear" w:color="auto" w:fill="auto"/>
            <w:noWrap/>
          </w:tcPr>
          <w:p w14:paraId="30922FF6" w14:textId="250FFEF5"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7.6</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7.7</w:t>
            </w:r>
          </w:p>
        </w:tc>
        <w:tc>
          <w:tcPr>
            <w:tcW w:w="851" w:type="dxa"/>
            <w:tcBorders>
              <w:top w:val="single" w:sz="4" w:space="0" w:color="auto"/>
              <w:left w:val="nil"/>
              <w:bottom w:val="single" w:sz="4" w:space="0" w:color="auto"/>
              <w:right w:val="nil"/>
            </w:tcBorders>
            <w:shd w:val="clear" w:color="auto" w:fill="auto"/>
            <w:noWrap/>
          </w:tcPr>
          <w:p w14:paraId="7346C123" w14:textId="71B4BC9E"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120</w:t>
            </w:r>
          </w:p>
        </w:tc>
        <w:tc>
          <w:tcPr>
            <w:tcW w:w="1275" w:type="dxa"/>
            <w:tcBorders>
              <w:top w:val="single" w:sz="4" w:space="0" w:color="auto"/>
              <w:left w:val="nil"/>
              <w:bottom w:val="single" w:sz="4" w:space="0" w:color="auto"/>
              <w:right w:val="nil"/>
            </w:tcBorders>
            <w:shd w:val="clear" w:color="auto" w:fill="auto"/>
            <w:noWrap/>
          </w:tcPr>
          <w:p w14:paraId="7C6C5492" w14:textId="3DB4DB68"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120</w:t>
            </w:r>
          </w:p>
        </w:tc>
        <w:tc>
          <w:tcPr>
            <w:tcW w:w="1792" w:type="dxa"/>
            <w:tcBorders>
              <w:top w:val="single" w:sz="4" w:space="0" w:color="auto"/>
              <w:left w:val="nil"/>
              <w:bottom w:val="single" w:sz="4" w:space="0" w:color="auto"/>
              <w:right w:val="nil"/>
            </w:tcBorders>
            <w:shd w:val="clear" w:color="auto" w:fill="auto"/>
            <w:noWrap/>
          </w:tcPr>
          <w:p w14:paraId="62F564CA" w14:textId="5E51EEBC"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Hickey et al. 2013</w:t>
            </w:r>
          </w:p>
        </w:tc>
      </w:tr>
      <w:tr w:rsidR="003A3B36" w:rsidRPr="009C7C9D" w14:paraId="3435333D" w14:textId="77777777" w:rsidTr="006B553B">
        <w:trPr>
          <w:trHeight w:val="20"/>
        </w:trPr>
        <w:tc>
          <w:tcPr>
            <w:tcW w:w="1134" w:type="dxa"/>
            <w:tcBorders>
              <w:left w:val="nil"/>
              <w:bottom w:val="single" w:sz="4" w:space="0" w:color="auto"/>
              <w:right w:val="nil"/>
            </w:tcBorders>
            <w:shd w:val="clear" w:color="auto" w:fill="auto"/>
            <w:noWrap/>
          </w:tcPr>
          <w:p w14:paraId="6ECD74B0" w14:textId="6D085848"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5B0283D7" w14:textId="147324F4" w:rsidR="003A3B36" w:rsidRPr="009B72FD"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Pimephales promelas</w:t>
            </w:r>
          </w:p>
        </w:tc>
        <w:tc>
          <w:tcPr>
            <w:tcW w:w="1276" w:type="dxa"/>
            <w:tcBorders>
              <w:top w:val="single" w:sz="4" w:space="0" w:color="auto"/>
              <w:left w:val="nil"/>
              <w:bottom w:val="single" w:sz="4" w:space="0" w:color="auto"/>
              <w:right w:val="nil"/>
            </w:tcBorders>
            <w:shd w:val="clear" w:color="auto" w:fill="auto"/>
          </w:tcPr>
          <w:p w14:paraId="0A88AB59" w14:textId="205D5665"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38221973" w14:textId="37C82B8C"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0F371963" w14:textId="153B5EF2"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4FD59ED1" w14:textId="21B62F8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513A8613" w14:textId="6549F7B3"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4D36720D" w14:textId="61B08DEE"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3CC22CD2" w14:textId="4D41BF9F"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50</w:t>
            </w:r>
          </w:p>
        </w:tc>
        <w:tc>
          <w:tcPr>
            <w:tcW w:w="851" w:type="dxa"/>
            <w:tcBorders>
              <w:top w:val="single" w:sz="4" w:space="0" w:color="auto"/>
              <w:left w:val="nil"/>
              <w:bottom w:val="single" w:sz="4" w:space="0" w:color="auto"/>
              <w:right w:val="nil"/>
            </w:tcBorders>
            <w:shd w:val="clear" w:color="auto" w:fill="auto"/>
            <w:noWrap/>
          </w:tcPr>
          <w:p w14:paraId="003E54CD" w14:textId="68773C96"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7247EE26" w14:textId="1F2DD9F2"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4C88120E" w14:textId="3D0ECC64"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6.6</w:t>
            </w:r>
          </w:p>
        </w:tc>
        <w:tc>
          <w:tcPr>
            <w:tcW w:w="1275" w:type="dxa"/>
            <w:tcBorders>
              <w:top w:val="single" w:sz="4" w:space="0" w:color="auto"/>
              <w:left w:val="nil"/>
              <w:bottom w:val="single" w:sz="4" w:space="0" w:color="auto"/>
              <w:right w:val="nil"/>
            </w:tcBorders>
            <w:shd w:val="clear" w:color="auto" w:fill="auto"/>
            <w:noWrap/>
          </w:tcPr>
          <w:p w14:paraId="1B297AAE" w14:textId="7BC3E9FF"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6.6</w:t>
            </w:r>
          </w:p>
        </w:tc>
        <w:tc>
          <w:tcPr>
            <w:tcW w:w="1792" w:type="dxa"/>
            <w:tcBorders>
              <w:top w:val="single" w:sz="4" w:space="0" w:color="auto"/>
              <w:left w:val="nil"/>
              <w:bottom w:val="single" w:sz="4" w:space="0" w:color="auto"/>
              <w:right w:val="nil"/>
            </w:tcBorders>
            <w:shd w:val="clear" w:color="auto" w:fill="auto"/>
            <w:noWrap/>
          </w:tcPr>
          <w:p w14:paraId="215425A7" w14:textId="25F4DB64" w:rsidR="003A3B36" w:rsidRPr="009B72FD"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946EE6">
              <w:rPr>
                <w:rFonts w:ascii="Calibri" w:eastAsia="Times New Roman" w:hAnsi="Calibri" w:cs="Calibri"/>
                <w:color w:val="000000"/>
                <w:sz w:val="16"/>
                <w:szCs w:val="16"/>
                <w:lang w:eastAsia="en-AU"/>
              </w:rPr>
              <w:t xml:space="preserve"> 2011b</w:t>
            </w:r>
          </w:p>
        </w:tc>
      </w:tr>
      <w:tr w:rsidR="003A3B36" w:rsidRPr="009C7C9D" w14:paraId="7B115E1F" w14:textId="77777777" w:rsidTr="006B553B">
        <w:trPr>
          <w:trHeight w:val="20"/>
        </w:trPr>
        <w:tc>
          <w:tcPr>
            <w:tcW w:w="1134" w:type="dxa"/>
            <w:tcBorders>
              <w:left w:val="nil"/>
              <w:bottom w:val="single" w:sz="4" w:space="0" w:color="auto"/>
              <w:right w:val="nil"/>
            </w:tcBorders>
            <w:shd w:val="clear" w:color="auto" w:fill="auto"/>
            <w:noWrap/>
          </w:tcPr>
          <w:p w14:paraId="45D4DFFF" w14:textId="7DBB4F76"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(a</w:t>
            </w:r>
            <w:r w:rsidRPr="00DF1514">
              <w:rPr>
                <w:rFonts w:eastAsia="Times New Roman" w:cstheme="minorHAnsi"/>
                <w:color w:val="000000"/>
                <w:sz w:val="16"/>
                <w:szCs w:val="16"/>
                <w:lang w:eastAsia="en-AU"/>
              </w:rPr>
              <w:t>mphibian</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12A202FF" w14:textId="15E46632"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 xml:space="preserve">Pseudacris regilla </w:t>
            </w:r>
          </w:p>
        </w:tc>
        <w:tc>
          <w:tcPr>
            <w:tcW w:w="1276" w:type="dxa"/>
            <w:tcBorders>
              <w:top w:val="single" w:sz="4" w:space="0" w:color="auto"/>
              <w:left w:val="nil"/>
              <w:bottom w:val="single" w:sz="4" w:space="0" w:color="auto"/>
              <w:right w:val="nil"/>
            </w:tcBorders>
            <w:shd w:val="clear" w:color="auto" w:fill="auto"/>
          </w:tcPr>
          <w:p w14:paraId="6C599D71" w14:textId="7631373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Embryo</w:t>
            </w:r>
          </w:p>
        </w:tc>
        <w:tc>
          <w:tcPr>
            <w:tcW w:w="850" w:type="dxa"/>
            <w:tcBorders>
              <w:top w:val="single" w:sz="4" w:space="0" w:color="auto"/>
              <w:left w:val="nil"/>
              <w:bottom w:val="single" w:sz="4" w:space="0" w:color="auto"/>
              <w:right w:val="nil"/>
            </w:tcBorders>
            <w:shd w:val="clear" w:color="auto" w:fill="auto"/>
          </w:tcPr>
          <w:p w14:paraId="44F9E9B8" w14:textId="592156B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tcPr>
          <w:p w14:paraId="42880073" w14:textId="6F09450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768615FD" w14:textId="51AA42D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 xml:space="preserve">Growth (length) </w:t>
            </w:r>
          </w:p>
        </w:tc>
        <w:tc>
          <w:tcPr>
            <w:tcW w:w="1418" w:type="dxa"/>
            <w:tcBorders>
              <w:top w:val="single" w:sz="4" w:space="0" w:color="auto"/>
              <w:left w:val="nil"/>
              <w:bottom w:val="single" w:sz="4" w:space="0" w:color="auto"/>
              <w:right w:val="nil"/>
            </w:tcBorders>
            <w:shd w:val="clear" w:color="auto" w:fill="auto"/>
          </w:tcPr>
          <w:p w14:paraId="11067F6D" w14:textId="0BD2DA3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41533D75" w14:textId="33096A7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22</w:t>
            </w:r>
          </w:p>
        </w:tc>
        <w:tc>
          <w:tcPr>
            <w:tcW w:w="850" w:type="dxa"/>
            <w:tcBorders>
              <w:top w:val="single" w:sz="4" w:space="0" w:color="auto"/>
              <w:left w:val="nil"/>
              <w:bottom w:val="single" w:sz="4" w:space="0" w:color="auto"/>
              <w:right w:val="nil"/>
            </w:tcBorders>
            <w:shd w:val="clear" w:color="auto" w:fill="auto"/>
            <w:noWrap/>
          </w:tcPr>
          <w:p w14:paraId="31698892" w14:textId="0B45F07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38A9256D" w14:textId="152780B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4C0D9F03" w14:textId="2780D04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6.6</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6.7</w:t>
            </w:r>
          </w:p>
        </w:tc>
        <w:tc>
          <w:tcPr>
            <w:tcW w:w="851" w:type="dxa"/>
            <w:tcBorders>
              <w:top w:val="single" w:sz="4" w:space="0" w:color="auto"/>
              <w:left w:val="nil"/>
              <w:bottom w:val="single" w:sz="4" w:space="0" w:color="auto"/>
              <w:right w:val="nil"/>
            </w:tcBorders>
            <w:shd w:val="clear" w:color="auto" w:fill="auto"/>
            <w:noWrap/>
          </w:tcPr>
          <w:p w14:paraId="419A1CD1" w14:textId="13C2322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56.7</w:t>
            </w:r>
          </w:p>
        </w:tc>
        <w:tc>
          <w:tcPr>
            <w:tcW w:w="1275" w:type="dxa"/>
            <w:tcBorders>
              <w:top w:val="single" w:sz="4" w:space="0" w:color="auto"/>
              <w:left w:val="nil"/>
              <w:bottom w:val="single" w:sz="4" w:space="0" w:color="auto"/>
              <w:right w:val="nil"/>
            </w:tcBorders>
            <w:shd w:val="clear" w:color="auto" w:fill="auto"/>
            <w:noWrap/>
          </w:tcPr>
          <w:p w14:paraId="505058E3" w14:textId="1C0B6C5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56.7</w:t>
            </w:r>
          </w:p>
        </w:tc>
        <w:tc>
          <w:tcPr>
            <w:tcW w:w="1792" w:type="dxa"/>
            <w:tcBorders>
              <w:top w:val="single" w:sz="4" w:space="0" w:color="auto"/>
              <w:left w:val="nil"/>
              <w:bottom w:val="single" w:sz="4" w:space="0" w:color="auto"/>
              <w:right w:val="nil"/>
            </w:tcBorders>
            <w:shd w:val="clear" w:color="auto" w:fill="auto"/>
            <w:noWrap/>
          </w:tcPr>
          <w:p w14:paraId="356EE9F0" w14:textId="7D47515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Schuytema and Nebeker 1999</w:t>
            </w:r>
            <w:r>
              <w:rPr>
                <w:rFonts w:ascii="Calibri" w:eastAsia="Times New Roman" w:hAnsi="Calibri" w:cs="Calibri"/>
                <w:color w:val="000000"/>
                <w:sz w:val="16"/>
                <w:szCs w:val="16"/>
                <w:lang w:eastAsia="en-AU"/>
              </w:rPr>
              <w:t>b</w:t>
            </w:r>
          </w:p>
        </w:tc>
      </w:tr>
      <w:tr w:rsidR="003A3B36" w:rsidRPr="009C7C9D" w14:paraId="2FCD52BC" w14:textId="7B1A3305" w:rsidTr="00211B96">
        <w:trPr>
          <w:trHeight w:val="20"/>
        </w:trPr>
        <w:tc>
          <w:tcPr>
            <w:tcW w:w="15400" w:type="dxa"/>
            <w:gridSpan w:val="14"/>
            <w:tcBorders>
              <w:top w:val="single" w:sz="12" w:space="0" w:color="auto"/>
              <w:left w:val="nil"/>
              <w:bottom w:val="single" w:sz="12" w:space="0" w:color="auto"/>
              <w:right w:val="nil"/>
            </w:tcBorders>
            <w:shd w:val="clear" w:color="auto" w:fill="auto"/>
            <w:vAlign w:val="center"/>
          </w:tcPr>
          <w:p w14:paraId="37243004" w14:textId="22CFC96E" w:rsidR="003A3B36" w:rsidRPr="00211B96" w:rsidRDefault="003A3B36" w:rsidP="003A3B36">
            <w:pPr>
              <w:spacing w:before="40" w:after="40" w:line="240" w:lineRule="auto"/>
              <w:rPr>
                <w:rFonts w:ascii="Calibri" w:eastAsia="Times New Roman" w:hAnsi="Calibri" w:cs="Calibri"/>
                <w:sz w:val="16"/>
                <w:szCs w:val="16"/>
                <w:lang w:eastAsia="en-AU"/>
              </w:rPr>
            </w:pPr>
            <w:r w:rsidRPr="00211B96">
              <w:rPr>
                <w:rFonts w:eastAsia="Times New Roman" w:cs="Times New Roman"/>
                <w:b/>
                <w:bCs/>
                <w:sz w:val="16"/>
                <w:szCs w:val="16"/>
                <w:lang w:eastAsia="en-NZ"/>
              </w:rPr>
              <w:t>Hardness &gt; 150 mg/L CaCO</w:t>
            </w:r>
            <w:r w:rsidRPr="00211B96">
              <w:rPr>
                <w:rFonts w:eastAsia="Times New Roman" w:cs="Times New Roman"/>
                <w:b/>
                <w:bCs/>
                <w:sz w:val="16"/>
                <w:szCs w:val="16"/>
                <w:vertAlign w:val="subscript"/>
                <w:lang w:eastAsia="en-NZ"/>
              </w:rPr>
              <w:t>3</w:t>
            </w:r>
          </w:p>
        </w:tc>
      </w:tr>
      <w:tr w:rsidR="003A3B36" w:rsidRPr="009C7C9D" w14:paraId="2BB2EC0E" w14:textId="77777777" w:rsidTr="009663EF">
        <w:trPr>
          <w:trHeight w:val="20"/>
        </w:trPr>
        <w:tc>
          <w:tcPr>
            <w:tcW w:w="1134" w:type="dxa"/>
            <w:tcBorders>
              <w:top w:val="single" w:sz="12" w:space="0" w:color="auto"/>
              <w:left w:val="nil"/>
              <w:right w:val="nil"/>
            </w:tcBorders>
            <w:shd w:val="clear" w:color="auto" w:fill="auto"/>
            <w:noWrap/>
          </w:tcPr>
          <w:p w14:paraId="65A2C36A" w14:textId="36309ABD"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eastAsia="Times New Roman" w:cstheme="minorHAnsi"/>
                <w:color w:val="000000"/>
                <w:sz w:val="16"/>
                <w:szCs w:val="16"/>
                <w:lang w:eastAsia="en-AU"/>
              </w:rPr>
              <w:t>Chlorophyta</w:t>
            </w:r>
            <w:r w:rsidRPr="00DF1514" w:rsidDel="00CE22BB">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(m</w:t>
            </w:r>
            <w:r w:rsidRPr="00DF1514">
              <w:rPr>
                <w:rFonts w:eastAsia="Times New Roman" w:cstheme="minorHAnsi"/>
                <w:color w:val="000000"/>
                <w:sz w:val="16"/>
                <w:szCs w:val="16"/>
                <w:lang w:eastAsia="en-AU"/>
              </w:rPr>
              <w:t>icroalga)</w:t>
            </w:r>
          </w:p>
        </w:tc>
        <w:tc>
          <w:tcPr>
            <w:tcW w:w="1276" w:type="dxa"/>
            <w:tcBorders>
              <w:top w:val="single" w:sz="12" w:space="0" w:color="auto"/>
              <w:left w:val="nil"/>
              <w:bottom w:val="single" w:sz="4" w:space="0" w:color="auto"/>
              <w:right w:val="nil"/>
            </w:tcBorders>
            <w:shd w:val="clear" w:color="auto" w:fill="auto"/>
          </w:tcPr>
          <w:p w14:paraId="302F9E5D" w14:textId="01AD1E6E"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 xml:space="preserve">Chlorella </w:t>
            </w:r>
            <w:r w:rsidRPr="00946EE6">
              <w:rPr>
                <w:rFonts w:ascii="Calibri" w:eastAsia="Times New Roman" w:hAnsi="Calibri" w:cs="Calibri"/>
                <w:color w:val="000000"/>
                <w:sz w:val="16"/>
                <w:szCs w:val="16"/>
                <w:lang w:eastAsia="en-AU"/>
              </w:rPr>
              <w:t>sp.</w:t>
            </w:r>
          </w:p>
        </w:tc>
        <w:tc>
          <w:tcPr>
            <w:tcW w:w="1276" w:type="dxa"/>
            <w:tcBorders>
              <w:top w:val="single" w:sz="12" w:space="0" w:color="auto"/>
              <w:left w:val="nil"/>
              <w:bottom w:val="single" w:sz="4" w:space="0" w:color="auto"/>
              <w:right w:val="nil"/>
            </w:tcBorders>
            <w:shd w:val="clear" w:color="auto" w:fill="auto"/>
          </w:tcPr>
          <w:p w14:paraId="2DDB1BFF" w14:textId="6975064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Exponential growth</w:t>
            </w:r>
          </w:p>
        </w:tc>
        <w:tc>
          <w:tcPr>
            <w:tcW w:w="850" w:type="dxa"/>
            <w:tcBorders>
              <w:top w:val="single" w:sz="12" w:space="0" w:color="auto"/>
              <w:left w:val="nil"/>
              <w:bottom w:val="single" w:sz="4" w:space="0" w:color="auto"/>
              <w:right w:val="nil"/>
            </w:tcBorders>
            <w:shd w:val="clear" w:color="auto" w:fill="auto"/>
          </w:tcPr>
          <w:p w14:paraId="49CDC0AE" w14:textId="497F957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w:t>
            </w:r>
          </w:p>
        </w:tc>
        <w:tc>
          <w:tcPr>
            <w:tcW w:w="851" w:type="dxa"/>
            <w:tcBorders>
              <w:top w:val="single" w:sz="12" w:space="0" w:color="auto"/>
              <w:left w:val="nil"/>
              <w:bottom w:val="single" w:sz="4" w:space="0" w:color="auto"/>
              <w:right w:val="nil"/>
            </w:tcBorders>
            <w:shd w:val="clear" w:color="auto" w:fill="auto"/>
          </w:tcPr>
          <w:p w14:paraId="7565B224" w14:textId="3E969AE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12" w:space="0" w:color="auto"/>
              <w:left w:val="nil"/>
              <w:bottom w:val="single" w:sz="4" w:space="0" w:color="auto"/>
              <w:right w:val="nil"/>
            </w:tcBorders>
            <w:shd w:val="clear" w:color="auto" w:fill="auto"/>
          </w:tcPr>
          <w:p w14:paraId="59701499" w14:textId="32C1562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Cell yield</w:t>
            </w:r>
          </w:p>
        </w:tc>
        <w:tc>
          <w:tcPr>
            <w:tcW w:w="1418" w:type="dxa"/>
            <w:tcBorders>
              <w:top w:val="single" w:sz="12" w:space="0" w:color="auto"/>
              <w:left w:val="nil"/>
              <w:bottom w:val="single" w:sz="4" w:space="0" w:color="auto"/>
              <w:right w:val="nil"/>
            </w:tcBorders>
            <w:shd w:val="clear" w:color="auto" w:fill="auto"/>
          </w:tcPr>
          <w:p w14:paraId="3BD325CC" w14:textId="3E11EB0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Creek water</w:t>
            </w:r>
          </w:p>
        </w:tc>
        <w:tc>
          <w:tcPr>
            <w:tcW w:w="1134" w:type="dxa"/>
            <w:tcBorders>
              <w:top w:val="single" w:sz="12" w:space="0" w:color="auto"/>
              <w:left w:val="nil"/>
              <w:bottom w:val="single" w:sz="4" w:space="0" w:color="auto"/>
              <w:right w:val="nil"/>
            </w:tcBorders>
            <w:shd w:val="clear" w:color="auto" w:fill="auto"/>
            <w:noWrap/>
          </w:tcPr>
          <w:p w14:paraId="2E5DD263" w14:textId="507270D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12" w:space="0" w:color="auto"/>
              <w:left w:val="nil"/>
              <w:bottom w:val="single" w:sz="4" w:space="0" w:color="auto"/>
              <w:right w:val="nil"/>
            </w:tcBorders>
            <w:shd w:val="clear" w:color="auto" w:fill="auto"/>
            <w:noWrap/>
          </w:tcPr>
          <w:p w14:paraId="605CDA2F" w14:textId="515FC74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376</w:t>
            </w:r>
          </w:p>
        </w:tc>
        <w:tc>
          <w:tcPr>
            <w:tcW w:w="851" w:type="dxa"/>
            <w:tcBorders>
              <w:top w:val="single" w:sz="12" w:space="0" w:color="auto"/>
              <w:left w:val="nil"/>
              <w:bottom w:val="single" w:sz="4" w:space="0" w:color="auto"/>
              <w:right w:val="nil"/>
            </w:tcBorders>
            <w:shd w:val="clear" w:color="auto" w:fill="auto"/>
            <w:noWrap/>
          </w:tcPr>
          <w:p w14:paraId="652B1C15" w14:textId="626C496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77</w:t>
            </w:r>
          </w:p>
        </w:tc>
        <w:tc>
          <w:tcPr>
            <w:tcW w:w="850" w:type="dxa"/>
            <w:tcBorders>
              <w:top w:val="single" w:sz="12" w:space="0" w:color="auto"/>
              <w:left w:val="nil"/>
              <w:bottom w:val="single" w:sz="4" w:space="0" w:color="auto"/>
              <w:right w:val="nil"/>
            </w:tcBorders>
            <w:shd w:val="clear" w:color="auto" w:fill="auto"/>
            <w:noWrap/>
          </w:tcPr>
          <w:p w14:paraId="41E137C2" w14:textId="6F48DC1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7.9</w:t>
            </w:r>
          </w:p>
        </w:tc>
        <w:tc>
          <w:tcPr>
            <w:tcW w:w="851" w:type="dxa"/>
            <w:tcBorders>
              <w:top w:val="single" w:sz="12" w:space="0" w:color="auto"/>
              <w:left w:val="nil"/>
              <w:bottom w:val="single" w:sz="4" w:space="0" w:color="auto"/>
              <w:right w:val="nil"/>
            </w:tcBorders>
            <w:shd w:val="clear" w:color="auto" w:fill="auto"/>
            <w:noWrap/>
          </w:tcPr>
          <w:p w14:paraId="7824D70E" w14:textId="593153B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&gt;</w:t>
            </w:r>
            <w:r>
              <w:rPr>
                <w:rFonts w:ascii="Calibri" w:eastAsia="Times New Roman" w:hAnsi="Calibri" w:cs="Calibri"/>
                <w:color w:val="000000"/>
                <w:sz w:val="16"/>
                <w:szCs w:val="16"/>
                <w:lang w:eastAsia="en-AU"/>
              </w:rPr>
              <w:t> </w:t>
            </w:r>
            <w:r w:rsidRPr="00946EE6">
              <w:rPr>
                <w:rFonts w:ascii="Calibri" w:eastAsia="Times New Roman" w:hAnsi="Calibri" w:cs="Calibri"/>
                <w:color w:val="000000"/>
                <w:sz w:val="16"/>
                <w:szCs w:val="16"/>
                <w:lang w:eastAsia="en-AU"/>
              </w:rPr>
              <w:t>1</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600</w:t>
            </w:r>
          </w:p>
        </w:tc>
        <w:tc>
          <w:tcPr>
            <w:tcW w:w="1275" w:type="dxa"/>
            <w:tcBorders>
              <w:top w:val="single" w:sz="12" w:space="0" w:color="auto"/>
              <w:left w:val="nil"/>
              <w:bottom w:val="single" w:sz="4" w:space="0" w:color="auto"/>
              <w:right w:val="nil"/>
            </w:tcBorders>
            <w:shd w:val="clear" w:color="auto" w:fill="auto"/>
            <w:noWrap/>
          </w:tcPr>
          <w:p w14:paraId="385B1C2A" w14:textId="5465BE8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600</w:t>
            </w:r>
          </w:p>
        </w:tc>
        <w:tc>
          <w:tcPr>
            <w:tcW w:w="1792" w:type="dxa"/>
            <w:tcBorders>
              <w:top w:val="single" w:sz="12" w:space="0" w:color="auto"/>
              <w:left w:val="nil"/>
              <w:bottom w:val="single" w:sz="4" w:space="0" w:color="auto"/>
              <w:right w:val="nil"/>
            </w:tcBorders>
            <w:shd w:val="clear" w:color="auto" w:fill="auto"/>
            <w:noWrap/>
          </w:tcPr>
          <w:p w14:paraId="1A543646" w14:textId="5E4BA84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van Dam et al. 2022</w:t>
            </w:r>
          </w:p>
        </w:tc>
      </w:tr>
      <w:tr w:rsidR="003A3B36" w:rsidRPr="009C7C9D" w14:paraId="583A3B5A" w14:textId="77777777" w:rsidTr="009663EF">
        <w:trPr>
          <w:trHeight w:val="20"/>
        </w:trPr>
        <w:tc>
          <w:tcPr>
            <w:tcW w:w="1134" w:type="dxa"/>
            <w:tcBorders>
              <w:left w:val="nil"/>
              <w:bottom w:val="single" w:sz="4" w:space="0" w:color="auto"/>
              <w:right w:val="nil"/>
            </w:tcBorders>
            <w:shd w:val="clear" w:color="auto" w:fill="auto"/>
            <w:noWrap/>
          </w:tcPr>
          <w:p w14:paraId="2C18E9F8" w14:textId="77777777"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52D48989" w14:textId="17834DBD"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Oocystis solitaria</w:t>
            </w:r>
          </w:p>
        </w:tc>
        <w:tc>
          <w:tcPr>
            <w:tcW w:w="1276" w:type="dxa"/>
            <w:tcBorders>
              <w:top w:val="single" w:sz="4" w:space="0" w:color="auto"/>
              <w:left w:val="nil"/>
              <w:bottom w:val="single" w:sz="4" w:space="0" w:color="auto"/>
              <w:right w:val="nil"/>
            </w:tcBorders>
            <w:shd w:val="clear" w:color="auto" w:fill="auto"/>
          </w:tcPr>
          <w:p w14:paraId="3EAD40AF" w14:textId="234A0A0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Exponential growth</w:t>
            </w:r>
          </w:p>
        </w:tc>
        <w:tc>
          <w:tcPr>
            <w:tcW w:w="850" w:type="dxa"/>
            <w:tcBorders>
              <w:top w:val="single" w:sz="4" w:space="0" w:color="auto"/>
              <w:left w:val="nil"/>
              <w:bottom w:val="single" w:sz="4" w:space="0" w:color="auto"/>
              <w:right w:val="nil"/>
            </w:tcBorders>
            <w:shd w:val="clear" w:color="auto" w:fill="auto"/>
          </w:tcPr>
          <w:p w14:paraId="17975357" w14:textId="6A6E80A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3</w:t>
            </w:r>
          </w:p>
        </w:tc>
        <w:tc>
          <w:tcPr>
            <w:tcW w:w="851" w:type="dxa"/>
            <w:tcBorders>
              <w:top w:val="single" w:sz="4" w:space="0" w:color="auto"/>
              <w:left w:val="nil"/>
              <w:bottom w:val="single" w:sz="4" w:space="0" w:color="auto"/>
              <w:right w:val="nil"/>
            </w:tcBorders>
            <w:shd w:val="clear" w:color="auto" w:fill="auto"/>
          </w:tcPr>
          <w:p w14:paraId="2364FB50" w14:textId="2C49B08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7409E335" w14:textId="2204FCB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Cell yield</w:t>
            </w:r>
          </w:p>
        </w:tc>
        <w:tc>
          <w:tcPr>
            <w:tcW w:w="1418" w:type="dxa"/>
            <w:tcBorders>
              <w:top w:val="single" w:sz="4" w:space="0" w:color="auto"/>
              <w:left w:val="nil"/>
              <w:bottom w:val="single" w:sz="4" w:space="0" w:color="auto"/>
              <w:right w:val="nil"/>
            </w:tcBorders>
            <w:shd w:val="clear" w:color="auto" w:fill="auto"/>
          </w:tcPr>
          <w:p w14:paraId="3A5E5C78" w14:textId="345EABC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Creek water</w:t>
            </w:r>
          </w:p>
        </w:tc>
        <w:tc>
          <w:tcPr>
            <w:tcW w:w="1134" w:type="dxa"/>
            <w:tcBorders>
              <w:top w:val="single" w:sz="4" w:space="0" w:color="auto"/>
              <w:left w:val="nil"/>
              <w:bottom w:val="single" w:sz="4" w:space="0" w:color="auto"/>
              <w:right w:val="nil"/>
            </w:tcBorders>
            <w:shd w:val="clear" w:color="auto" w:fill="auto"/>
            <w:noWrap/>
          </w:tcPr>
          <w:p w14:paraId="510E36F1" w14:textId="2EF0C1D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295EA31A" w14:textId="6549390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376</w:t>
            </w:r>
          </w:p>
        </w:tc>
        <w:tc>
          <w:tcPr>
            <w:tcW w:w="851" w:type="dxa"/>
            <w:tcBorders>
              <w:top w:val="single" w:sz="4" w:space="0" w:color="auto"/>
              <w:left w:val="nil"/>
              <w:bottom w:val="single" w:sz="4" w:space="0" w:color="auto"/>
              <w:right w:val="nil"/>
            </w:tcBorders>
            <w:shd w:val="clear" w:color="auto" w:fill="auto"/>
            <w:noWrap/>
          </w:tcPr>
          <w:p w14:paraId="2EA3F756" w14:textId="451EDA2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77</w:t>
            </w:r>
          </w:p>
        </w:tc>
        <w:tc>
          <w:tcPr>
            <w:tcW w:w="850" w:type="dxa"/>
            <w:tcBorders>
              <w:top w:val="single" w:sz="4" w:space="0" w:color="auto"/>
              <w:left w:val="nil"/>
              <w:bottom w:val="single" w:sz="4" w:space="0" w:color="auto"/>
              <w:right w:val="nil"/>
            </w:tcBorders>
            <w:shd w:val="clear" w:color="auto" w:fill="auto"/>
            <w:noWrap/>
          </w:tcPr>
          <w:p w14:paraId="63545E61" w14:textId="4BA2EA1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7.9</w:t>
            </w:r>
          </w:p>
        </w:tc>
        <w:tc>
          <w:tcPr>
            <w:tcW w:w="851" w:type="dxa"/>
            <w:tcBorders>
              <w:top w:val="single" w:sz="4" w:space="0" w:color="auto"/>
              <w:left w:val="nil"/>
              <w:bottom w:val="single" w:sz="4" w:space="0" w:color="auto"/>
              <w:right w:val="nil"/>
            </w:tcBorders>
            <w:shd w:val="clear" w:color="auto" w:fill="auto"/>
            <w:noWrap/>
          </w:tcPr>
          <w:p w14:paraId="36B59BA9" w14:textId="43FC81B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1700</w:t>
            </w:r>
          </w:p>
        </w:tc>
        <w:tc>
          <w:tcPr>
            <w:tcW w:w="1275" w:type="dxa"/>
            <w:tcBorders>
              <w:top w:val="single" w:sz="4" w:space="0" w:color="auto"/>
              <w:left w:val="nil"/>
              <w:bottom w:val="single" w:sz="4" w:space="0" w:color="auto"/>
              <w:right w:val="nil"/>
            </w:tcBorders>
            <w:shd w:val="clear" w:color="auto" w:fill="auto"/>
            <w:noWrap/>
          </w:tcPr>
          <w:p w14:paraId="702175DD" w14:textId="4908931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w:t>
            </w:r>
            <w:r>
              <w:rPr>
                <w:rFonts w:ascii="Calibri" w:eastAsia="Times New Roman" w:hAnsi="Calibri" w:cs="Calibri"/>
                <w:color w:val="000000"/>
                <w:sz w:val="16"/>
                <w:szCs w:val="16"/>
                <w:lang w:eastAsia="en-AU"/>
              </w:rPr>
              <w:t>,</w:t>
            </w:r>
            <w:r w:rsidRPr="00211B96">
              <w:rPr>
                <w:rFonts w:ascii="Calibri" w:eastAsia="Times New Roman" w:hAnsi="Calibri" w:cs="Calibri"/>
                <w:color w:val="000000"/>
                <w:sz w:val="16"/>
                <w:szCs w:val="16"/>
                <w:lang w:eastAsia="en-AU"/>
              </w:rPr>
              <w:t>700</w:t>
            </w:r>
          </w:p>
        </w:tc>
        <w:tc>
          <w:tcPr>
            <w:tcW w:w="1792" w:type="dxa"/>
            <w:tcBorders>
              <w:top w:val="single" w:sz="4" w:space="0" w:color="auto"/>
              <w:left w:val="nil"/>
              <w:bottom w:val="single" w:sz="4" w:space="0" w:color="auto"/>
              <w:right w:val="nil"/>
            </w:tcBorders>
            <w:shd w:val="clear" w:color="auto" w:fill="auto"/>
            <w:noWrap/>
          </w:tcPr>
          <w:p w14:paraId="4EB38676" w14:textId="68FF6B6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van Dam et al. 2022</w:t>
            </w:r>
          </w:p>
        </w:tc>
      </w:tr>
      <w:tr w:rsidR="003A3B36" w:rsidRPr="009C7C9D" w14:paraId="0CD0FFA4" w14:textId="77777777" w:rsidTr="009663EF">
        <w:trPr>
          <w:trHeight w:val="20"/>
        </w:trPr>
        <w:tc>
          <w:tcPr>
            <w:tcW w:w="1134" w:type="dxa"/>
            <w:tcBorders>
              <w:top w:val="single" w:sz="4" w:space="0" w:color="auto"/>
              <w:left w:val="nil"/>
              <w:bottom w:val="single" w:sz="4" w:space="0" w:color="auto"/>
              <w:right w:val="nil"/>
            </w:tcBorders>
            <w:shd w:val="clear" w:color="auto" w:fill="auto"/>
            <w:noWrap/>
          </w:tcPr>
          <w:p w14:paraId="2B271274" w14:textId="5526613B"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Cnidaria (</w:t>
            </w:r>
            <w:r>
              <w:rPr>
                <w:rFonts w:ascii="Calibri" w:eastAsia="Times New Roman" w:hAnsi="Calibri" w:cs="Calibri"/>
                <w:color w:val="000000"/>
                <w:sz w:val="16"/>
                <w:szCs w:val="16"/>
                <w:lang w:eastAsia="en-AU"/>
              </w:rPr>
              <w:t>c</w:t>
            </w:r>
            <w:r w:rsidRPr="00946EE6">
              <w:rPr>
                <w:rFonts w:ascii="Calibri" w:eastAsia="Times New Roman" w:hAnsi="Calibri" w:cs="Calibri"/>
                <w:color w:val="000000"/>
                <w:sz w:val="16"/>
                <w:szCs w:val="16"/>
                <w:lang w:eastAsia="en-AU"/>
              </w:rPr>
              <w:t>nidaria</w:t>
            </w:r>
            <w:r>
              <w:rPr>
                <w:rFonts w:ascii="Calibri" w:eastAsia="Times New Roman" w:hAnsi="Calibri" w:cs="Calibri"/>
                <w:color w:val="000000"/>
                <w:sz w:val="16"/>
                <w:szCs w:val="16"/>
                <w:lang w:eastAsia="en-AU"/>
              </w:rPr>
              <w:t>n</w:t>
            </w:r>
            <w:r w:rsidRPr="00946EE6">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14FBAD7B" w14:textId="3C6CE4FB" w:rsidR="003A3B36" w:rsidRPr="00211B9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Hydra viridissima</w:t>
            </w:r>
          </w:p>
        </w:tc>
        <w:tc>
          <w:tcPr>
            <w:tcW w:w="1276" w:type="dxa"/>
            <w:tcBorders>
              <w:top w:val="single" w:sz="4" w:space="0" w:color="auto"/>
              <w:left w:val="nil"/>
              <w:bottom w:val="single" w:sz="4" w:space="0" w:color="auto"/>
              <w:right w:val="nil"/>
            </w:tcBorders>
            <w:shd w:val="clear" w:color="auto" w:fill="auto"/>
          </w:tcPr>
          <w:p w14:paraId="163B0A26" w14:textId="77777777" w:rsidR="003A3B36" w:rsidRPr="00211B96"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tcPr>
          <w:p w14:paraId="72010BB3" w14:textId="3899552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w:t>
            </w:r>
          </w:p>
        </w:tc>
        <w:tc>
          <w:tcPr>
            <w:tcW w:w="851" w:type="dxa"/>
            <w:tcBorders>
              <w:top w:val="single" w:sz="4" w:space="0" w:color="auto"/>
              <w:left w:val="nil"/>
              <w:bottom w:val="single" w:sz="4" w:space="0" w:color="auto"/>
              <w:right w:val="nil"/>
            </w:tcBorders>
            <w:shd w:val="clear" w:color="auto" w:fill="auto"/>
          </w:tcPr>
          <w:p w14:paraId="2D2ABF33" w14:textId="6D64056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5BF5D407" w14:textId="312FB9D3"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Population growth</w:t>
            </w:r>
          </w:p>
        </w:tc>
        <w:tc>
          <w:tcPr>
            <w:tcW w:w="1418" w:type="dxa"/>
            <w:tcBorders>
              <w:top w:val="single" w:sz="4" w:space="0" w:color="auto"/>
              <w:left w:val="nil"/>
              <w:bottom w:val="single" w:sz="4" w:space="0" w:color="auto"/>
              <w:right w:val="nil"/>
            </w:tcBorders>
            <w:shd w:val="clear" w:color="auto" w:fill="auto"/>
          </w:tcPr>
          <w:p w14:paraId="00D3FBD8" w14:textId="0EF8AE18"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Creek water</w:t>
            </w:r>
          </w:p>
        </w:tc>
        <w:tc>
          <w:tcPr>
            <w:tcW w:w="1134" w:type="dxa"/>
            <w:tcBorders>
              <w:top w:val="single" w:sz="4" w:space="0" w:color="auto"/>
              <w:left w:val="nil"/>
              <w:bottom w:val="single" w:sz="4" w:space="0" w:color="auto"/>
              <w:right w:val="nil"/>
            </w:tcBorders>
            <w:shd w:val="clear" w:color="auto" w:fill="auto"/>
            <w:noWrap/>
          </w:tcPr>
          <w:p w14:paraId="5F714524" w14:textId="753B8B68"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27</w:t>
            </w:r>
          </w:p>
        </w:tc>
        <w:tc>
          <w:tcPr>
            <w:tcW w:w="850" w:type="dxa"/>
            <w:tcBorders>
              <w:top w:val="single" w:sz="4" w:space="0" w:color="auto"/>
              <w:left w:val="nil"/>
              <w:bottom w:val="single" w:sz="4" w:space="0" w:color="auto"/>
              <w:right w:val="nil"/>
            </w:tcBorders>
            <w:shd w:val="clear" w:color="auto" w:fill="auto"/>
            <w:noWrap/>
          </w:tcPr>
          <w:p w14:paraId="17764E59" w14:textId="086019EF"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376</w:t>
            </w:r>
          </w:p>
        </w:tc>
        <w:tc>
          <w:tcPr>
            <w:tcW w:w="851" w:type="dxa"/>
            <w:tcBorders>
              <w:top w:val="single" w:sz="4" w:space="0" w:color="auto"/>
              <w:left w:val="nil"/>
              <w:bottom w:val="single" w:sz="4" w:space="0" w:color="auto"/>
              <w:right w:val="nil"/>
            </w:tcBorders>
            <w:shd w:val="clear" w:color="auto" w:fill="auto"/>
            <w:noWrap/>
          </w:tcPr>
          <w:p w14:paraId="30A86A39" w14:textId="69CF90C2"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77</w:t>
            </w:r>
          </w:p>
        </w:tc>
        <w:tc>
          <w:tcPr>
            <w:tcW w:w="850" w:type="dxa"/>
            <w:tcBorders>
              <w:top w:val="single" w:sz="4" w:space="0" w:color="auto"/>
              <w:left w:val="nil"/>
              <w:bottom w:val="single" w:sz="4" w:space="0" w:color="auto"/>
              <w:right w:val="nil"/>
            </w:tcBorders>
            <w:shd w:val="clear" w:color="auto" w:fill="auto"/>
            <w:noWrap/>
          </w:tcPr>
          <w:p w14:paraId="47FFE7E5" w14:textId="5AF13F63"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7.9</w:t>
            </w:r>
          </w:p>
        </w:tc>
        <w:tc>
          <w:tcPr>
            <w:tcW w:w="851" w:type="dxa"/>
            <w:tcBorders>
              <w:top w:val="single" w:sz="4" w:space="0" w:color="auto"/>
              <w:left w:val="nil"/>
              <w:bottom w:val="single" w:sz="4" w:space="0" w:color="auto"/>
              <w:right w:val="nil"/>
            </w:tcBorders>
            <w:shd w:val="clear" w:color="auto" w:fill="auto"/>
            <w:noWrap/>
          </w:tcPr>
          <w:p w14:paraId="3F701834" w14:textId="74199BCB"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220</w:t>
            </w:r>
          </w:p>
        </w:tc>
        <w:tc>
          <w:tcPr>
            <w:tcW w:w="1275" w:type="dxa"/>
            <w:tcBorders>
              <w:top w:val="single" w:sz="4" w:space="0" w:color="auto"/>
              <w:left w:val="nil"/>
              <w:bottom w:val="single" w:sz="4" w:space="0" w:color="auto"/>
              <w:right w:val="nil"/>
            </w:tcBorders>
            <w:shd w:val="clear" w:color="auto" w:fill="auto"/>
            <w:noWrap/>
          </w:tcPr>
          <w:p w14:paraId="4A5D5ED4" w14:textId="157AAAFE"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220</w:t>
            </w:r>
          </w:p>
        </w:tc>
        <w:tc>
          <w:tcPr>
            <w:tcW w:w="1792" w:type="dxa"/>
            <w:tcBorders>
              <w:top w:val="single" w:sz="4" w:space="0" w:color="auto"/>
              <w:left w:val="nil"/>
              <w:bottom w:val="single" w:sz="4" w:space="0" w:color="auto"/>
              <w:right w:val="nil"/>
            </w:tcBorders>
            <w:shd w:val="clear" w:color="auto" w:fill="auto"/>
            <w:noWrap/>
          </w:tcPr>
          <w:p w14:paraId="7B0BBFFB" w14:textId="1DFE89A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van Dam et al. 2022</w:t>
            </w:r>
          </w:p>
        </w:tc>
      </w:tr>
      <w:tr w:rsidR="003A3B36" w:rsidRPr="009C7C9D" w14:paraId="54DE0889" w14:textId="77777777" w:rsidTr="009663EF">
        <w:trPr>
          <w:trHeight w:val="20"/>
        </w:trPr>
        <w:tc>
          <w:tcPr>
            <w:tcW w:w="1134" w:type="dxa"/>
            <w:tcBorders>
              <w:top w:val="single" w:sz="4" w:space="0" w:color="auto"/>
              <w:left w:val="nil"/>
              <w:bottom w:val="single" w:sz="4" w:space="0" w:color="auto"/>
              <w:right w:val="nil"/>
            </w:tcBorders>
            <w:shd w:val="clear" w:color="auto" w:fill="auto"/>
            <w:noWrap/>
          </w:tcPr>
          <w:p w14:paraId="64857020" w14:textId="2611F5F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(i</w:t>
            </w:r>
            <w:r w:rsidRPr="00DF1514">
              <w:rPr>
                <w:rFonts w:eastAsia="Times New Roman" w:cstheme="minorHAnsi"/>
                <w:color w:val="000000"/>
                <w:sz w:val="16"/>
                <w:szCs w:val="16"/>
                <w:lang w:eastAsia="en-AU"/>
              </w:rPr>
              <w:t>nsect</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6E2B6C17" w14:textId="1A162B39"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Chironomus dilutus</w:t>
            </w:r>
          </w:p>
        </w:tc>
        <w:tc>
          <w:tcPr>
            <w:tcW w:w="1276" w:type="dxa"/>
            <w:tcBorders>
              <w:top w:val="single" w:sz="4" w:space="0" w:color="auto"/>
              <w:left w:val="nil"/>
              <w:bottom w:val="single" w:sz="4" w:space="0" w:color="auto"/>
              <w:right w:val="nil"/>
            </w:tcBorders>
            <w:shd w:val="clear" w:color="auto" w:fill="auto"/>
          </w:tcPr>
          <w:p w14:paraId="12DEA0D9" w14:textId="5F84F469"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Larvae</w:t>
            </w:r>
          </w:p>
        </w:tc>
        <w:tc>
          <w:tcPr>
            <w:tcW w:w="850" w:type="dxa"/>
            <w:tcBorders>
              <w:top w:val="single" w:sz="4" w:space="0" w:color="auto"/>
              <w:left w:val="nil"/>
              <w:bottom w:val="single" w:sz="4" w:space="0" w:color="auto"/>
              <w:right w:val="nil"/>
            </w:tcBorders>
            <w:shd w:val="clear" w:color="auto" w:fill="auto"/>
          </w:tcPr>
          <w:p w14:paraId="01CD6D4B" w14:textId="0AA13DA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10</w:t>
            </w:r>
          </w:p>
        </w:tc>
        <w:tc>
          <w:tcPr>
            <w:tcW w:w="851" w:type="dxa"/>
            <w:tcBorders>
              <w:top w:val="single" w:sz="4" w:space="0" w:color="auto"/>
              <w:left w:val="nil"/>
              <w:bottom w:val="single" w:sz="4" w:space="0" w:color="auto"/>
              <w:right w:val="nil"/>
            </w:tcBorders>
            <w:shd w:val="clear" w:color="auto" w:fill="auto"/>
          </w:tcPr>
          <w:p w14:paraId="40E67C29" w14:textId="66C723E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6536074A" w14:textId="00B8646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64C27CEB" w14:textId="3CEF977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143F37D0" w14:textId="4E92428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584CE461" w14:textId="5C0E8D2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172</w:t>
            </w:r>
          </w:p>
        </w:tc>
        <w:tc>
          <w:tcPr>
            <w:tcW w:w="851" w:type="dxa"/>
            <w:tcBorders>
              <w:top w:val="single" w:sz="4" w:space="0" w:color="auto"/>
              <w:left w:val="nil"/>
              <w:bottom w:val="single" w:sz="4" w:space="0" w:color="auto"/>
              <w:right w:val="nil"/>
            </w:tcBorders>
            <w:shd w:val="clear" w:color="auto" w:fill="auto"/>
            <w:noWrap/>
          </w:tcPr>
          <w:p w14:paraId="18E23176" w14:textId="354B05A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389035A3" w14:textId="1A24159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211B9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0F6689C8" w14:textId="755CC70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120</w:t>
            </w:r>
          </w:p>
        </w:tc>
        <w:tc>
          <w:tcPr>
            <w:tcW w:w="1275" w:type="dxa"/>
            <w:tcBorders>
              <w:top w:val="single" w:sz="4" w:space="0" w:color="auto"/>
              <w:left w:val="nil"/>
              <w:bottom w:val="single" w:sz="4" w:space="0" w:color="auto"/>
              <w:right w:val="nil"/>
            </w:tcBorders>
            <w:shd w:val="clear" w:color="auto" w:fill="auto"/>
            <w:noWrap/>
          </w:tcPr>
          <w:p w14:paraId="6BC06FC8" w14:textId="034C1F7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120</w:t>
            </w:r>
          </w:p>
        </w:tc>
        <w:tc>
          <w:tcPr>
            <w:tcW w:w="1792" w:type="dxa"/>
            <w:tcBorders>
              <w:top w:val="single" w:sz="4" w:space="0" w:color="auto"/>
              <w:left w:val="nil"/>
              <w:bottom w:val="single" w:sz="4" w:space="0" w:color="auto"/>
              <w:right w:val="nil"/>
            </w:tcBorders>
            <w:shd w:val="clear" w:color="auto" w:fill="auto"/>
            <w:noWrap/>
          </w:tcPr>
          <w:p w14:paraId="508D395A" w14:textId="1A604D2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211B96">
              <w:rPr>
                <w:rFonts w:ascii="Calibri" w:eastAsia="Times New Roman" w:hAnsi="Calibri" w:cs="Calibri"/>
                <w:color w:val="000000"/>
                <w:sz w:val="16"/>
                <w:szCs w:val="16"/>
                <w:lang w:eastAsia="en-AU"/>
              </w:rPr>
              <w:t xml:space="preserve"> 2011b</w:t>
            </w:r>
          </w:p>
        </w:tc>
      </w:tr>
      <w:tr w:rsidR="003A3B36" w:rsidRPr="009C7C9D" w14:paraId="1C676524" w14:textId="77777777" w:rsidTr="009663EF">
        <w:trPr>
          <w:trHeight w:val="20"/>
        </w:trPr>
        <w:tc>
          <w:tcPr>
            <w:tcW w:w="1134" w:type="dxa"/>
            <w:tcBorders>
              <w:top w:val="single" w:sz="4" w:space="0" w:color="auto"/>
              <w:left w:val="nil"/>
              <w:right w:val="nil"/>
            </w:tcBorders>
            <w:shd w:val="clear" w:color="auto" w:fill="auto"/>
            <w:noWrap/>
          </w:tcPr>
          <w:p w14:paraId="7CD11D8D" w14:textId="47E5FED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Arthropoda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(c</w:t>
            </w:r>
            <w:r w:rsidRPr="00DF1514">
              <w:rPr>
                <w:rFonts w:eastAsia="Times New Roman" w:cstheme="minorHAnsi"/>
                <w:color w:val="000000"/>
                <w:sz w:val="16"/>
                <w:szCs w:val="16"/>
                <w:lang w:eastAsia="en-AU"/>
              </w:rPr>
              <w:t>rustacean)</w:t>
            </w:r>
          </w:p>
        </w:tc>
        <w:tc>
          <w:tcPr>
            <w:tcW w:w="1276" w:type="dxa"/>
            <w:tcBorders>
              <w:top w:val="single" w:sz="4" w:space="0" w:color="auto"/>
              <w:left w:val="nil"/>
              <w:bottom w:val="single" w:sz="4" w:space="0" w:color="auto"/>
              <w:right w:val="nil"/>
            </w:tcBorders>
            <w:shd w:val="clear" w:color="auto" w:fill="auto"/>
          </w:tcPr>
          <w:p w14:paraId="7D67B4D6" w14:textId="5D6E6B80"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z w:val="16"/>
                <w:szCs w:val="16"/>
                <w:lang w:eastAsia="en-AU"/>
              </w:rPr>
              <w:t>Ceriodaphnia dubia</w:t>
            </w:r>
          </w:p>
        </w:tc>
        <w:tc>
          <w:tcPr>
            <w:tcW w:w="1276" w:type="dxa"/>
            <w:tcBorders>
              <w:top w:val="single" w:sz="4" w:space="0" w:color="auto"/>
              <w:left w:val="nil"/>
              <w:bottom w:val="single" w:sz="4" w:space="0" w:color="auto"/>
              <w:right w:val="nil"/>
            </w:tcBorders>
            <w:shd w:val="clear" w:color="auto" w:fill="auto"/>
          </w:tcPr>
          <w:p w14:paraId="0E917772" w14:textId="701EEED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Neonates</w:t>
            </w:r>
          </w:p>
        </w:tc>
        <w:tc>
          <w:tcPr>
            <w:tcW w:w="850" w:type="dxa"/>
            <w:tcBorders>
              <w:top w:val="single" w:sz="4" w:space="0" w:color="auto"/>
              <w:left w:val="nil"/>
              <w:bottom w:val="single" w:sz="4" w:space="0" w:color="auto"/>
              <w:right w:val="nil"/>
            </w:tcBorders>
            <w:shd w:val="clear" w:color="auto" w:fill="auto"/>
          </w:tcPr>
          <w:p w14:paraId="7DA01412" w14:textId="6DBD395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012EF792" w14:textId="0F4DC86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01DC476D" w14:textId="360DCC6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Reproduc</w:t>
            </w:r>
            <w:r>
              <w:rPr>
                <w:rFonts w:ascii="Calibri" w:eastAsia="Times New Roman" w:hAnsi="Calibri" w:cs="Calibri"/>
                <w:color w:val="000000"/>
                <w:sz w:val="16"/>
                <w:szCs w:val="16"/>
                <w:lang w:eastAsia="en-AU"/>
              </w:rPr>
              <w:softHyphen/>
            </w:r>
            <w:r w:rsidRPr="00211B96">
              <w:rPr>
                <w:rFonts w:ascii="Calibri" w:eastAsia="Times New Roman" w:hAnsi="Calibri" w:cs="Calibri"/>
                <w:color w:val="000000"/>
                <w:sz w:val="16"/>
                <w:szCs w:val="16"/>
                <w:lang w:eastAsia="en-AU"/>
              </w:rPr>
              <w:t>tion</w:t>
            </w:r>
          </w:p>
        </w:tc>
        <w:tc>
          <w:tcPr>
            <w:tcW w:w="1418" w:type="dxa"/>
            <w:tcBorders>
              <w:top w:val="single" w:sz="4" w:space="0" w:color="auto"/>
              <w:left w:val="nil"/>
              <w:bottom w:val="single" w:sz="4" w:space="0" w:color="auto"/>
              <w:right w:val="nil"/>
            </w:tcBorders>
            <w:shd w:val="clear" w:color="auto" w:fill="auto"/>
          </w:tcPr>
          <w:p w14:paraId="7AACDA97" w14:textId="4A67024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544ACED2" w14:textId="6CCF317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54ED3876" w14:textId="63AA5E2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166</w:t>
            </w:r>
          </w:p>
        </w:tc>
        <w:tc>
          <w:tcPr>
            <w:tcW w:w="851" w:type="dxa"/>
            <w:tcBorders>
              <w:top w:val="single" w:sz="4" w:space="0" w:color="auto"/>
              <w:left w:val="nil"/>
              <w:bottom w:val="single" w:sz="4" w:space="0" w:color="auto"/>
              <w:right w:val="nil"/>
            </w:tcBorders>
            <w:shd w:val="clear" w:color="auto" w:fill="auto"/>
            <w:noWrap/>
          </w:tcPr>
          <w:p w14:paraId="2B9BEF78" w14:textId="19E9EA0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183E97F4" w14:textId="3DC4312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6.9-7.5</w:t>
            </w:r>
          </w:p>
        </w:tc>
        <w:tc>
          <w:tcPr>
            <w:tcW w:w="851" w:type="dxa"/>
            <w:tcBorders>
              <w:top w:val="single" w:sz="4" w:space="0" w:color="auto"/>
              <w:left w:val="nil"/>
              <w:bottom w:val="single" w:sz="4" w:space="0" w:color="auto"/>
              <w:right w:val="nil"/>
            </w:tcBorders>
            <w:shd w:val="clear" w:color="auto" w:fill="auto"/>
            <w:noWrap/>
          </w:tcPr>
          <w:p w14:paraId="34581873" w14:textId="2A9DEBB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28.5</w:t>
            </w:r>
          </w:p>
        </w:tc>
        <w:tc>
          <w:tcPr>
            <w:tcW w:w="1275" w:type="dxa"/>
            <w:tcBorders>
              <w:top w:val="single" w:sz="4" w:space="0" w:color="auto"/>
              <w:left w:val="nil"/>
              <w:bottom w:val="single" w:sz="4" w:space="0" w:color="auto"/>
              <w:right w:val="nil"/>
            </w:tcBorders>
            <w:shd w:val="clear" w:color="auto" w:fill="auto"/>
            <w:noWrap/>
          </w:tcPr>
          <w:p w14:paraId="32AEBF15" w14:textId="0767FFA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28.5</w:t>
            </w:r>
          </w:p>
        </w:tc>
        <w:tc>
          <w:tcPr>
            <w:tcW w:w="1792" w:type="dxa"/>
            <w:tcBorders>
              <w:top w:val="single" w:sz="4" w:space="0" w:color="auto"/>
              <w:left w:val="nil"/>
              <w:bottom w:val="single" w:sz="4" w:space="0" w:color="auto"/>
              <w:right w:val="nil"/>
            </w:tcBorders>
            <w:shd w:val="clear" w:color="auto" w:fill="auto"/>
            <w:noWrap/>
          </w:tcPr>
          <w:p w14:paraId="74E55128" w14:textId="3BC78A6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211B96">
              <w:rPr>
                <w:rFonts w:ascii="Calibri" w:eastAsia="Times New Roman" w:hAnsi="Calibri" w:cs="Calibri"/>
                <w:color w:val="000000"/>
                <w:sz w:val="16"/>
                <w:szCs w:val="16"/>
                <w:lang w:eastAsia="en-AU"/>
              </w:rPr>
              <w:t xml:space="preserve"> 2011b</w:t>
            </w:r>
          </w:p>
        </w:tc>
      </w:tr>
      <w:tr w:rsidR="003A3B36" w:rsidRPr="009C7C9D" w14:paraId="4019AC1E" w14:textId="77777777" w:rsidTr="009663EF">
        <w:trPr>
          <w:trHeight w:val="20"/>
        </w:trPr>
        <w:tc>
          <w:tcPr>
            <w:tcW w:w="1134" w:type="dxa"/>
            <w:tcBorders>
              <w:left w:val="nil"/>
              <w:right w:val="nil"/>
            </w:tcBorders>
            <w:shd w:val="clear" w:color="auto" w:fill="auto"/>
            <w:noWrap/>
          </w:tcPr>
          <w:p w14:paraId="7FD94F68" w14:textId="77777777" w:rsidR="003A3B36" w:rsidRPr="00946EE6"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4EC855A5" w14:textId="711557FF"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Daphnia magna</w:t>
            </w:r>
          </w:p>
        </w:tc>
        <w:tc>
          <w:tcPr>
            <w:tcW w:w="1276" w:type="dxa"/>
            <w:tcBorders>
              <w:top w:val="single" w:sz="4" w:space="0" w:color="auto"/>
              <w:left w:val="nil"/>
              <w:bottom w:val="single" w:sz="4" w:space="0" w:color="auto"/>
              <w:right w:val="nil"/>
            </w:tcBorders>
            <w:shd w:val="clear" w:color="auto" w:fill="auto"/>
          </w:tcPr>
          <w:p w14:paraId="768A875C" w14:textId="5ADDD5E2"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Neonates</w:t>
            </w:r>
          </w:p>
        </w:tc>
        <w:tc>
          <w:tcPr>
            <w:tcW w:w="850" w:type="dxa"/>
            <w:tcBorders>
              <w:top w:val="single" w:sz="4" w:space="0" w:color="auto"/>
              <w:left w:val="nil"/>
              <w:bottom w:val="single" w:sz="4" w:space="0" w:color="auto"/>
              <w:right w:val="nil"/>
            </w:tcBorders>
            <w:shd w:val="clear" w:color="auto" w:fill="auto"/>
          </w:tcPr>
          <w:p w14:paraId="3B77CE42" w14:textId="0B632FD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w:t>
            </w:r>
          </w:p>
        </w:tc>
        <w:tc>
          <w:tcPr>
            <w:tcW w:w="851" w:type="dxa"/>
            <w:tcBorders>
              <w:top w:val="single" w:sz="4" w:space="0" w:color="auto"/>
              <w:left w:val="nil"/>
              <w:bottom w:val="single" w:sz="4" w:space="0" w:color="auto"/>
              <w:right w:val="nil"/>
            </w:tcBorders>
            <w:shd w:val="clear" w:color="auto" w:fill="auto"/>
          </w:tcPr>
          <w:p w14:paraId="7E307AF0" w14:textId="77303FA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24E93589" w14:textId="1106A1A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Reproduc</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tion</w:t>
            </w:r>
          </w:p>
        </w:tc>
        <w:tc>
          <w:tcPr>
            <w:tcW w:w="1418" w:type="dxa"/>
            <w:tcBorders>
              <w:top w:val="single" w:sz="4" w:space="0" w:color="auto"/>
              <w:left w:val="nil"/>
              <w:bottom w:val="single" w:sz="4" w:space="0" w:color="auto"/>
              <w:right w:val="nil"/>
            </w:tcBorders>
            <w:shd w:val="clear" w:color="auto" w:fill="auto"/>
          </w:tcPr>
          <w:p w14:paraId="21B7956C" w14:textId="4673DE6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1AEC231C" w14:textId="6628F13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700B9899" w14:textId="4BBB6B6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156</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172</w:t>
            </w:r>
          </w:p>
        </w:tc>
        <w:tc>
          <w:tcPr>
            <w:tcW w:w="851" w:type="dxa"/>
            <w:tcBorders>
              <w:top w:val="single" w:sz="4" w:space="0" w:color="auto"/>
              <w:left w:val="nil"/>
              <w:bottom w:val="single" w:sz="4" w:space="0" w:color="auto"/>
              <w:right w:val="nil"/>
            </w:tcBorders>
            <w:shd w:val="clear" w:color="auto" w:fill="auto"/>
            <w:noWrap/>
          </w:tcPr>
          <w:p w14:paraId="07EA24F7" w14:textId="7013473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3C98C31D" w14:textId="2EA1220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7.5</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8.6</w:t>
            </w:r>
          </w:p>
        </w:tc>
        <w:tc>
          <w:tcPr>
            <w:tcW w:w="851" w:type="dxa"/>
            <w:tcBorders>
              <w:top w:val="single" w:sz="4" w:space="0" w:color="auto"/>
              <w:left w:val="nil"/>
              <w:bottom w:val="single" w:sz="4" w:space="0" w:color="auto"/>
              <w:right w:val="nil"/>
            </w:tcBorders>
            <w:shd w:val="clear" w:color="auto" w:fill="auto"/>
            <w:noWrap/>
          </w:tcPr>
          <w:p w14:paraId="4B820FE4" w14:textId="76A2BD1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358</w:t>
            </w:r>
          </w:p>
        </w:tc>
        <w:tc>
          <w:tcPr>
            <w:tcW w:w="1275" w:type="dxa"/>
            <w:tcBorders>
              <w:top w:val="single" w:sz="4" w:space="0" w:color="auto"/>
              <w:left w:val="nil"/>
              <w:bottom w:val="single" w:sz="4" w:space="0" w:color="auto"/>
              <w:right w:val="nil"/>
            </w:tcBorders>
            <w:shd w:val="clear" w:color="auto" w:fill="auto"/>
            <w:noWrap/>
          </w:tcPr>
          <w:p w14:paraId="57A88E4B" w14:textId="5C3DA3DA"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358</w:t>
            </w:r>
          </w:p>
        </w:tc>
        <w:tc>
          <w:tcPr>
            <w:tcW w:w="1792" w:type="dxa"/>
            <w:tcBorders>
              <w:top w:val="single" w:sz="4" w:space="0" w:color="auto"/>
              <w:left w:val="nil"/>
              <w:bottom w:val="single" w:sz="4" w:space="0" w:color="auto"/>
              <w:right w:val="nil"/>
            </w:tcBorders>
            <w:shd w:val="clear" w:color="auto" w:fill="auto"/>
            <w:noWrap/>
          </w:tcPr>
          <w:p w14:paraId="7867C5BC" w14:textId="43C3C38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Scott and Crunkilton 2000</w:t>
            </w:r>
          </w:p>
        </w:tc>
      </w:tr>
      <w:tr w:rsidR="003A3B36" w:rsidRPr="009C7C9D" w14:paraId="60ECCC3E" w14:textId="77777777" w:rsidTr="009663EF">
        <w:trPr>
          <w:trHeight w:val="20"/>
        </w:trPr>
        <w:tc>
          <w:tcPr>
            <w:tcW w:w="1134" w:type="dxa"/>
            <w:tcBorders>
              <w:left w:val="nil"/>
              <w:right w:val="nil"/>
            </w:tcBorders>
            <w:shd w:val="clear" w:color="auto" w:fill="auto"/>
            <w:noWrap/>
          </w:tcPr>
          <w:p w14:paraId="0E4CFF8B" w14:textId="77777777" w:rsidR="003A3B36" w:rsidRPr="00946EE6"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3AF42222" w14:textId="4830EA02"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Hyalella azteca</w:t>
            </w:r>
          </w:p>
        </w:tc>
        <w:tc>
          <w:tcPr>
            <w:tcW w:w="1276" w:type="dxa"/>
            <w:tcBorders>
              <w:top w:val="single" w:sz="4" w:space="0" w:color="auto"/>
              <w:left w:val="nil"/>
              <w:bottom w:val="single" w:sz="4" w:space="0" w:color="auto"/>
              <w:right w:val="nil"/>
            </w:tcBorders>
            <w:shd w:val="clear" w:color="auto" w:fill="auto"/>
          </w:tcPr>
          <w:p w14:paraId="42CE3364" w14:textId="178E3202"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7B965047" w14:textId="4521440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14</w:t>
            </w:r>
          </w:p>
        </w:tc>
        <w:tc>
          <w:tcPr>
            <w:tcW w:w="851" w:type="dxa"/>
            <w:tcBorders>
              <w:top w:val="single" w:sz="4" w:space="0" w:color="auto"/>
              <w:left w:val="nil"/>
              <w:bottom w:val="single" w:sz="4" w:space="0" w:color="auto"/>
              <w:right w:val="nil"/>
            </w:tcBorders>
            <w:shd w:val="clear" w:color="auto" w:fill="auto"/>
          </w:tcPr>
          <w:p w14:paraId="5092A289" w14:textId="283C91F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24724D98" w14:textId="36B7C7F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5017824E" w14:textId="437FC49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Reconstituted water</w:t>
            </w:r>
          </w:p>
        </w:tc>
        <w:tc>
          <w:tcPr>
            <w:tcW w:w="1134" w:type="dxa"/>
            <w:tcBorders>
              <w:top w:val="single" w:sz="4" w:space="0" w:color="auto"/>
              <w:left w:val="nil"/>
              <w:bottom w:val="single" w:sz="4" w:space="0" w:color="auto"/>
              <w:right w:val="nil"/>
            </w:tcBorders>
            <w:shd w:val="clear" w:color="auto" w:fill="auto"/>
            <w:noWrap/>
          </w:tcPr>
          <w:p w14:paraId="30EECC1E" w14:textId="17A4ED75"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23</w:t>
            </w:r>
          </w:p>
        </w:tc>
        <w:tc>
          <w:tcPr>
            <w:tcW w:w="850" w:type="dxa"/>
            <w:tcBorders>
              <w:top w:val="single" w:sz="4" w:space="0" w:color="auto"/>
              <w:left w:val="nil"/>
              <w:bottom w:val="single" w:sz="4" w:space="0" w:color="auto"/>
              <w:right w:val="nil"/>
            </w:tcBorders>
            <w:shd w:val="clear" w:color="auto" w:fill="auto"/>
            <w:noWrap/>
          </w:tcPr>
          <w:p w14:paraId="5419764F" w14:textId="2D3661DE"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172</w:t>
            </w:r>
          </w:p>
        </w:tc>
        <w:tc>
          <w:tcPr>
            <w:tcW w:w="851" w:type="dxa"/>
            <w:tcBorders>
              <w:top w:val="single" w:sz="4" w:space="0" w:color="auto"/>
              <w:left w:val="nil"/>
              <w:bottom w:val="single" w:sz="4" w:space="0" w:color="auto"/>
              <w:right w:val="nil"/>
            </w:tcBorders>
            <w:shd w:val="clear" w:color="auto" w:fill="auto"/>
            <w:noWrap/>
          </w:tcPr>
          <w:p w14:paraId="6FDCA59D" w14:textId="1A555C9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7ECA6DF8" w14:textId="57CEBA2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7.5</w:t>
            </w:r>
          </w:p>
        </w:tc>
        <w:tc>
          <w:tcPr>
            <w:tcW w:w="851" w:type="dxa"/>
            <w:tcBorders>
              <w:top w:val="single" w:sz="4" w:space="0" w:color="auto"/>
              <w:left w:val="nil"/>
              <w:bottom w:val="single" w:sz="4" w:space="0" w:color="auto"/>
              <w:right w:val="nil"/>
            </w:tcBorders>
            <w:shd w:val="clear" w:color="auto" w:fill="auto"/>
            <w:noWrap/>
          </w:tcPr>
          <w:p w14:paraId="36E9BFB3" w14:textId="30C7DF6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102</w:t>
            </w:r>
          </w:p>
        </w:tc>
        <w:tc>
          <w:tcPr>
            <w:tcW w:w="1275" w:type="dxa"/>
            <w:tcBorders>
              <w:top w:val="single" w:sz="4" w:space="0" w:color="auto"/>
              <w:left w:val="nil"/>
              <w:bottom w:val="single" w:sz="4" w:space="0" w:color="auto"/>
              <w:right w:val="nil"/>
            </w:tcBorders>
            <w:shd w:val="clear" w:color="auto" w:fill="auto"/>
            <w:noWrap/>
          </w:tcPr>
          <w:p w14:paraId="406C1290" w14:textId="7ED1601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102</w:t>
            </w:r>
          </w:p>
        </w:tc>
        <w:tc>
          <w:tcPr>
            <w:tcW w:w="1792" w:type="dxa"/>
            <w:tcBorders>
              <w:top w:val="single" w:sz="4" w:space="0" w:color="auto"/>
              <w:left w:val="nil"/>
              <w:bottom w:val="single" w:sz="4" w:space="0" w:color="auto"/>
              <w:right w:val="nil"/>
            </w:tcBorders>
            <w:shd w:val="clear" w:color="auto" w:fill="auto"/>
            <w:noWrap/>
          </w:tcPr>
          <w:p w14:paraId="0D1104AB" w14:textId="415FE94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946EE6">
              <w:rPr>
                <w:rFonts w:ascii="Calibri" w:eastAsia="Times New Roman" w:hAnsi="Calibri" w:cs="Calibri"/>
                <w:color w:val="000000"/>
                <w:sz w:val="16"/>
                <w:szCs w:val="16"/>
                <w:lang w:eastAsia="en-AU"/>
              </w:rPr>
              <w:t xml:space="preserve"> 2011b</w:t>
            </w:r>
          </w:p>
        </w:tc>
      </w:tr>
      <w:tr w:rsidR="003A3B36" w:rsidRPr="009C7C9D" w14:paraId="688E48B1" w14:textId="77777777" w:rsidTr="009663EF">
        <w:trPr>
          <w:trHeight w:val="20"/>
        </w:trPr>
        <w:tc>
          <w:tcPr>
            <w:tcW w:w="1134" w:type="dxa"/>
            <w:tcBorders>
              <w:left w:val="nil"/>
              <w:bottom w:val="single" w:sz="4" w:space="0" w:color="auto"/>
              <w:right w:val="nil"/>
            </w:tcBorders>
            <w:shd w:val="clear" w:color="auto" w:fill="auto"/>
            <w:noWrap/>
          </w:tcPr>
          <w:p w14:paraId="27015343" w14:textId="77777777" w:rsidR="003A3B36" w:rsidRPr="00946EE6"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78E3FED0" w14:textId="17855F7A"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ascii="Calibri" w:eastAsia="Times New Roman" w:hAnsi="Calibri" w:cs="Calibri"/>
                <w:i/>
                <w:iCs/>
                <w:color w:val="000000"/>
                <w:spacing w:val="-4"/>
                <w:sz w:val="16"/>
                <w:szCs w:val="16"/>
                <w:lang w:eastAsia="en-AU"/>
              </w:rPr>
              <w:t>Simocephalus heilongjiangensis</w:t>
            </w:r>
          </w:p>
        </w:tc>
        <w:tc>
          <w:tcPr>
            <w:tcW w:w="1276" w:type="dxa"/>
            <w:tcBorders>
              <w:top w:val="single" w:sz="4" w:space="0" w:color="auto"/>
              <w:left w:val="nil"/>
              <w:bottom w:val="single" w:sz="4" w:space="0" w:color="auto"/>
              <w:right w:val="nil"/>
            </w:tcBorders>
            <w:shd w:val="clear" w:color="auto" w:fill="auto"/>
          </w:tcPr>
          <w:p w14:paraId="5DB36AB8" w14:textId="77777777" w:rsidR="003A3B36" w:rsidRPr="00211B96" w:rsidRDefault="003A3B36" w:rsidP="003A3B36">
            <w:pPr>
              <w:spacing w:before="40" w:after="40" w:line="240" w:lineRule="auto"/>
              <w:rPr>
                <w:rFonts w:ascii="Calibri" w:eastAsia="Times New Roman" w:hAnsi="Calibri" w:cs="Calibri"/>
                <w:color w:val="000000"/>
                <w:sz w:val="16"/>
                <w:szCs w:val="16"/>
                <w:lang w:eastAsia="en-AU"/>
              </w:rPr>
            </w:pPr>
          </w:p>
        </w:tc>
        <w:tc>
          <w:tcPr>
            <w:tcW w:w="850" w:type="dxa"/>
            <w:tcBorders>
              <w:top w:val="single" w:sz="4" w:space="0" w:color="auto"/>
              <w:left w:val="nil"/>
              <w:bottom w:val="single" w:sz="4" w:space="0" w:color="auto"/>
              <w:right w:val="nil"/>
            </w:tcBorders>
            <w:shd w:val="clear" w:color="auto" w:fill="auto"/>
          </w:tcPr>
          <w:p w14:paraId="47120A1B" w14:textId="72AC8982"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11</w:t>
            </w:r>
          </w:p>
        </w:tc>
        <w:tc>
          <w:tcPr>
            <w:tcW w:w="851" w:type="dxa"/>
            <w:tcBorders>
              <w:top w:val="single" w:sz="4" w:space="0" w:color="auto"/>
              <w:left w:val="nil"/>
              <w:bottom w:val="single" w:sz="4" w:space="0" w:color="auto"/>
              <w:right w:val="nil"/>
            </w:tcBorders>
            <w:shd w:val="clear" w:color="auto" w:fill="auto"/>
          </w:tcPr>
          <w:p w14:paraId="1A1A91EA" w14:textId="6024374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IC10</w:t>
            </w:r>
          </w:p>
        </w:tc>
        <w:tc>
          <w:tcPr>
            <w:tcW w:w="992" w:type="dxa"/>
            <w:tcBorders>
              <w:top w:val="single" w:sz="4" w:space="0" w:color="auto"/>
              <w:left w:val="nil"/>
              <w:bottom w:val="single" w:sz="4" w:space="0" w:color="auto"/>
              <w:right w:val="nil"/>
            </w:tcBorders>
            <w:shd w:val="clear" w:color="auto" w:fill="auto"/>
          </w:tcPr>
          <w:p w14:paraId="085C8B43" w14:textId="6869DD7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Reproduc</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tion</w:t>
            </w:r>
          </w:p>
        </w:tc>
        <w:tc>
          <w:tcPr>
            <w:tcW w:w="1418" w:type="dxa"/>
            <w:tcBorders>
              <w:top w:val="single" w:sz="4" w:space="0" w:color="auto"/>
              <w:left w:val="nil"/>
              <w:bottom w:val="single" w:sz="4" w:space="0" w:color="auto"/>
              <w:right w:val="nil"/>
            </w:tcBorders>
            <w:shd w:val="clear" w:color="auto" w:fill="auto"/>
          </w:tcPr>
          <w:p w14:paraId="6157473B" w14:textId="4062C273"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Creek water</w:t>
            </w:r>
          </w:p>
        </w:tc>
        <w:tc>
          <w:tcPr>
            <w:tcW w:w="1134" w:type="dxa"/>
            <w:tcBorders>
              <w:top w:val="single" w:sz="4" w:space="0" w:color="auto"/>
              <w:left w:val="nil"/>
              <w:bottom w:val="single" w:sz="4" w:space="0" w:color="auto"/>
              <w:right w:val="nil"/>
            </w:tcBorders>
            <w:shd w:val="clear" w:color="auto" w:fill="auto"/>
            <w:noWrap/>
          </w:tcPr>
          <w:p w14:paraId="6C547D9E" w14:textId="27CA9EE7"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25</w:t>
            </w:r>
          </w:p>
        </w:tc>
        <w:tc>
          <w:tcPr>
            <w:tcW w:w="850" w:type="dxa"/>
            <w:tcBorders>
              <w:top w:val="single" w:sz="4" w:space="0" w:color="auto"/>
              <w:left w:val="nil"/>
              <w:bottom w:val="single" w:sz="4" w:space="0" w:color="auto"/>
              <w:right w:val="nil"/>
            </w:tcBorders>
            <w:shd w:val="clear" w:color="auto" w:fill="auto"/>
            <w:noWrap/>
          </w:tcPr>
          <w:p w14:paraId="006418C7" w14:textId="233ED7B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376</w:t>
            </w:r>
          </w:p>
        </w:tc>
        <w:tc>
          <w:tcPr>
            <w:tcW w:w="851" w:type="dxa"/>
            <w:tcBorders>
              <w:top w:val="single" w:sz="4" w:space="0" w:color="auto"/>
              <w:left w:val="nil"/>
              <w:bottom w:val="single" w:sz="4" w:space="0" w:color="auto"/>
              <w:right w:val="nil"/>
            </w:tcBorders>
            <w:shd w:val="clear" w:color="auto" w:fill="auto"/>
            <w:noWrap/>
          </w:tcPr>
          <w:p w14:paraId="1B173FDF" w14:textId="3CE557A0"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77</w:t>
            </w:r>
          </w:p>
        </w:tc>
        <w:tc>
          <w:tcPr>
            <w:tcW w:w="850" w:type="dxa"/>
            <w:tcBorders>
              <w:top w:val="single" w:sz="4" w:space="0" w:color="auto"/>
              <w:left w:val="nil"/>
              <w:bottom w:val="single" w:sz="4" w:space="0" w:color="auto"/>
              <w:right w:val="nil"/>
            </w:tcBorders>
            <w:shd w:val="clear" w:color="auto" w:fill="auto"/>
            <w:noWrap/>
          </w:tcPr>
          <w:p w14:paraId="65F9FC9E" w14:textId="455F630D"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8.1</w:t>
            </w:r>
          </w:p>
        </w:tc>
        <w:tc>
          <w:tcPr>
            <w:tcW w:w="851" w:type="dxa"/>
            <w:tcBorders>
              <w:top w:val="single" w:sz="4" w:space="0" w:color="auto"/>
              <w:left w:val="nil"/>
              <w:bottom w:val="single" w:sz="4" w:space="0" w:color="auto"/>
              <w:right w:val="nil"/>
            </w:tcBorders>
            <w:shd w:val="clear" w:color="auto" w:fill="auto"/>
            <w:noWrap/>
          </w:tcPr>
          <w:p w14:paraId="425D20E0" w14:textId="7767BFF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45</w:t>
            </w:r>
          </w:p>
        </w:tc>
        <w:tc>
          <w:tcPr>
            <w:tcW w:w="1275" w:type="dxa"/>
            <w:tcBorders>
              <w:top w:val="single" w:sz="4" w:space="0" w:color="auto"/>
              <w:left w:val="nil"/>
              <w:bottom w:val="single" w:sz="4" w:space="0" w:color="auto"/>
              <w:right w:val="nil"/>
            </w:tcBorders>
            <w:shd w:val="clear" w:color="auto" w:fill="auto"/>
            <w:noWrap/>
          </w:tcPr>
          <w:p w14:paraId="09C3054C" w14:textId="623C4331"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45</w:t>
            </w:r>
          </w:p>
        </w:tc>
        <w:tc>
          <w:tcPr>
            <w:tcW w:w="1792" w:type="dxa"/>
            <w:tcBorders>
              <w:top w:val="single" w:sz="4" w:space="0" w:color="auto"/>
              <w:left w:val="nil"/>
              <w:bottom w:val="single" w:sz="4" w:space="0" w:color="auto"/>
              <w:right w:val="nil"/>
            </w:tcBorders>
            <w:shd w:val="clear" w:color="auto" w:fill="auto"/>
            <w:noWrap/>
          </w:tcPr>
          <w:p w14:paraId="19AEF8DF" w14:textId="3CEA8E5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van Dam et al. 2022</w:t>
            </w:r>
          </w:p>
        </w:tc>
      </w:tr>
      <w:tr w:rsidR="003A3B36" w:rsidRPr="009C7C9D" w14:paraId="774AA7ED" w14:textId="77777777" w:rsidTr="009663EF">
        <w:trPr>
          <w:trHeight w:val="20"/>
        </w:trPr>
        <w:tc>
          <w:tcPr>
            <w:tcW w:w="1134" w:type="dxa"/>
            <w:tcBorders>
              <w:top w:val="single" w:sz="4" w:space="0" w:color="auto"/>
              <w:left w:val="nil"/>
              <w:right w:val="nil"/>
            </w:tcBorders>
            <w:shd w:val="clear" w:color="auto" w:fill="auto"/>
            <w:noWrap/>
          </w:tcPr>
          <w:p w14:paraId="1F2D7422" w14:textId="00824DC6" w:rsidR="003A3B36" w:rsidRPr="00DF1514" w:rsidRDefault="003A3B36" w:rsidP="003A3B36">
            <w:pPr>
              <w:spacing w:before="40" w:after="40" w:line="240" w:lineRule="auto"/>
              <w:rPr>
                <w:rFonts w:ascii="Calibri" w:eastAsia="Times New Roman" w:hAnsi="Calibri" w:cs="Calibr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sz w:val="16"/>
                <w:szCs w:val="16"/>
                <w:lang w:eastAsia="en-AU"/>
              </w:rPr>
              <w:t xml:space="preserve"> </w:t>
            </w:r>
            <w:r>
              <w:rPr>
                <w:rFonts w:eastAsia="Times New Roman" w:cstheme="minorHAnsi"/>
                <w:sz w:val="16"/>
                <w:szCs w:val="16"/>
                <w:lang w:eastAsia="en-AU"/>
              </w:rPr>
              <w:t>(f</w:t>
            </w:r>
            <w:r w:rsidRPr="00DF1514">
              <w:rPr>
                <w:rFonts w:eastAsia="Times New Roman" w:cstheme="minorHAnsi"/>
                <w:sz w:val="16"/>
                <w:szCs w:val="16"/>
                <w:lang w:eastAsia="en-AU"/>
              </w:rPr>
              <w:t>ish</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2DCD002A" w14:textId="21EE5C9B" w:rsidR="003A3B36" w:rsidRPr="00946EE6" w:rsidRDefault="003A3B36" w:rsidP="003A3B36">
            <w:pPr>
              <w:spacing w:before="40" w:after="40" w:line="240" w:lineRule="auto"/>
              <w:rPr>
                <w:rFonts w:ascii="Calibri" w:eastAsia="Times New Roman" w:hAnsi="Calibri" w:cs="Calibri"/>
                <w:i/>
                <w:iCs/>
                <w:color w:val="000000"/>
                <w:sz w:val="16"/>
                <w:szCs w:val="16"/>
                <w:lang w:eastAsia="en-AU"/>
              </w:rPr>
            </w:pPr>
            <w:r w:rsidRPr="00946EE6">
              <w:rPr>
                <w:rFonts w:ascii="Calibri" w:eastAsia="Times New Roman" w:hAnsi="Calibri" w:cs="Calibri"/>
                <w:i/>
                <w:iCs/>
                <w:color w:val="000000"/>
                <w:sz w:val="16"/>
                <w:szCs w:val="16"/>
                <w:lang w:eastAsia="en-AU"/>
              </w:rPr>
              <w:t>Notropis topeka</w:t>
            </w:r>
          </w:p>
        </w:tc>
        <w:tc>
          <w:tcPr>
            <w:tcW w:w="1276" w:type="dxa"/>
            <w:tcBorders>
              <w:top w:val="single" w:sz="4" w:space="0" w:color="auto"/>
              <w:left w:val="nil"/>
              <w:bottom w:val="single" w:sz="4" w:space="0" w:color="auto"/>
              <w:right w:val="nil"/>
            </w:tcBorders>
            <w:shd w:val="clear" w:color="auto" w:fill="auto"/>
          </w:tcPr>
          <w:p w14:paraId="2C8C0D7F" w14:textId="5063583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13EE8A7F" w14:textId="0E3BF3E9"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30</w:t>
            </w:r>
          </w:p>
        </w:tc>
        <w:tc>
          <w:tcPr>
            <w:tcW w:w="851" w:type="dxa"/>
            <w:tcBorders>
              <w:top w:val="single" w:sz="4" w:space="0" w:color="auto"/>
              <w:left w:val="nil"/>
              <w:bottom w:val="single" w:sz="4" w:space="0" w:color="auto"/>
              <w:right w:val="nil"/>
            </w:tcBorders>
            <w:shd w:val="clear" w:color="auto" w:fill="auto"/>
          </w:tcPr>
          <w:p w14:paraId="4143D6F2" w14:textId="2D08FD2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NOEC</w:t>
            </w:r>
          </w:p>
        </w:tc>
        <w:tc>
          <w:tcPr>
            <w:tcW w:w="992" w:type="dxa"/>
            <w:tcBorders>
              <w:top w:val="single" w:sz="4" w:space="0" w:color="auto"/>
              <w:left w:val="nil"/>
              <w:bottom w:val="single" w:sz="4" w:space="0" w:color="auto"/>
              <w:right w:val="nil"/>
            </w:tcBorders>
            <w:shd w:val="clear" w:color="auto" w:fill="auto"/>
          </w:tcPr>
          <w:p w14:paraId="6299CD37" w14:textId="4CE55E6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 xml:space="preserve">Growth </w:t>
            </w:r>
          </w:p>
        </w:tc>
        <w:tc>
          <w:tcPr>
            <w:tcW w:w="1418" w:type="dxa"/>
            <w:tcBorders>
              <w:top w:val="single" w:sz="4" w:space="0" w:color="auto"/>
              <w:left w:val="nil"/>
              <w:bottom w:val="single" w:sz="4" w:space="0" w:color="auto"/>
              <w:right w:val="nil"/>
            </w:tcBorders>
            <w:shd w:val="clear" w:color="auto" w:fill="auto"/>
          </w:tcPr>
          <w:p w14:paraId="4162A5E0" w14:textId="16641C1F"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Deep well</w:t>
            </w:r>
          </w:p>
        </w:tc>
        <w:tc>
          <w:tcPr>
            <w:tcW w:w="1134" w:type="dxa"/>
            <w:tcBorders>
              <w:top w:val="single" w:sz="4" w:space="0" w:color="auto"/>
              <w:left w:val="nil"/>
              <w:bottom w:val="single" w:sz="4" w:space="0" w:color="auto"/>
              <w:right w:val="nil"/>
            </w:tcBorders>
            <w:shd w:val="clear" w:color="auto" w:fill="auto"/>
            <w:noWrap/>
          </w:tcPr>
          <w:p w14:paraId="008255A0" w14:textId="19977E4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23.4</w:t>
            </w:r>
          </w:p>
        </w:tc>
        <w:tc>
          <w:tcPr>
            <w:tcW w:w="850" w:type="dxa"/>
            <w:tcBorders>
              <w:top w:val="single" w:sz="4" w:space="0" w:color="auto"/>
              <w:left w:val="nil"/>
              <w:bottom w:val="single" w:sz="4" w:space="0" w:color="auto"/>
              <w:right w:val="nil"/>
            </w:tcBorders>
            <w:shd w:val="clear" w:color="auto" w:fill="auto"/>
            <w:noWrap/>
          </w:tcPr>
          <w:p w14:paraId="231B8709" w14:textId="63D4E374"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210</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230</w:t>
            </w:r>
          </w:p>
        </w:tc>
        <w:tc>
          <w:tcPr>
            <w:tcW w:w="851" w:type="dxa"/>
            <w:tcBorders>
              <w:top w:val="single" w:sz="4" w:space="0" w:color="auto"/>
              <w:left w:val="nil"/>
              <w:bottom w:val="single" w:sz="4" w:space="0" w:color="auto"/>
              <w:right w:val="nil"/>
            </w:tcBorders>
            <w:shd w:val="clear" w:color="auto" w:fill="auto"/>
            <w:noWrap/>
          </w:tcPr>
          <w:p w14:paraId="721828AD" w14:textId="7926BBAB"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0.64</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1.04</w:t>
            </w:r>
          </w:p>
        </w:tc>
        <w:tc>
          <w:tcPr>
            <w:tcW w:w="850" w:type="dxa"/>
            <w:tcBorders>
              <w:top w:val="single" w:sz="4" w:space="0" w:color="auto"/>
              <w:left w:val="nil"/>
              <w:bottom w:val="single" w:sz="4" w:space="0" w:color="auto"/>
              <w:right w:val="nil"/>
            </w:tcBorders>
            <w:shd w:val="clear" w:color="auto" w:fill="auto"/>
            <w:noWrap/>
          </w:tcPr>
          <w:p w14:paraId="23DD7A56" w14:textId="267DF778"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3</w:t>
            </w:r>
          </w:p>
        </w:tc>
        <w:tc>
          <w:tcPr>
            <w:tcW w:w="851" w:type="dxa"/>
            <w:tcBorders>
              <w:top w:val="single" w:sz="4" w:space="0" w:color="auto"/>
              <w:left w:val="nil"/>
              <w:bottom w:val="single" w:sz="4" w:space="0" w:color="auto"/>
              <w:right w:val="nil"/>
            </w:tcBorders>
            <w:shd w:val="clear" w:color="auto" w:fill="auto"/>
            <w:noWrap/>
          </w:tcPr>
          <w:p w14:paraId="02AAEC52" w14:textId="37382A0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268</w:t>
            </w:r>
          </w:p>
        </w:tc>
        <w:tc>
          <w:tcPr>
            <w:tcW w:w="1275" w:type="dxa"/>
            <w:tcBorders>
              <w:top w:val="single" w:sz="4" w:space="0" w:color="auto"/>
              <w:left w:val="nil"/>
              <w:bottom w:val="single" w:sz="4" w:space="0" w:color="auto"/>
              <w:right w:val="nil"/>
            </w:tcBorders>
            <w:shd w:val="clear" w:color="auto" w:fill="auto"/>
            <w:noWrap/>
          </w:tcPr>
          <w:p w14:paraId="7238A64E" w14:textId="00B1016C"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268</w:t>
            </w:r>
          </w:p>
        </w:tc>
        <w:tc>
          <w:tcPr>
            <w:tcW w:w="1792" w:type="dxa"/>
            <w:tcBorders>
              <w:top w:val="single" w:sz="4" w:space="0" w:color="auto"/>
              <w:left w:val="nil"/>
              <w:bottom w:val="single" w:sz="4" w:space="0" w:color="auto"/>
              <w:right w:val="nil"/>
            </w:tcBorders>
            <w:shd w:val="clear" w:color="auto" w:fill="auto"/>
            <w:noWrap/>
          </w:tcPr>
          <w:p w14:paraId="0250F81A" w14:textId="21904C86" w:rsidR="003A3B36" w:rsidRPr="00946EE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Adelman et al. 2009</w:t>
            </w:r>
          </w:p>
        </w:tc>
      </w:tr>
      <w:tr w:rsidR="003A3B36" w:rsidRPr="009C7C9D" w14:paraId="415924BE" w14:textId="77777777" w:rsidTr="00211B96">
        <w:trPr>
          <w:trHeight w:val="20"/>
        </w:trPr>
        <w:tc>
          <w:tcPr>
            <w:tcW w:w="1134" w:type="dxa"/>
            <w:tcBorders>
              <w:left w:val="nil"/>
              <w:right w:val="nil"/>
            </w:tcBorders>
            <w:shd w:val="clear" w:color="auto" w:fill="auto"/>
            <w:noWrap/>
          </w:tcPr>
          <w:p w14:paraId="4D145A1F" w14:textId="51DAADF4" w:rsidR="003A3B36" w:rsidRPr="00DF1514" w:rsidRDefault="003A3B36" w:rsidP="003A3B36">
            <w:pPr>
              <w:spacing w:before="40" w:after="40" w:line="240" w:lineRule="auto"/>
              <w:rPr>
                <w:rFonts w:ascii="Calibri" w:eastAsia="Times New Roman" w:hAnsi="Calibri" w:cs="Calibr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20D229E9" w14:textId="5663BF49" w:rsidR="003A3B36" w:rsidRPr="00392A1A" w:rsidRDefault="003A3B36" w:rsidP="003A3B36">
            <w:pPr>
              <w:spacing w:before="40" w:after="40" w:line="240" w:lineRule="auto"/>
              <w:rPr>
                <w:rFonts w:eastAsia="Times New Roman" w:cs="Times New Roman"/>
                <w:i/>
                <w:iCs/>
                <w:color w:val="000000"/>
                <w:sz w:val="16"/>
                <w:szCs w:val="16"/>
                <w:lang w:eastAsia="en-NZ"/>
              </w:rPr>
            </w:pPr>
            <w:r w:rsidRPr="00946EE6">
              <w:rPr>
                <w:rFonts w:ascii="Calibri" w:eastAsia="Times New Roman" w:hAnsi="Calibri" w:cs="Calibri"/>
                <w:i/>
                <w:iCs/>
                <w:color w:val="000000"/>
                <w:sz w:val="16"/>
                <w:szCs w:val="16"/>
                <w:lang w:eastAsia="en-AU"/>
              </w:rPr>
              <w:t>Oncorhynchus mykiss</w:t>
            </w:r>
          </w:p>
        </w:tc>
        <w:tc>
          <w:tcPr>
            <w:tcW w:w="1276" w:type="dxa"/>
            <w:tcBorders>
              <w:top w:val="single" w:sz="4" w:space="0" w:color="auto"/>
              <w:left w:val="nil"/>
              <w:bottom w:val="single" w:sz="4" w:space="0" w:color="auto"/>
              <w:right w:val="nil"/>
            </w:tcBorders>
            <w:shd w:val="clear" w:color="auto" w:fill="auto"/>
          </w:tcPr>
          <w:p w14:paraId="399E9088" w14:textId="4BAE427D"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Embryo</w:t>
            </w:r>
            <w:r>
              <w:rPr>
                <w:rFonts w:ascii="Calibri" w:eastAsia="Times New Roman" w:hAnsi="Calibri" w:cs="Calibri"/>
                <w:color w:val="000000"/>
                <w:sz w:val="16"/>
                <w:szCs w:val="16"/>
                <w:lang w:eastAsia="en-AU"/>
              </w:rPr>
              <w:t>, a</w:t>
            </w:r>
            <w:r w:rsidRPr="00946EE6">
              <w:rPr>
                <w:rFonts w:ascii="Calibri" w:eastAsia="Times New Roman" w:hAnsi="Calibri" w:cs="Calibri"/>
                <w:color w:val="000000"/>
                <w:sz w:val="16"/>
                <w:szCs w:val="16"/>
                <w:lang w:eastAsia="en-AU"/>
              </w:rPr>
              <w:t>levin</w:t>
            </w:r>
            <w:r>
              <w:rPr>
                <w:rFonts w:ascii="Calibri" w:eastAsia="Times New Roman" w:hAnsi="Calibri" w:cs="Calibri"/>
                <w:color w:val="000000"/>
                <w:sz w:val="16"/>
                <w:szCs w:val="16"/>
                <w:lang w:eastAsia="en-AU"/>
              </w:rPr>
              <w:t>, f</w:t>
            </w:r>
            <w:r w:rsidRPr="00946EE6">
              <w:rPr>
                <w:rFonts w:ascii="Calibri" w:eastAsia="Times New Roman" w:hAnsi="Calibri" w:cs="Calibri"/>
                <w:color w:val="000000"/>
                <w:sz w:val="16"/>
                <w:szCs w:val="16"/>
                <w:lang w:eastAsia="en-AU"/>
              </w:rPr>
              <w:t>ry</w:t>
            </w:r>
          </w:p>
        </w:tc>
        <w:tc>
          <w:tcPr>
            <w:tcW w:w="850" w:type="dxa"/>
            <w:tcBorders>
              <w:top w:val="single" w:sz="4" w:space="0" w:color="auto"/>
              <w:left w:val="nil"/>
              <w:bottom w:val="single" w:sz="4" w:space="0" w:color="auto"/>
              <w:right w:val="nil"/>
            </w:tcBorders>
            <w:shd w:val="clear" w:color="auto" w:fill="auto"/>
          </w:tcPr>
          <w:p w14:paraId="131B96CA" w14:textId="77398F9F"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37-40</w:t>
            </w:r>
          </w:p>
        </w:tc>
        <w:tc>
          <w:tcPr>
            <w:tcW w:w="851" w:type="dxa"/>
            <w:tcBorders>
              <w:top w:val="single" w:sz="4" w:space="0" w:color="auto"/>
              <w:left w:val="nil"/>
              <w:bottom w:val="single" w:sz="4" w:space="0" w:color="auto"/>
              <w:right w:val="nil"/>
            </w:tcBorders>
            <w:shd w:val="clear" w:color="auto" w:fill="auto"/>
          </w:tcPr>
          <w:p w14:paraId="24746DA5" w14:textId="7647BB46"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EC10</w:t>
            </w:r>
          </w:p>
        </w:tc>
        <w:tc>
          <w:tcPr>
            <w:tcW w:w="992" w:type="dxa"/>
            <w:tcBorders>
              <w:top w:val="single" w:sz="4" w:space="0" w:color="auto"/>
              <w:left w:val="nil"/>
              <w:bottom w:val="single" w:sz="4" w:space="0" w:color="auto"/>
              <w:right w:val="nil"/>
            </w:tcBorders>
            <w:shd w:val="clear" w:color="auto" w:fill="auto"/>
          </w:tcPr>
          <w:p w14:paraId="219F1781" w14:textId="38E857A7"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Growth (weight)</w:t>
            </w:r>
          </w:p>
        </w:tc>
        <w:tc>
          <w:tcPr>
            <w:tcW w:w="1418" w:type="dxa"/>
            <w:tcBorders>
              <w:top w:val="single" w:sz="4" w:space="0" w:color="auto"/>
              <w:left w:val="nil"/>
              <w:bottom w:val="single" w:sz="4" w:space="0" w:color="auto"/>
              <w:right w:val="nil"/>
            </w:tcBorders>
            <w:shd w:val="clear" w:color="auto" w:fill="auto"/>
          </w:tcPr>
          <w:p w14:paraId="6F556B0E" w14:textId="447778CF" w:rsidR="003A3B36" w:rsidRPr="00392A1A" w:rsidRDefault="003A3B36" w:rsidP="003A3B36">
            <w:pPr>
              <w:spacing w:before="40" w:after="40" w:line="240" w:lineRule="auto"/>
              <w:rPr>
                <w:rFonts w:ascii="Calibri" w:eastAsia="Times New Roman" w:hAnsi="Calibri" w:cs="Calibri"/>
                <w:color w:val="000000"/>
                <w:sz w:val="16"/>
                <w:szCs w:val="16"/>
                <w:lang w:val="en-GB" w:eastAsia="en-AU"/>
              </w:rPr>
            </w:pPr>
            <w:r w:rsidRPr="00946EE6">
              <w:rPr>
                <w:rFonts w:ascii="Calibri" w:eastAsia="Times New Roman" w:hAnsi="Calibri" w:cs="Calibri"/>
                <w:color w:val="000000"/>
                <w:sz w:val="16"/>
                <w:szCs w:val="16"/>
                <w:lang w:eastAsia="en-AU"/>
              </w:rPr>
              <w:t>Tap water (dechlorinated)</w:t>
            </w:r>
          </w:p>
        </w:tc>
        <w:tc>
          <w:tcPr>
            <w:tcW w:w="1134" w:type="dxa"/>
            <w:tcBorders>
              <w:top w:val="single" w:sz="4" w:space="0" w:color="auto"/>
              <w:left w:val="nil"/>
              <w:bottom w:val="single" w:sz="4" w:space="0" w:color="auto"/>
              <w:right w:val="nil"/>
            </w:tcBorders>
            <w:shd w:val="clear" w:color="auto" w:fill="auto"/>
            <w:noWrap/>
          </w:tcPr>
          <w:p w14:paraId="3AF8E4F5" w14:textId="3662808E"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14</w:t>
            </w:r>
          </w:p>
        </w:tc>
        <w:tc>
          <w:tcPr>
            <w:tcW w:w="850" w:type="dxa"/>
            <w:tcBorders>
              <w:top w:val="single" w:sz="4" w:space="0" w:color="auto"/>
              <w:left w:val="nil"/>
              <w:bottom w:val="single" w:sz="4" w:space="0" w:color="auto"/>
              <w:right w:val="nil"/>
            </w:tcBorders>
            <w:shd w:val="clear" w:color="auto" w:fill="auto"/>
            <w:noWrap/>
          </w:tcPr>
          <w:p w14:paraId="797461FE" w14:textId="7BEA9BE0"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176</w:t>
            </w:r>
          </w:p>
        </w:tc>
        <w:tc>
          <w:tcPr>
            <w:tcW w:w="851" w:type="dxa"/>
            <w:tcBorders>
              <w:top w:val="single" w:sz="4" w:space="0" w:color="auto"/>
              <w:left w:val="nil"/>
              <w:bottom w:val="single" w:sz="4" w:space="0" w:color="auto"/>
              <w:right w:val="nil"/>
            </w:tcBorders>
            <w:shd w:val="clear" w:color="auto" w:fill="auto"/>
            <w:noWrap/>
          </w:tcPr>
          <w:p w14:paraId="00E0490F" w14:textId="25FCC655" w:rsidR="003A3B36" w:rsidRPr="00392A1A"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375F7AA0" w14:textId="0B33288D"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6.9</w:t>
            </w:r>
            <w:r>
              <w:rPr>
                <w:rFonts w:ascii="Calibri" w:eastAsia="Times New Roman" w:hAnsi="Calibri" w:cs="Calibri"/>
                <w:color w:val="000000"/>
                <w:sz w:val="16"/>
                <w:szCs w:val="16"/>
                <w:lang w:eastAsia="en-AU"/>
              </w:rPr>
              <w:t>–</w:t>
            </w:r>
            <w:r w:rsidRPr="00946EE6">
              <w:rPr>
                <w:rFonts w:ascii="Calibri" w:eastAsia="Times New Roman" w:hAnsi="Calibri" w:cs="Calibri"/>
                <w:color w:val="000000"/>
                <w:sz w:val="16"/>
                <w:szCs w:val="16"/>
                <w:lang w:eastAsia="en-AU"/>
              </w:rPr>
              <w:t>7.3</w:t>
            </w:r>
          </w:p>
        </w:tc>
        <w:tc>
          <w:tcPr>
            <w:tcW w:w="851" w:type="dxa"/>
            <w:tcBorders>
              <w:top w:val="single" w:sz="4" w:space="0" w:color="auto"/>
              <w:left w:val="nil"/>
              <w:bottom w:val="single" w:sz="4" w:space="0" w:color="auto"/>
              <w:right w:val="nil"/>
            </w:tcBorders>
            <w:shd w:val="clear" w:color="auto" w:fill="auto"/>
            <w:noWrap/>
          </w:tcPr>
          <w:p w14:paraId="64F00C1D" w14:textId="44A75BCD"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335</w:t>
            </w:r>
          </w:p>
        </w:tc>
        <w:tc>
          <w:tcPr>
            <w:tcW w:w="1275" w:type="dxa"/>
            <w:tcBorders>
              <w:top w:val="single" w:sz="4" w:space="0" w:color="auto"/>
              <w:left w:val="nil"/>
              <w:bottom w:val="single" w:sz="4" w:space="0" w:color="auto"/>
              <w:right w:val="nil"/>
            </w:tcBorders>
            <w:shd w:val="clear" w:color="auto" w:fill="auto"/>
            <w:noWrap/>
          </w:tcPr>
          <w:p w14:paraId="680D9E7B" w14:textId="63799240" w:rsidR="003A3B36" w:rsidRPr="00392A1A"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335</w:t>
            </w:r>
          </w:p>
        </w:tc>
        <w:tc>
          <w:tcPr>
            <w:tcW w:w="1792" w:type="dxa"/>
            <w:tcBorders>
              <w:top w:val="single" w:sz="4" w:space="0" w:color="auto"/>
              <w:left w:val="nil"/>
              <w:bottom w:val="single" w:sz="4" w:space="0" w:color="auto"/>
              <w:right w:val="nil"/>
            </w:tcBorders>
            <w:shd w:val="clear" w:color="auto" w:fill="auto"/>
            <w:noWrap/>
          </w:tcPr>
          <w:p w14:paraId="6D85CEBD" w14:textId="49EC85BB" w:rsidR="003A3B36" w:rsidRPr="00392A1A"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Nautilus Env</w:t>
            </w:r>
            <w:r>
              <w:rPr>
                <w:rFonts w:ascii="Calibri" w:eastAsia="Times New Roman" w:hAnsi="Calibri" w:cs="Calibri"/>
                <w:color w:val="000000"/>
                <w:sz w:val="16"/>
                <w:szCs w:val="16"/>
                <w:lang w:eastAsia="en-AU"/>
              </w:rPr>
              <w:t>ironmental</w:t>
            </w:r>
            <w:r w:rsidRPr="00946EE6">
              <w:rPr>
                <w:rFonts w:ascii="Calibri" w:eastAsia="Times New Roman" w:hAnsi="Calibri" w:cs="Calibri"/>
                <w:color w:val="000000"/>
                <w:sz w:val="16"/>
                <w:szCs w:val="16"/>
                <w:lang w:eastAsia="en-AU"/>
              </w:rPr>
              <w:t xml:space="preserve"> 2011a</w:t>
            </w:r>
          </w:p>
        </w:tc>
      </w:tr>
      <w:tr w:rsidR="003A3B36" w:rsidRPr="009C7C9D" w14:paraId="7AAF8F7C" w14:textId="77777777" w:rsidTr="00211B96">
        <w:trPr>
          <w:trHeight w:val="20"/>
        </w:trPr>
        <w:tc>
          <w:tcPr>
            <w:tcW w:w="1134" w:type="dxa"/>
            <w:tcBorders>
              <w:left w:val="nil"/>
              <w:bottom w:val="single" w:sz="4" w:space="0" w:color="auto"/>
              <w:right w:val="nil"/>
            </w:tcBorders>
            <w:shd w:val="clear" w:color="auto" w:fill="auto"/>
            <w:noWrap/>
          </w:tcPr>
          <w:p w14:paraId="3C62BD2B" w14:textId="41323248" w:rsidR="003A3B36" w:rsidRPr="00211B96" w:rsidRDefault="003A3B36" w:rsidP="003A3B36">
            <w:pPr>
              <w:spacing w:before="40" w:after="40" w:line="240" w:lineRule="auto"/>
              <w:rPr>
                <w:rFonts w:eastAsia="Times New Roman" w:cstheme="minorHAnsi"/>
                <w:color w:val="000000"/>
                <w:sz w:val="16"/>
                <w:szCs w:val="16"/>
                <w:lang w:eastAsia="en-AU"/>
              </w:rPr>
            </w:pPr>
          </w:p>
        </w:tc>
        <w:tc>
          <w:tcPr>
            <w:tcW w:w="1276" w:type="dxa"/>
            <w:tcBorders>
              <w:top w:val="single" w:sz="4" w:space="0" w:color="auto"/>
              <w:left w:val="nil"/>
              <w:bottom w:val="single" w:sz="4" w:space="0" w:color="auto"/>
              <w:right w:val="nil"/>
            </w:tcBorders>
            <w:shd w:val="clear" w:color="auto" w:fill="auto"/>
          </w:tcPr>
          <w:p w14:paraId="2029E65A" w14:textId="62E5F1F1" w:rsidR="003A3B36" w:rsidRPr="00211B96" w:rsidRDefault="003A3B36" w:rsidP="003A3B36">
            <w:pPr>
              <w:spacing w:before="40" w:after="40" w:line="240" w:lineRule="auto"/>
              <w:rPr>
                <w:rFonts w:ascii="Calibri" w:eastAsia="Times New Roman" w:hAnsi="Calibri" w:cs="Calibri"/>
                <w:i/>
                <w:iCs/>
                <w:color w:val="000000"/>
                <w:sz w:val="16"/>
                <w:szCs w:val="16"/>
                <w:lang w:eastAsia="en-AU"/>
              </w:rPr>
            </w:pPr>
            <w:r w:rsidRPr="00211B96">
              <w:rPr>
                <w:rFonts w:eastAsia="Times New Roman" w:cs="Times New Roman"/>
                <w:i/>
                <w:iCs/>
                <w:color w:val="000000"/>
                <w:sz w:val="16"/>
                <w:szCs w:val="16"/>
                <w:lang w:eastAsia="en-NZ"/>
              </w:rPr>
              <w:t>Pimephales promelas</w:t>
            </w:r>
          </w:p>
        </w:tc>
        <w:tc>
          <w:tcPr>
            <w:tcW w:w="1276" w:type="dxa"/>
            <w:tcBorders>
              <w:top w:val="single" w:sz="4" w:space="0" w:color="auto"/>
              <w:left w:val="nil"/>
              <w:bottom w:val="single" w:sz="4" w:space="0" w:color="auto"/>
              <w:right w:val="nil"/>
            </w:tcBorders>
            <w:shd w:val="clear" w:color="auto" w:fill="auto"/>
          </w:tcPr>
          <w:p w14:paraId="233ECF11" w14:textId="3DBFD36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Embryo</w:t>
            </w:r>
            <w:r>
              <w:rPr>
                <w:rFonts w:eastAsia="Times New Roman" w:cs="Times New Roman"/>
                <w:color w:val="000000"/>
                <w:sz w:val="16"/>
                <w:szCs w:val="16"/>
                <w:lang w:eastAsia="en-NZ"/>
              </w:rPr>
              <w:t xml:space="preserve">, </w:t>
            </w:r>
            <w:r w:rsidRPr="00211B96">
              <w:rPr>
                <w:rFonts w:eastAsia="Times New Roman" w:cs="Times New Roman"/>
                <w:color w:val="000000"/>
                <w:sz w:val="16"/>
                <w:szCs w:val="16"/>
                <w:lang w:eastAsia="en-NZ"/>
              </w:rPr>
              <w:t>larvae</w:t>
            </w:r>
          </w:p>
        </w:tc>
        <w:tc>
          <w:tcPr>
            <w:tcW w:w="850" w:type="dxa"/>
            <w:tcBorders>
              <w:top w:val="single" w:sz="4" w:space="0" w:color="auto"/>
              <w:left w:val="nil"/>
              <w:bottom w:val="single" w:sz="4" w:space="0" w:color="auto"/>
              <w:right w:val="nil"/>
            </w:tcBorders>
            <w:shd w:val="clear" w:color="auto" w:fill="auto"/>
          </w:tcPr>
          <w:p w14:paraId="3B9A95DF" w14:textId="6572B55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32</w:t>
            </w:r>
          </w:p>
        </w:tc>
        <w:tc>
          <w:tcPr>
            <w:tcW w:w="851" w:type="dxa"/>
            <w:tcBorders>
              <w:top w:val="single" w:sz="4" w:space="0" w:color="auto"/>
              <w:left w:val="nil"/>
              <w:bottom w:val="single" w:sz="4" w:space="0" w:color="auto"/>
              <w:right w:val="nil"/>
            </w:tcBorders>
            <w:shd w:val="clear" w:color="auto" w:fill="auto"/>
          </w:tcPr>
          <w:p w14:paraId="34745C90" w14:textId="47012AB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EC10</w:t>
            </w:r>
          </w:p>
        </w:tc>
        <w:tc>
          <w:tcPr>
            <w:tcW w:w="992" w:type="dxa"/>
            <w:tcBorders>
              <w:top w:val="single" w:sz="4" w:space="0" w:color="auto"/>
              <w:left w:val="nil"/>
              <w:bottom w:val="single" w:sz="4" w:space="0" w:color="auto"/>
              <w:right w:val="nil"/>
            </w:tcBorders>
            <w:shd w:val="clear" w:color="auto" w:fill="auto"/>
          </w:tcPr>
          <w:p w14:paraId="6F0FBDE7" w14:textId="78F582C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Growth (biomass)</w:t>
            </w:r>
          </w:p>
        </w:tc>
        <w:tc>
          <w:tcPr>
            <w:tcW w:w="1418" w:type="dxa"/>
            <w:tcBorders>
              <w:top w:val="single" w:sz="4" w:space="0" w:color="auto"/>
              <w:left w:val="nil"/>
              <w:bottom w:val="single" w:sz="4" w:space="0" w:color="auto"/>
              <w:right w:val="nil"/>
            </w:tcBorders>
            <w:shd w:val="clear" w:color="auto" w:fill="auto"/>
          </w:tcPr>
          <w:p w14:paraId="49F52C98" w14:textId="3C8A8493"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val="en-GB" w:eastAsia="en-AU"/>
              </w:rPr>
              <w:t>Dechlorinated Lake Michigan Water</w:t>
            </w:r>
          </w:p>
        </w:tc>
        <w:tc>
          <w:tcPr>
            <w:tcW w:w="1134" w:type="dxa"/>
            <w:tcBorders>
              <w:top w:val="single" w:sz="4" w:space="0" w:color="auto"/>
              <w:left w:val="nil"/>
              <w:bottom w:val="single" w:sz="4" w:space="0" w:color="auto"/>
              <w:right w:val="nil"/>
            </w:tcBorders>
            <w:shd w:val="clear" w:color="auto" w:fill="auto"/>
            <w:noWrap/>
          </w:tcPr>
          <w:p w14:paraId="5DBCAFCA" w14:textId="3A8ECD71"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25</w:t>
            </w:r>
          </w:p>
        </w:tc>
        <w:tc>
          <w:tcPr>
            <w:tcW w:w="850" w:type="dxa"/>
            <w:tcBorders>
              <w:top w:val="single" w:sz="4" w:space="0" w:color="auto"/>
              <w:left w:val="nil"/>
              <w:bottom w:val="single" w:sz="4" w:space="0" w:color="auto"/>
              <w:right w:val="nil"/>
            </w:tcBorders>
            <w:shd w:val="clear" w:color="auto" w:fill="auto"/>
            <w:noWrap/>
          </w:tcPr>
          <w:p w14:paraId="2AB0B9CB" w14:textId="031D7800"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132</w:t>
            </w:r>
            <w:r>
              <w:rPr>
                <w:rFonts w:eastAsia="Times New Roman" w:cs="Times New Roman"/>
                <w:color w:val="000000"/>
                <w:sz w:val="16"/>
                <w:szCs w:val="16"/>
                <w:lang w:eastAsia="en-NZ"/>
              </w:rPr>
              <w:t>–</w:t>
            </w:r>
            <w:r w:rsidRPr="00211B96">
              <w:rPr>
                <w:rFonts w:eastAsia="Times New Roman" w:cs="Times New Roman"/>
                <w:color w:val="000000"/>
                <w:sz w:val="16"/>
                <w:szCs w:val="16"/>
                <w:lang w:eastAsia="en-NZ"/>
              </w:rPr>
              <w:t>180</w:t>
            </w:r>
          </w:p>
        </w:tc>
        <w:tc>
          <w:tcPr>
            <w:tcW w:w="851" w:type="dxa"/>
            <w:tcBorders>
              <w:top w:val="single" w:sz="4" w:space="0" w:color="auto"/>
              <w:left w:val="nil"/>
              <w:bottom w:val="single" w:sz="4" w:space="0" w:color="auto"/>
              <w:right w:val="nil"/>
            </w:tcBorders>
            <w:shd w:val="clear" w:color="auto" w:fill="auto"/>
            <w:noWrap/>
          </w:tcPr>
          <w:p w14:paraId="58D45951" w14:textId="601D2284"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NR</w:t>
            </w:r>
            <w:r>
              <w:rPr>
                <w:rFonts w:ascii="Calibri" w:eastAsia="Times New Roman" w:hAnsi="Calibri" w:cs="Calibri"/>
                <w:color w:val="000000"/>
                <w:sz w:val="16"/>
                <w:szCs w:val="16"/>
                <w:vertAlign w:val="superscript"/>
                <w:lang w:eastAsia="en-AU"/>
              </w:rPr>
              <w:t>b</w:t>
            </w:r>
          </w:p>
        </w:tc>
        <w:tc>
          <w:tcPr>
            <w:tcW w:w="850" w:type="dxa"/>
            <w:tcBorders>
              <w:top w:val="single" w:sz="4" w:space="0" w:color="auto"/>
              <w:left w:val="nil"/>
              <w:bottom w:val="single" w:sz="4" w:space="0" w:color="auto"/>
              <w:right w:val="nil"/>
            </w:tcBorders>
            <w:shd w:val="clear" w:color="auto" w:fill="auto"/>
            <w:noWrap/>
          </w:tcPr>
          <w:p w14:paraId="65735795" w14:textId="49C0BC6B"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Pr>
                <w:rFonts w:eastAsia="Times New Roman" w:cs="Times New Roman"/>
                <w:color w:val="000000"/>
                <w:sz w:val="16"/>
                <w:szCs w:val="16"/>
                <w:lang w:eastAsia="en-NZ"/>
              </w:rPr>
              <w:t>8.0–</w:t>
            </w:r>
            <w:r w:rsidRPr="00211B96">
              <w:rPr>
                <w:rFonts w:eastAsia="Times New Roman" w:cs="Times New Roman"/>
                <w:color w:val="000000"/>
                <w:sz w:val="16"/>
                <w:szCs w:val="16"/>
                <w:lang w:eastAsia="en-NZ"/>
              </w:rPr>
              <w:t>8.3</w:t>
            </w:r>
          </w:p>
        </w:tc>
        <w:tc>
          <w:tcPr>
            <w:tcW w:w="851" w:type="dxa"/>
            <w:tcBorders>
              <w:top w:val="single" w:sz="4" w:space="0" w:color="auto"/>
              <w:left w:val="nil"/>
              <w:bottom w:val="single" w:sz="4" w:space="0" w:color="auto"/>
              <w:right w:val="nil"/>
            </w:tcBorders>
            <w:shd w:val="clear" w:color="auto" w:fill="auto"/>
            <w:noWrap/>
          </w:tcPr>
          <w:p w14:paraId="14F3E332" w14:textId="290CC3B6"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46.7</w:t>
            </w:r>
          </w:p>
        </w:tc>
        <w:tc>
          <w:tcPr>
            <w:tcW w:w="1275" w:type="dxa"/>
            <w:tcBorders>
              <w:top w:val="single" w:sz="4" w:space="0" w:color="auto"/>
              <w:left w:val="nil"/>
              <w:bottom w:val="single" w:sz="4" w:space="0" w:color="auto"/>
              <w:right w:val="nil"/>
            </w:tcBorders>
            <w:shd w:val="clear" w:color="auto" w:fill="auto"/>
            <w:noWrap/>
          </w:tcPr>
          <w:p w14:paraId="6B5FB680" w14:textId="4E4E9FA5"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ascii="Calibri" w:eastAsia="Times New Roman" w:hAnsi="Calibri" w:cs="Calibri"/>
                <w:color w:val="000000"/>
                <w:sz w:val="16"/>
                <w:szCs w:val="16"/>
                <w:lang w:eastAsia="en-AU"/>
              </w:rPr>
              <w:t>46.7</w:t>
            </w:r>
          </w:p>
        </w:tc>
        <w:tc>
          <w:tcPr>
            <w:tcW w:w="1792" w:type="dxa"/>
            <w:tcBorders>
              <w:top w:val="single" w:sz="4" w:space="0" w:color="auto"/>
              <w:left w:val="nil"/>
              <w:bottom w:val="single" w:sz="4" w:space="0" w:color="auto"/>
              <w:right w:val="nil"/>
            </w:tcBorders>
            <w:shd w:val="clear" w:color="auto" w:fill="auto"/>
            <w:noWrap/>
          </w:tcPr>
          <w:p w14:paraId="51E93553" w14:textId="5849E260"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211B96">
              <w:rPr>
                <w:rFonts w:eastAsia="Times New Roman" w:cs="Times New Roman"/>
                <w:color w:val="000000"/>
                <w:sz w:val="16"/>
                <w:szCs w:val="16"/>
                <w:lang w:eastAsia="en-NZ"/>
              </w:rPr>
              <w:t>US EPA 2010</w:t>
            </w:r>
          </w:p>
        </w:tc>
      </w:tr>
      <w:tr w:rsidR="003A3B36" w:rsidRPr="009C7C9D" w14:paraId="39AFBA6D" w14:textId="77777777" w:rsidTr="00211B96">
        <w:trPr>
          <w:trHeight w:val="20"/>
        </w:trPr>
        <w:tc>
          <w:tcPr>
            <w:tcW w:w="1134" w:type="dxa"/>
            <w:tcBorders>
              <w:left w:val="nil"/>
              <w:bottom w:val="single" w:sz="4" w:space="0" w:color="auto"/>
              <w:right w:val="nil"/>
            </w:tcBorders>
            <w:shd w:val="clear" w:color="auto" w:fill="auto"/>
            <w:noWrap/>
          </w:tcPr>
          <w:p w14:paraId="3D451074" w14:textId="50A62CFD" w:rsidR="003A3B36" w:rsidRPr="00211B96" w:rsidRDefault="003A3B36" w:rsidP="003A3B36">
            <w:pPr>
              <w:spacing w:before="40" w:after="40" w:line="240" w:lineRule="auto"/>
              <w:rPr>
                <w:rFonts w:eastAsia="Times New Roman" w:cstheme="minorHAnsi"/>
                <w:color w:val="000000"/>
                <w:sz w:val="16"/>
                <w:szCs w:val="16"/>
                <w:lang w:eastAsia="en-AU"/>
              </w:rPr>
            </w:pPr>
            <w:r w:rsidRPr="00DF1514">
              <w:rPr>
                <w:rFonts w:ascii="Calibri" w:eastAsia="Times New Roman" w:hAnsi="Calibri" w:cs="Calibri"/>
                <w:color w:val="000000"/>
                <w:sz w:val="16"/>
                <w:szCs w:val="16"/>
                <w:lang w:eastAsia="en-AU"/>
              </w:rPr>
              <w:t>Chordata</w:t>
            </w:r>
            <w:r w:rsidRPr="009C7C9D" w:rsidDel="009C7C9D">
              <w:rPr>
                <w:rFonts w:eastAsia="Times New Roman" w:cstheme="minorHAnsi"/>
                <w:color w:val="000000"/>
                <w:sz w:val="16"/>
                <w:szCs w:val="16"/>
                <w:lang w:eastAsia="en-AU"/>
              </w:rPr>
              <w:t xml:space="preserve"> </w:t>
            </w:r>
            <w:r>
              <w:rPr>
                <w:rFonts w:eastAsia="Times New Roman" w:cstheme="minorHAnsi"/>
                <w:color w:val="000000"/>
                <w:sz w:val="16"/>
                <w:szCs w:val="16"/>
                <w:lang w:eastAsia="en-AU"/>
              </w:rPr>
              <w:t>(a</w:t>
            </w:r>
            <w:r w:rsidRPr="00DF1514">
              <w:rPr>
                <w:rFonts w:eastAsia="Times New Roman" w:cstheme="minorHAnsi"/>
                <w:color w:val="000000"/>
                <w:sz w:val="16"/>
                <w:szCs w:val="16"/>
                <w:lang w:eastAsia="en-AU"/>
              </w:rPr>
              <w:t>mphibian</w:t>
            </w:r>
            <w:r w:rsidRPr="00DF1514">
              <w:rPr>
                <w:rFonts w:ascii="Calibri" w:eastAsia="Times New Roman" w:hAnsi="Calibri" w:cs="Calibri"/>
                <w:color w:val="000000"/>
                <w:sz w:val="16"/>
                <w:szCs w:val="16"/>
                <w:lang w:eastAsia="en-AU"/>
              </w:rPr>
              <w:t>)</w:t>
            </w:r>
          </w:p>
        </w:tc>
        <w:tc>
          <w:tcPr>
            <w:tcW w:w="1276" w:type="dxa"/>
            <w:tcBorders>
              <w:top w:val="single" w:sz="4" w:space="0" w:color="auto"/>
              <w:left w:val="nil"/>
              <w:bottom w:val="single" w:sz="4" w:space="0" w:color="auto"/>
              <w:right w:val="nil"/>
            </w:tcBorders>
            <w:shd w:val="clear" w:color="auto" w:fill="auto"/>
          </w:tcPr>
          <w:p w14:paraId="1D9518CB" w14:textId="1218D5C8" w:rsidR="003A3B36" w:rsidRPr="00211B96" w:rsidRDefault="003A3B36" w:rsidP="003A3B36">
            <w:pPr>
              <w:spacing w:before="40" w:after="40" w:line="240" w:lineRule="auto"/>
              <w:rPr>
                <w:rFonts w:eastAsia="Times New Roman" w:cs="Times New Roman"/>
                <w:i/>
                <w:iCs/>
                <w:color w:val="000000"/>
                <w:sz w:val="16"/>
                <w:szCs w:val="16"/>
                <w:lang w:eastAsia="en-NZ"/>
              </w:rPr>
            </w:pPr>
            <w:r w:rsidRPr="00946EE6">
              <w:rPr>
                <w:rFonts w:ascii="Calibri" w:eastAsia="Times New Roman" w:hAnsi="Calibri" w:cs="Calibri"/>
                <w:i/>
                <w:iCs/>
                <w:color w:val="000000"/>
                <w:sz w:val="16"/>
                <w:szCs w:val="16"/>
                <w:lang w:eastAsia="en-AU"/>
              </w:rPr>
              <w:t>Hyla versicolor</w:t>
            </w:r>
          </w:p>
        </w:tc>
        <w:tc>
          <w:tcPr>
            <w:tcW w:w="1276" w:type="dxa"/>
            <w:tcBorders>
              <w:top w:val="single" w:sz="4" w:space="0" w:color="auto"/>
              <w:left w:val="nil"/>
              <w:bottom w:val="single" w:sz="4" w:space="0" w:color="auto"/>
              <w:right w:val="nil"/>
            </w:tcBorders>
            <w:shd w:val="clear" w:color="auto" w:fill="auto"/>
          </w:tcPr>
          <w:p w14:paraId="7BE4F7BD" w14:textId="5DCE1466"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Juvenile</w:t>
            </w:r>
          </w:p>
        </w:tc>
        <w:tc>
          <w:tcPr>
            <w:tcW w:w="850" w:type="dxa"/>
            <w:tcBorders>
              <w:top w:val="single" w:sz="4" w:space="0" w:color="auto"/>
              <w:left w:val="nil"/>
              <w:bottom w:val="single" w:sz="4" w:space="0" w:color="auto"/>
              <w:right w:val="nil"/>
            </w:tcBorders>
            <w:shd w:val="clear" w:color="auto" w:fill="auto"/>
          </w:tcPr>
          <w:p w14:paraId="1A00FF41" w14:textId="45F1767B"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52</w:t>
            </w:r>
          </w:p>
        </w:tc>
        <w:tc>
          <w:tcPr>
            <w:tcW w:w="851" w:type="dxa"/>
            <w:tcBorders>
              <w:top w:val="single" w:sz="4" w:space="0" w:color="auto"/>
              <w:left w:val="nil"/>
              <w:bottom w:val="single" w:sz="4" w:space="0" w:color="auto"/>
              <w:right w:val="nil"/>
            </w:tcBorders>
            <w:shd w:val="clear" w:color="auto" w:fill="auto"/>
          </w:tcPr>
          <w:p w14:paraId="334D222D" w14:textId="5B5B15F6"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EC20</w:t>
            </w:r>
          </w:p>
        </w:tc>
        <w:tc>
          <w:tcPr>
            <w:tcW w:w="992" w:type="dxa"/>
            <w:tcBorders>
              <w:top w:val="single" w:sz="4" w:space="0" w:color="auto"/>
              <w:left w:val="nil"/>
              <w:bottom w:val="single" w:sz="4" w:space="0" w:color="auto"/>
              <w:right w:val="nil"/>
            </w:tcBorders>
            <w:shd w:val="clear" w:color="auto" w:fill="auto"/>
          </w:tcPr>
          <w:p w14:paraId="3124EFB7" w14:textId="506670EF"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Metamor</w:t>
            </w:r>
            <w:r>
              <w:rPr>
                <w:rFonts w:ascii="Calibri" w:eastAsia="Times New Roman" w:hAnsi="Calibri" w:cs="Calibri"/>
                <w:color w:val="000000"/>
                <w:sz w:val="16"/>
                <w:szCs w:val="16"/>
                <w:lang w:eastAsia="en-AU"/>
              </w:rPr>
              <w:softHyphen/>
            </w:r>
            <w:r w:rsidRPr="00946EE6">
              <w:rPr>
                <w:rFonts w:ascii="Calibri" w:eastAsia="Times New Roman" w:hAnsi="Calibri" w:cs="Calibri"/>
                <w:color w:val="000000"/>
                <w:sz w:val="16"/>
                <w:szCs w:val="16"/>
                <w:lang w:eastAsia="en-AU"/>
              </w:rPr>
              <w:t>phosis</w:t>
            </w:r>
          </w:p>
        </w:tc>
        <w:tc>
          <w:tcPr>
            <w:tcW w:w="1418" w:type="dxa"/>
            <w:tcBorders>
              <w:top w:val="single" w:sz="4" w:space="0" w:color="auto"/>
              <w:left w:val="nil"/>
              <w:bottom w:val="single" w:sz="4" w:space="0" w:color="auto"/>
              <w:right w:val="nil"/>
            </w:tcBorders>
            <w:shd w:val="clear" w:color="auto" w:fill="auto"/>
          </w:tcPr>
          <w:p w14:paraId="710D1160" w14:textId="05075041" w:rsidR="003A3B36" w:rsidRPr="00211B96" w:rsidRDefault="003A3B36" w:rsidP="003A3B36">
            <w:pPr>
              <w:spacing w:before="40" w:after="40" w:line="240" w:lineRule="auto"/>
              <w:rPr>
                <w:rFonts w:ascii="Calibri" w:eastAsia="Times New Roman" w:hAnsi="Calibri" w:cs="Calibri"/>
                <w:color w:val="000000"/>
                <w:sz w:val="16"/>
                <w:szCs w:val="16"/>
                <w:lang w:val="en-GB" w:eastAsia="en-AU"/>
              </w:rPr>
            </w:pPr>
            <w:r w:rsidRPr="00946EE6">
              <w:rPr>
                <w:rFonts w:ascii="Calibri" w:eastAsia="Times New Roman" w:hAnsi="Calibri" w:cs="Calibri"/>
                <w:color w:val="000000"/>
                <w:sz w:val="16"/>
                <w:szCs w:val="16"/>
                <w:lang w:eastAsia="en-AU"/>
              </w:rPr>
              <w:t>Well water</w:t>
            </w:r>
          </w:p>
        </w:tc>
        <w:tc>
          <w:tcPr>
            <w:tcW w:w="1134" w:type="dxa"/>
            <w:tcBorders>
              <w:top w:val="single" w:sz="4" w:space="0" w:color="auto"/>
              <w:left w:val="nil"/>
              <w:bottom w:val="single" w:sz="4" w:space="0" w:color="auto"/>
              <w:right w:val="nil"/>
            </w:tcBorders>
            <w:shd w:val="clear" w:color="auto" w:fill="auto"/>
            <w:noWrap/>
          </w:tcPr>
          <w:p w14:paraId="1D607E2C" w14:textId="049E6F69"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12</w:t>
            </w:r>
          </w:p>
        </w:tc>
        <w:tc>
          <w:tcPr>
            <w:tcW w:w="850" w:type="dxa"/>
            <w:tcBorders>
              <w:top w:val="single" w:sz="4" w:space="0" w:color="auto"/>
              <w:left w:val="nil"/>
              <w:bottom w:val="single" w:sz="4" w:space="0" w:color="auto"/>
              <w:right w:val="nil"/>
            </w:tcBorders>
            <w:shd w:val="clear" w:color="auto" w:fill="auto"/>
            <w:noWrap/>
          </w:tcPr>
          <w:p w14:paraId="19D51FD9" w14:textId="4D24BF8C"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300</w:t>
            </w:r>
          </w:p>
        </w:tc>
        <w:tc>
          <w:tcPr>
            <w:tcW w:w="851" w:type="dxa"/>
            <w:tcBorders>
              <w:top w:val="single" w:sz="4" w:space="0" w:color="auto"/>
              <w:left w:val="nil"/>
              <w:bottom w:val="single" w:sz="4" w:space="0" w:color="auto"/>
              <w:right w:val="nil"/>
            </w:tcBorders>
            <w:shd w:val="clear" w:color="auto" w:fill="auto"/>
            <w:noWrap/>
          </w:tcPr>
          <w:p w14:paraId="203394B6" w14:textId="15D544BD"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12</w:t>
            </w:r>
          </w:p>
        </w:tc>
        <w:tc>
          <w:tcPr>
            <w:tcW w:w="850" w:type="dxa"/>
            <w:tcBorders>
              <w:top w:val="single" w:sz="4" w:space="0" w:color="auto"/>
              <w:left w:val="nil"/>
              <w:bottom w:val="single" w:sz="4" w:space="0" w:color="auto"/>
              <w:right w:val="nil"/>
            </w:tcBorders>
            <w:shd w:val="clear" w:color="auto" w:fill="auto"/>
            <w:noWrap/>
          </w:tcPr>
          <w:p w14:paraId="75DCCB87" w14:textId="31BAC933" w:rsidR="003A3B3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8</w:t>
            </w:r>
            <w:r>
              <w:rPr>
                <w:rFonts w:ascii="Calibri" w:eastAsia="Times New Roman" w:hAnsi="Calibri" w:cs="Calibri"/>
                <w:color w:val="000000"/>
                <w:sz w:val="16"/>
                <w:szCs w:val="16"/>
                <w:lang w:eastAsia="en-AU"/>
              </w:rPr>
              <w:t>.0</w:t>
            </w:r>
          </w:p>
        </w:tc>
        <w:tc>
          <w:tcPr>
            <w:tcW w:w="851" w:type="dxa"/>
            <w:tcBorders>
              <w:top w:val="single" w:sz="4" w:space="0" w:color="auto"/>
              <w:left w:val="nil"/>
              <w:bottom w:val="single" w:sz="4" w:space="0" w:color="auto"/>
              <w:right w:val="nil"/>
            </w:tcBorders>
            <w:shd w:val="clear" w:color="auto" w:fill="auto"/>
            <w:noWrap/>
          </w:tcPr>
          <w:p w14:paraId="3278E9D6" w14:textId="65C56864"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47</w:t>
            </w:r>
          </w:p>
        </w:tc>
        <w:tc>
          <w:tcPr>
            <w:tcW w:w="1275" w:type="dxa"/>
            <w:tcBorders>
              <w:top w:val="single" w:sz="4" w:space="0" w:color="auto"/>
              <w:left w:val="nil"/>
              <w:bottom w:val="single" w:sz="4" w:space="0" w:color="auto"/>
              <w:right w:val="nil"/>
            </w:tcBorders>
            <w:shd w:val="clear" w:color="auto" w:fill="auto"/>
            <w:noWrap/>
          </w:tcPr>
          <w:p w14:paraId="63AF90E1" w14:textId="6142AD60" w:rsidR="003A3B36" w:rsidRPr="00211B96" w:rsidRDefault="003A3B36" w:rsidP="003A3B36">
            <w:pPr>
              <w:spacing w:before="40" w:after="40" w:line="240" w:lineRule="auto"/>
              <w:rPr>
                <w:rFonts w:ascii="Calibri" w:eastAsia="Times New Roman" w:hAnsi="Calibri" w:cs="Calibri"/>
                <w:color w:val="000000"/>
                <w:sz w:val="16"/>
                <w:szCs w:val="16"/>
                <w:lang w:eastAsia="en-AU"/>
              </w:rPr>
            </w:pPr>
            <w:r w:rsidRPr="00946EE6">
              <w:rPr>
                <w:rFonts w:ascii="Calibri" w:eastAsia="Times New Roman" w:hAnsi="Calibri" w:cs="Calibri"/>
                <w:color w:val="000000"/>
                <w:sz w:val="16"/>
                <w:szCs w:val="16"/>
                <w:lang w:eastAsia="en-AU"/>
              </w:rPr>
              <w:t>47</w:t>
            </w:r>
          </w:p>
        </w:tc>
        <w:tc>
          <w:tcPr>
            <w:tcW w:w="1792" w:type="dxa"/>
            <w:tcBorders>
              <w:top w:val="single" w:sz="4" w:space="0" w:color="auto"/>
              <w:left w:val="nil"/>
              <w:bottom w:val="single" w:sz="4" w:space="0" w:color="auto"/>
              <w:right w:val="nil"/>
            </w:tcBorders>
            <w:shd w:val="clear" w:color="auto" w:fill="auto"/>
            <w:noWrap/>
          </w:tcPr>
          <w:p w14:paraId="6155F548" w14:textId="56022F0A" w:rsidR="003A3B36" w:rsidRPr="00211B96" w:rsidRDefault="003A3B36" w:rsidP="003A3B36">
            <w:pPr>
              <w:spacing w:before="40" w:after="40" w:line="240" w:lineRule="auto"/>
              <w:rPr>
                <w:rFonts w:eastAsia="Times New Roman" w:cs="Times New Roman"/>
                <w:color w:val="000000"/>
                <w:sz w:val="16"/>
                <w:szCs w:val="16"/>
                <w:lang w:eastAsia="en-NZ"/>
              </w:rPr>
            </w:pPr>
            <w:r w:rsidRPr="00946EE6">
              <w:rPr>
                <w:rFonts w:ascii="Calibri" w:eastAsia="Times New Roman" w:hAnsi="Calibri" w:cs="Calibri"/>
                <w:color w:val="000000"/>
                <w:sz w:val="16"/>
                <w:szCs w:val="16"/>
                <w:lang w:eastAsia="en-AU"/>
              </w:rPr>
              <w:t>Wang et al. 2020</w:t>
            </w:r>
          </w:p>
        </w:tc>
      </w:tr>
    </w:tbl>
    <w:p w14:paraId="413795CA" w14:textId="57E3A635" w:rsidR="00645ECF" w:rsidRPr="00211B96" w:rsidRDefault="00645ECF" w:rsidP="00211B96">
      <w:pPr>
        <w:spacing w:before="120" w:after="0" w:line="240" w:lineRule="auto"/>
        <w:rPr>
          <w:sz w:val="16"/>
          <w:szCs w:val="16"/>
        </w:rPr>
      </w:pPr>
      <w:r w:rsidRPr="00211B96">
        <w:rPr>
          <w:sz w:val="16"/>
          <w:szCs w:val="16"/>
          <w:vertAlign w:val="superscript"/>
        </w:rPr>
        <w:t>a</w:t>
      </w:r>
      <w:r w:rsidRPr="00211B96">
        <w:rPr>
          <w:sz w:val="16"/>
          <w:szCs w:val="16"/>
        </w:rPr>
        <w:t xml:space="preserve"> </w:t>
      </w:r>
      <w:r w:rsidR="00305A11" w:rsidRPr="00211B96">
        <w:rPr>
          <w:sz w:val="16"/>
          <w:szCs w:val="16"/>
        </w:rPr>
        <w:t>Values in this column used in individual SSD</w:t>
      </w:r>
      <w:r w:rsidR="008F01A2" w:rsidRPr="00211B96">
        <w:rPr>
          <w:sz w:val="16"/>
          <w:szCs w:val="16"/>
        </w:rPr>
        <w:t xml:space="preserve"> for each hardness range</w:t>
      </w:r>
      <w:r w:rsidR="00CE22BB" w:rsidRPr="00211B96">
        <w:rPr>
          <w:sz w:val="16"/>
          <w:szCs w:val="16"/>
        </w:rPr>
        <w:t>.</w:t>
      </w:r>
    </w:p>
    <w:p w14:paraId="7B50C6C4" w14:textId="2E86760B" w:rsidR="00A23826" w:rsidRPr="00845E12" w:rsidRDefault="004C2FAF" w:rsidP="00845E12">
      <w:pPr>
        <w:spacing w:line="240" w:lineRule="auto"/>
        <w:rPr>
          <w:sz w:val="16"/>
          <w:szCs w:val="16"/>
        </w:rPr>
      </w:pPr>
      <w:r>
        <w:rPr>
          <w:sz w:val="16"/>
          <w:szCs w:val="16"/>
          <w:vertAlign w:val="superscript"/>
        </w:rPr>
        <w:lastRenderedPageBreak/>
        <w:t>b</w:t>
      </w:r>
      <w:r w:rsidR="00A23826" w:rsidRPr="00845E12">
        <w:rPr>
          <w:sz w:val="16"/>
          <w:szCs w:val="16"/>
        </w:rPr>
        <w:t xml:space="preserve"> NR = not reported</w:t>
      </w:r>
      <w:r w:rsidR="00392A1A" w:rsidRPr="00845E12">
        <w:rPr>
          <w:sz w:val="16"/>
          <w:szCs w:val="16"/>
        </w:rPr>
        <w:t>.</w:t>
      </w:r>
    </w:p>
    <w:p w14:paraId="3D32B3F0" w14:textId="05784D01" w:rsidR="00ED71BA" w:rsidRDefault="00ED71BA" w:rsidP="00645ECF">
      <w:pPr>
        <w:sectPr w:rsidR="00ED71BA" w:rsidSect="00812D01">
          <w:pgSz w:w="16840" w:h="11907" w:orient="landscape" w:code="9"/>
          <w:pgMar w:top="720" w:right="720" w:bottom="720" w:left="720" w:header="720" w:footer="720" w:gutter="0"/>
          <w:cols w:space="708"/>
          <w:docGrid w:linePitch="299"/>
        </w:sectPr>
      </w:pPr>
    </w:p>
    <w:p w14:paraId="552A0272" w14:textId="090DAB90" w:rsidR="00ED71BA" w:rsidRDefault="00ED71BA" w:rsidP="00B27E80">
      <w:pPr>
        <w:pStyle w:val="Heading2"/>
        <w:numPr>
          <w:ilvl w:val="0"/>
          <w:numId w:val="0"/>
        </w:numPr>
      </w:pPr>
      <w:bookmarkStart w:id="58" w:name="AppendixD"/>
      <w:bookmarkStart w:id="59" w:name="_Toc165395888"/>
      <w:r w:rsidRPr="000C7ECF">
        <w:lastRenderedPageBreak/>
        <w:t>A</w:t>
      </w:r>
      <w:r>
        <w:t>ppendix</w:t>
      </w:r>
      <w:r w:rsidR="001F39FC">
        <w:t> </w:t>
      </w:r>
      <w:r>
        <w:t>D</w:t>
      </w:r>
      <w:bookmarkEnd w:id="58"/>
      <w:r w:rsidR="00B27E80">
        <w:t>: r</w:t>
      </w:r>
      <w:r>
        <w:t>elationships between hardness and other major ion variables for Australian and New Zealand freshwaters</w:t>
      </w:r>
      <w:bookmarkEnd w:id="59"/>
    </w:p>
    <w:p w14:paraId="122BF87C" w14:textId="5D66FBFB" w:rsidR="00084513" w:rsidRDefault="00ED71BA" w:rsidP="00ED71BA">
      <w:pPr>
        <w:rPr>
          <w:lang w:eastAsia="ja-JP"/>
        </w:rPr>
      </w:pPr>
      <w:r>
        <w:rPr>
          <w:lang w:eastAsia="ja-JP"/>
        </w:rPr>
        <w:t>The studies that assessed the effect of hardness on nitrate toxicity all used the US</w:t>
      </w:r>
      <w:r w:rsidR="00C81E9E">
        <w:rPr>
          <w:lang w:eastAsia="ja-JP"/>
        </w:rPr>
        <w:t xml:space="preserve"> </w:t>
      </w:r>
      <w:r>
        <w:rPr>
          <w:lang w:eastAsia="ja-JP"/>
        </w:rPr>
        <w:t xml:space="preserve">EPA synthetic freshwater recipe </w:t>
      </w:r>
      <w:r w:rsidR="00F12F03">
        <w:rPr>
          <w:lang w:eastAsia="ja-JP"/>
        </w:rPr>
        <w:t>(US</w:t>
      </w:r>
      <w:r w:rsidR="00C81E9E">
        <w:rPr>
          <w:lang w:eastAsia="ja-JP"/>
        </w:rPr>
        <w:t xml:space="preserve"> </w:t>
      </w:r>
      <w:r w:rsidR="00F12F03">
        <w:rPr>
          <w:lang w:eastAsia="ja-JP"/>
        </w:rPr>
        <w:t xml:space="preserve">EPA 2002) </w:t>
      </w:r>
      <w:r>
        <w:rPr>
          <w:lang w:eastAsia="ja-JP"/>
        </w:rPr>
        <w:t>to prepare waters of differ</w:t>
      </w:r>
      <w:r w:rsidR="00F12F03">
        <w:rPr>
          <w:lang w:eastAsia="ja-JP"/>
        </w:rPr>
        <w:t>ent</w:t>
      </w:r>
      <w:r>
        <w:rPr>
          <w:lang w:eastAsia="ja-JP"/>
        </w:rPr>
        <w:t xml:space="preserve"> hardness. However, these water types also contain different concentrations of other major ions</w:t>
      </w:r>
      <w:r w:rsidR="00104712">
        <w:rPr>
          <w:lang w:eastAsia="ja-JP"/>
        </w:rPr>
        <w:t>,</w:t>
      </w:r>
      <w:r>
        <w:rPr>
          <w:lang w:eastAsia="ja-JP"/>
        </w:rPr>
        <w:t xml:space="preserve"> including </w:t>
      </w:r>
      <w:r w:rsidR="00F12F03">
        <w:rPr>
          <w:lang w:eastAsia="ja-JP"/>
        </w:rPr>
        <w:t xml:space="preserve">chloride and </w:t>
      </w:r>
      <w:r>
        <w:rPr>
          <w:lang w:eastAsia="ja-JP"/>
        </w:rPr>
        <w:t>bicarbonate</w:t>
      </w:r>
      <w:r w:rsidR="00F12F03">
        <w:rPr>
          <w:lang w:eastAsia="ja-JP"/>
        </w:rPr>
        <w:t xml:space="preserve"> (the dominant contributor to alkalinity)</w:t>
      </w:r>
      <w:r w:rsidR="00104712">
        <w:rPr>
          <w:lang w:eastAsia="ja-JP"/>
        </w:rPr>
        <w:t>,</w:t>
      </w:r>
      <w:r w:rsidR="00F12F03">
        <w:rPr>
          <w:lang w:eastAsia="ja-JP"/>
        </w:rPr>
        <w:t xml:space="preserve"> </w:t>
      </w:r>
      <w:r w:rsidR="00104712">
        <w:rPr>
          <w:lang w:eastAsia="ja-JP"/>
        </w:rPr>
        <w:t>making it im</w:t>
      </w:r>
      <w:r w:rsidR="00F12F03">
        <w:rPr>
          <w:lang w:eastAsia="ja-JP"/>
        </w:rPr>
        <w:t>possible to fully conclude that hardness is the sole or key</w:t>
      </w:r>
      <w:r w:rsidR="000B75A5">
        <w:rPr>
          <w:lang w:eastAsia="ja-JP"/>
        </w:rPr>
        <w:t xml:space="preserve"> factor modifying nitrate toxicity</w:t>
      </w:r>
      <w:r w:rsidR="00F12F03">
        <w:rPr>
          <w:lang w:eastAsia="ja-JP"/>
        </w:rPr>
        <w:t xml:space="preserve">. </w:t>
      </w:r>
      <w:r w:rsidR="00937316">
        <w:rPr>
          <w:lang w:eastAsia="ja-JP"/>
        </w:rPr>
        <w:t>H</w:t>
      </w:r>
      <w:r w:rsidR="00F12F03">
        <w:rPr>
          <w:lang w:eastAsia="ja-JP"/>
        </w:rPr>
        <w:t>ardness is often correlated with other major ions and water</w:t>
      </w:r>
      <w:r w:rsidR="00104712">
        <w:rPr>
          <w:lang w:eastAsia="ja-JP"/>
        </w:rPr>
        <w:t>-</w:t>
      </w:r>
      <w:r w:rsidR="00F12F03">
        <w:rPr>
          <w:lang w:eastAsia="ja-JP"/>
        </w:rPr>
        <w:t xml:space="preserve">quality </w:t>
      </w:r>
      <w:r w:rsidR="009913D8">
        <w:rPr>
          <w:lang w:eastAsia="ja-JP"/>
        </w:rPr>
        <w:t>characteristics</w:t>
      </w:r>
      <w:r w:rsidR="00F12F03">
        <w:rPr>
          <w:lang w:eastAsia="ja-JP"/>
        </w:rPr>
        <w:t xml:space="preserve"> that are derived from major ion concentrations and compositions, such as alkalinity and ionic strength (which is typically measured as electrical conductivity</w:t>
      </w:r>
      <w:r w:rsidR="00891DBE">
        <w:rPr>
          <w:lang w:eastAsia="ja-JP"/>
        </w:rPr>
        <w:t xml:space="preserve"> </w:t>
      </w:r>
      <w:r w:rsidR="00104712">
        <w:rPr>
          <w:lang w:eastAsia="ja-JP"/>
        </w:rPr>
        <w:t>[</w:t>
      </w:r>
      <w:r w:rsidR="0019520F">
        <w:rPr>
          <w:lang w:eastAsia="ja-JP"/>
        </w:rPr>
        <w:t>EC</w:t>
      </w:r>
      <w:r w:rsidR="00104712">
        <w:rPr>
          <w:lang w:eastAsia="ja-JP"/>
        </w:rPr>
        <w:t>]</w:t>
      </w:r>
      <w:r w:rsidR="0019520F">
        <w:rPr>
          <w:lang w:eastAsia="ja-JP"/>
        </w:rPr>
        <w:t xml:space="preserve">) </w:t>
      </w:r>
      <w:r w:rsidR="00F12F03">
        <w:rPr>
          <w:lang w:eastAsia="ja-JP"/>
        </w:rPr>
        <w:t xml:space="preserve">and, in theory, hardness should represent a reasonable surrogate for these other variables. </w:t>
      </w:r>
      <w:r w:rsidR="00D74252">
        <w:rPr>
          <w:lang w:eastAsia="ja-JP"/>
        </w:rPr>
        <w:t xml:space="preserve">The extent to which this is the case for New Zealand freshwaters was assessed to ensure that the hardness-based nitrate DGVs can be validly applied. </w:t>
      </w:r>
      <w:r w:rsidR="004A3FCB">
        <w:rPr>
          <w:lang w:eastAsia="ja-JP"/>
        </w:rPr>
        <w:t xml:space="preserve">Unfortunately, </w:t>
      </w:r>
      <w:r w:rsidR="008B5347">
        <w:rPr>
          <w:lang w:eastAsia="ja-JP"/>
        </w:rPr>
        <w:t xml:space="preserve">no consolidated </w:t>
      </w:r>
      <w:r w:rsidR="004A3FCB">
        <w:rPr>
          <w:lang w:eastAsia="ja-JP"/>
        </w:rPr>
        <w:t>water</w:t>
      </w:r>
      <w:r w:rsidR="00104712">
        <w:rPr>
          <w:lang w:eastAsia="ja-JP"/>
        </w:rPr>
        <w:t>-</w:t>
      </w:r>
      <w:r w:rsidR="004A3FCB">
        <w:rPr>
          <w:lang w:eastAsia="ja-JP"/>
        </w:rPr>
        <w:t>quality data</w:t>
      </w:r>
      <w:r w:rsidR="008B5347">
        <w:rPr>
          <w:lang w:eastAsia="ja-JP"/>
        </w:rPr>
        <w:t>set</w:t>
      </w:r>
      <w:r w:rsidR="004A3FCB">
        <w:rPr>
          <w:lang w:eastAsia="ja-JP"/>
        </w:rPr>
        <w:t xml:space="preserve"> for Australia </w:t>
      </w:r>
      <w:r w:rsidR="008B5347">
        <w:rPr>
          <w:lang w:eastAsia="ja-JP"/>
        </w:rPr>
        <w:t>was available to undertake the same analysis. It would be useful to undertake such an analysis in the future.</w:t>
      </w:r>
    </w:p>
    <w:p w14:paraId="29C38809" w14:textId="05F6980A" w:rsidR="000A0D7C" w:rsidRDefault="00D74252" w:rsidP="00645ECF">
      <w:r>
        <w:t xml:space="preserve">Freshwater data for New Zealand were </w:t>
      </w:r>
      <w:r w:rsidR="00254F19">
        <w:t xml:space="preserve">supplied by the National Institute </w:t>
      </w:r>
      <w:r w:rsidR="00AA12F9">
        <w:t>of</w:t>
      </w:r>
      <w:r w:rsidR="00254F19">
        <w:t xml:space="preserve"> Water and Atmospheric Research (NIWA), based on New Zealand’s National Water Quality Monitoring Network (NIWA 2023). </w:t>
      </w:r>
      <w:r>
        <w:t xml:space="preserve">This dataset contained </w:t>
      </w:r>
      <w:r w:rsidR="00C42C33">
        <w:t xml:space="preserve">approximately monthly </w:t>
      </w:r>
      <w:r>
        <w:t>data for major ion</w:t>
      </w:r>
      <w:r w:rsidR="00245F99">
        <w:t>s</w:t>
      </w:r>
      <w:r>
        <w:t xml:space="preserve"> and associated variables (</w:t>
      </w:r>
      <w:r w:rsidR="00FE6808">
        <w:t>e.g.</w:t>
      </w:r>
      <w:r>
        <w:t xml:space="preserve"> </w:t>
      </w:r>
      <w:r w:rsidR="00245F99">
        <w:t xml:space="preserve">EC, </w:t>
      </w:r>
      <w:r>
        <w:t>alkalinity) for 77 river sites for a 12</w:t>
      </w:r>
      <w:r w:rsidR="00F27881">
        <w:t>-</w:t>
      </w:r>
      <w:r>
        <w:t xml:space="preserve">month period in 1989. In total, there were 943 values for each variable. </w:t>
      </w:r>
      <w:r w:rsidR="00104712">
        <w:fldChar w:fldCharType="begin"/>
      </w:r>
      <w:r w:rsidR="00104712">
        <w:instrText xml:space="preserve"> REF FigureD1 \h </w:instrText>
      </w:r>
      <w:r w:rsidR="00104712">
        <w:fldChar w:fldCharType="separate"/>
      </w:r>
      <w:r w:rsidR="00DF4000">
        <w:t>Figure D1</w:t>
      </w:r>
      <w:r w:rsidR="00104712">
        <w:fldChar w:fldCharType="end"/>
      </w:r>
      <w:r w:rsidR="00104712">
        <w:t xml:space="preserve"> shows t</w:t>
      </w:r>
      <w:r w:rsidR="00891DBE">
        <w:t xml:space="preserve">he relationships for hardness with EC, alkalinity and chloride. Each plot is overlain with the nitrate DGVs for </w:t>
      </w:r>
      <w:r w:rsidR="00104712">
        <w:t xml:space="preserve">waters of </w:t>
      </w:r>
      <w:r w:rsidR="00891DBE">
        <w:t xml:space="preserve">soft, moderate and high hardness, to assist with </w:t>
      </w:r>
      <w:r w:rsidR="00DD0D61">
        <w:t>the assessment</w:t>
      </w:r>
      <w:r w:rsidR="00891DBE">
        <w:t>.</w:t>
      </w:r>
    </w:p>
    <w:p w14:paraId="19B0314C" w14:textId="77777777" w:rsidR="000A0D7C" w:rsidRDefault="000A0D7C">
      <w:pPr>
        <w:spacing w:after="0" w:line="240" w:lineRule="auto"/>
      </w:pPr>
      <w:r>
        <w:br w:type="page"/>
      </w:r>
    </w:p>
    <w:p w14:paraId="3A7E8B6B" w14:textId="121DD776" w:rsidR="000A0D7C" w:rsidRDefault="00487E6D" w:rsidP="004512A0">
      <w:pPr>
        <w:spacing w:after="120"/>
      </w:pPr>
      <w:r>
        <w:rPr>
          <w:i/>
          <w:iCs/>
          <w:noProof/>
        </w:rPr>
        <w:lastRenderedPageBreak/>
        <mc:AlternateContent>
          <mc:Choice Requires="wpg">
            <w:drawing>
              <wp:inline distT="0" distB="0" distL="0" distR="0" wp14:anchorId="472D313D" wp14:editId="1D2B84F5">
                <wp:extent cx="3783068" cy="2586725"/>
                <wp:effectExtent l="0" t="0" r="1905" b="4445"/>
                <wp:docPr id="985394931" name="Group 2" descr="The relationship between hardness and electrical conductivity shows a reasonably good positive relationship."/>
                <wp:cNvGraphicFramePr/>
                <a:graphic xmlns:a="http://schemas.openxmlformats.org/drawingml/2006/main">
                  <a:graphicData uri="http://schemas.microsoft.com/office/word/2010/wordprocessingGroup">
                    <wpg:wgp>
                      <wpg:cNvGrpSpPr/>
                      <wpg:grpSpPr>
                        <a:xfrm>
                          <a:off x="0" y="0"/>
                          <a:ext cx="3783068" cy="2586725"/>
                          <a:chOff x="107577" y="-154758"/>
                          <a:chExt cx="3783068" cy="2586725"/>
                        </a:xfrm>
                      </wpg:grpSpPr>
                      <pic:pic xmlns:pic="http://schemas.openxmlformats.org/drawingml/2006/picture">
                        <pic:nvPicPr>
                          <pic:cNvPr id="1798849183" name="Picture 1" descr="The relationship between hardness and electrical conductivity shows a reasonably good positive relationship."/>
                          <pic:cNvPicPr>
                            <a:picLocks noChangeAspect="1"/>
                          </pic:cNvPicPr>
                        </pic:nvPicPr>
                        <pic:blipFill rotWithShape="1">
                          <a:blip r:embed="rId42">
                            <a:extLst>
                              <a:ext uri="{28A0092B-C50C-407E-A947-70E740481C1C}">
                                <a14:useLocalDpi xmlns:a14="http://schemas.microsoft.com/office/drawing/2010/main" val="0"/>
                              </a:ext>
                            </a:extLst>
                          </a:blip>
                          <a:srcRect l="2717" r="1748" b="3213"/>
                          <a:stretch/>
                        </pic:blipFill>
                        <pic:spPr>
                          <a:xfrm>
                            <a:off x="107577" y="-13"/>
                            <a:ext cx="3783068" cy="2431980"/>
                          </a:xfrm>
                          <a:prstGeom prst="rect">
                            <a:avLst/>
                          </a:prstGeom>
                        </pic:spPr>
                      </pic:pic>
                      <wps:wsp>
                        <wps:cNvPr id="1356195000" name="Text Box 1"/>
                        <wps:cNvSpPr txBox="1"/>
                        <wps:spPr>
                          <a:xfrm>
                            <a:off x="136967" y="-154758"/>
                            <a:ext cx="154236" cy="164006"/>
                          </a:xfrm>
                          <a:prstGeom prst="rect">
                            <a:avLst/>
                          </a:prstGeom>
                          <a:noFill/>
                          <a:ln w="6350">
                            <a:noFill/>
                          </a:ln>
                        </wps:spPr>
                        <wps:txbx>
                          <w:txbxContent>
                            <w:p w14:paraId="14BA4B02" w14:textId="77777777" w:rsidR="00487E6D" w:rsidRPr="005E71AB" w:rsidRDefault="00487E6D" w:rsidP="00487E6D">
                              <w:pPr>
                                <w:spacing w:after="0"/>
                                <w:rPr>
                                  <w:b/>
                                  <w:bCs/>
                                </w:rPr>
                              </w:pPr>
                              <w:r w:rsidRPr="005E71AB">
                                <w:rPr>
                                  <w:b/>
                                  <w:bC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72D313D" id="_x0000_s1047" alt="The relationship between hardness and electrical conductivity shows a reasonably good positive relationship." style="width:297.9pt;height:203.7pt;mso-position-horizontal-relative:char;mso-position-vertical-relative:line" coordorigin="1075,-1547" coordsize="37830,25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">
                <v:shape id="Picture 1" o:spid="_x0000_s1048" type="#_x0000_t75" alt="The relationship between hardness and electrical conductivity shows a reasonably good positive relationship." style="position:absolute;left:1075;width:37831;height:2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">
                  <v:imagedata r:id="rId43" o:title="The relationship between hardness and electrical conductivity shows a reasonably good positive relationship" cropbottom="2106f" cropleft="1781f" cropright="1146f"/>
                </v:shape>
                <v:shape id="Text Box 1" o:spid="_x0000_s1049" type="#_x0000_t202" style="position:absolute;left:1369;top:-1547;width:154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" filled="f" stroked="f" strokeweight=".5pt">
                  <v:textbox inset="0,0,0,0">
                    <w:txbxContent>
                      <w:p w14:paraId="14BA4B02" w14:textId="77777777" w:rsidR="00487E6D" w:rsidRPr="005E71AB" w:rsidRDefault="00487E6D" w:rsidP="00487E6D">
                        <w:pPr>
                          <w:spacing w:after="0"/>
                          <w:rPr>
                            <w:b/>
                            <w:bCs/>
                          </w:rPr>
                        </w:pPr>
                        <w:r w:rsidRPr="005E71AB">
                          <w:rPr>
                            <w:b/>
                            <w:bCs/>
                          </w:rPr>
                          <w:t>a</w:t>
                        </w:r>
                      </w:p>
                    </w:txbxContent>
                  </v:textbox>
                </v:shape>
                <w10:anchorlock/>
              </v:group>
            </w:pict>
          </mc:Fallback>
        </mc:AlternateContent>
      </w:r>
    </w:p>
    <w:p w14:paraId="73623765" w14:textId="22F8B683" w:rsidR="00487E6D" w:rsidRDefault="000A0D7C" w:rsidP="004512A0">
      <w:pPr>
        <w:spacing w:after="120"/>
      </w:pPr>
      <w:r>
        <w:rPr>
          <w:i/>
          <w:iCs/>
          <w:noProof/>
        </w:rPr>
        <mc:AlternateContent>
          <mc:Choice Requires="wpg">
            <w:drawing>
              <wp:inline distT="0" distB="0" distL="0" distR="0" wp14:anchorId="215A1251" wp14:editId="2C0D30DE">
                <wp:extent cx="3758565" cy="2598770"/>
                <wp:effectExtent l="0" t="0" r="635" b="5080"/>
                <wp:docPr id="1686338261" name="Group 4" descr="The relationship between hardness and alkalinity shows a strong positive relationship."/>
                <wp:cNvGraphicFramePr/>
                <a:graphic xmlns:a="http://schemas.openxmlformats.org/drawingml/2006/main">
                  <a:graphicData uri="http://schemas.microsoft.com/office/word/2010/wordprocessingGroup">
                    <wpg:wgp>
                      <wpg:cNvGrpSpPr/>
                      <wpg:grpSpPr>
                        <a:xfrm>
                          <a:off x="0" y="0"/>
                          <a:ext cx="3758565" cy="2598770"/>
                          <a:chOff x="0" y="-46299"/>
                          <a:chExt cx="3758565" cy="2598770"/>
                        </a:xfrm>
                      </wpg:grpSpPr>
                      <pic:pic xmlns:pic="http://schemas.openxmlformats.org/drawingml/2006/picture">
                        <pic:nvPicPr>
                          <pic:cNvPr id="602108672" name="Picture 1" descr="The relationship between hardness and alkalinity shows a strong positive relationship."/>
                          <pic:cNvPicPr>
                            <a:picLocks noChangeAspect="1"/>
                          </pic:cNvPicPr>
                        </pic:nvPicPr>
                        <pic:blipFill rotWithShape="1">
                          <a:blip r:embed="rId44">
                            <a:extLst>
                              <a:ext uri="{28A0092B-C50C-407E-A947-70E740481C1C}">
                                <a14:useLocalDpi xmlns:a14="http://schemas.microsoft.com/office/drawing/2010/main" val="0"/>
                              </a:ext>
                            </a:extLst>
                          </a:blip>
                          <a:srcRect l="2582" t="2132" r="1904" b="3603"/>
                          <a:stretch/>
                        </pic:blipFill>
                        <pic:spPr bwMode="auto">
                          <a:xfrm>
                            <a:off x="0" y="174396"/>
                            <a:ext cx="3758565" cy="2378075"/>
                          </a:xfrm>
                          <a:prstGeom prst="rect">
                            <a:avLst/>
                          </a:prstGeom>
                          <a:ln>
                            <a:noFill/>
                          </a:ln>
                          <a:extLst>
                            <a:ext uri="{53640926-AAD7-44D8-BBD7-CCE9431645EC}">
                              <a14:shadowObscured xmlns:a14="http://schemas.microsoft.com/office/drawing/2010/main"/>
                            </a:ext>
                          </a:extLst>
                        </pic:spPr>
                      </pic:pic>
                      <wps:wsp>
                        <wps:cNvPr id="772762371" name="Text Box 3"/>
                        <wps:cNvSpPr txBox="1"/>
                        <wps:spPr>
                          <a:xfrm>
                            <a:off x="65405" y="-46299"/>
                            <a:ext cx="174865" cy="174865"/>
                          </a:xfrm>
                          <a:prstGeom prst="rect">
                            <a:avLst/>
                          </a:prstGeom>
                          <a:noFill/>
                          <a:ln w="6350">
                            <a:noFill/>
                          </a:ln>
                        </wps:spPr>
                        <wps:txbx>
                          <w:txbxContent>
                            <w:p w14:paraId="4C8BD8A9" w14:textId="77777777" w:rsidR="000A0D7C" w:rsidRPr="001D75EB" w:rsidRDefault="000A0D7C" w:rsidP="000A0D7C">
                              <w:pPr>
                                <w:spacing w:after="0"/>
                                <w:rPr>
                                  <w:b/>
                                  <w:bCs/>
                                </w:rPr>
                              </w:pPr>
                              <w:r w:rsidRPr="001D75EB">
                                <w:rPr>
                                  <w:b/>
                                  <w:bC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15A1251" id="_x0000_s1050" alt="The relationship between hardness and alkalinity shows a strong positive relationship." style="width:295.95pt;height:204.65pt;mso-position-horizontal-relative:char;mso-position-vertical-relative:line" coordorigin=",-462" coordsize="37585,259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">
                <v:shape id="Picture 1" o:spid="_x0000_s1051" type="#_x0000_t75" alt="The relationship between hardness and alkalinity shows a strong positive relationship." style="position:absolute;top:1743;width:37585;height:2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">
                  <v:imagedata r:id="rId45" o:title="The relationship between hardness and alkalinity shows a strong positive relationship" croptop="1397f" cropbottom="2361f" cropleft="1692f" cropright="1248f"/>
                </v:shape>
                <v:shape id="Text Box 3" o:spid="_x0000_s1052" type="#_x0000_t202" style="position:absolute;left:654;top:-462;width:1748;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" filled="f" stroked="f" strokeweight=".5pt">
                  <v:textbox inset="0,0,0,0">
                    <w:txbxContent>
                      <w:p w14:paraId="4C8BD8A9" w14:textId="77777777" w:rsidR="000A0D7C" w:rsidRPr="001D75EB" w:rsidRDefault="000A0D7C" w:rsidP="000A0D7C">
                        <w:pPr>
                          <w:spacing w:after="0"/>
                          <w:rPr>
                            <w:b/>
                            <w:bCs/>
                          </w:rPr>
                        </w:pPr>
                        <w:r w:rsidRPr="001D75EB">
                          <w:rPr>
                            <w:b/>
                            <w:bCs/>
                          </w:rPr>
                          <w:t>b</w:t>
                        </w:r>
                      </w:p>
                    </w:txbxContent>
                  </v:textbox>
                </v:shape>
                <w10:anchorlock/>
              </v:group>
            </w:pict>
          </mc:Fallback>
        </mc:AlternateContent>
      </w:r>
    </w:p>
    <w:p w14:paraId="5F2C4875" w14:textId="6F6820DF" w:rsidR="005C1F5F" w:rsidRDefault="000A0D7C" w:rsidP="004512A0">
      <w:pPr>
        <w:spacing w:after="120"/>
      </w:pPr>
      <w:r>
        <w:rPr>
          <w:i/>
          <w:iCs/>
          <w:noProof/>
        </w:rPr>
        <mc:AlternateContent>
          <mc:Choice Requires="wpg">
            <w:drawing>
              <wp:inline distT="0" distB="0" distL="0" distR="0" wp14:anchorId="2C4EE29B" wp14:editId="343A8124">
                <wp:extent cx="3758565" cy="2566031"/>
                <wp:effectExtent l="0" t="0" r="635" b="0"/>
                <wp:docPr id="478480832" name="Group 6" descr="The relationship between hardness and chloride shows a poor relationship."/>
                <wp:cNvGraphicFramePr/>
                <a:graphic xmlns:a="http://schemas.openxmlformats.org/drawingml/2006/main">
                  <a:graphicData uri="http://schemas.microsoft.com/office/word/2010/wordprocessingGroup">
                    <wpg:wgp>
                      <wpg:cNvGrpSpPr/>
                      <wpg:grpSpPr>
                        <a:xfrm>
                          <a:off x="0" y="0"/>
                          <a:ext cx="3758565" cy="2566031"/>
                          <a:chOff x="0" y="-90095"/>
                          <a:chExt cx="3758565" cy="2566031"/>
                        </a:xfrm>
                      </wpg:grpSpPr>
                      <pic:pic xmlns:pic="http://schemas.openxmlformats.org/drawingml/2006/picture">
                        <pic:nvPicPr>
                          <pic:cNvPr id="342703662" name="Picture 1" descr="The relationship between hardness and chloride shows a poor relationship."/>
                          <pic:cNvPicPr>
                            <a:picLocks noChangeAspect="1"/>
                          </pic:cNvPicPr>
                        </pic:nvPicPr>
                        <pic:blipFill rotWithShape="1">
                          <a:blip r:embed="rId46">
                            <a:extLst>
                              <a:ext uri="{28A0092B-C50C-407E-A947-70E740481C1C}">
                                <a14:useLocalDpi xmlns:a14="http://schemas.microsoft.com/office/drawing/2010/main" val="0"/>
                              </a:ext>
                            </a:extLst>
                          </a:blip>
                          <a:srcRect l="2858" t="2359" r="2197" b="3856"/>
                          <a:stretch/>
                        </pic:blipFill>
                        <pic:spPr bwMode="auto">
                          <a:xfrm>
                            <a:off x="0" y="112466"/>
                            <a:ext cx="3758565" cy="2363470"/>
                          </a:xfrm>
                          <a:prstGeom prst="rect">
                            <a:avLst/>
                          </a:prstGeom>
                          <a:ln>
                            <a:noFill/>
                          </a:ln>
                          <a:extLst>
                            <a:ext uri="{53640926-AAD7-44D8-BBD7-CCE9431645EC}">
                              <a14:shadowObscured xmlns:a14="http://schemas.microsoft.com/office/drawing/2010/main"/>
                            </a:ext>
                          </a:extLst>
                        </pic:spPr>
                      </pic:pic>
                      <wps:wsp>
                        <wps:cNvPr id="1668221622" name="Text Box 5"/>
                        <wps:cNvSpPr txBox="1"/>
                        <wps:spPr>
                          <a:xfrm>
                            <a:off x="38663" y="-90095"/>
                            <a:ext cx="65405" cy="202565"/>
                          </a:xfrm>
                          <a:prstGeom prst="rect">
                            <a:avLst/>
                          </a:prstGeom>
                          <a:noFill/>
                          <a:ln w="6350">
                            <a:noFill/>
                          </a:ln>
                        </wps:spPr>
                        <wps:txbx>
                          <w:txbxContent>
                            <w:p w14:paraId="246EF6FC" w14:textId="1D1C89E1" w:rsidR="000A0D7C" w:rsidRPr="005E71AB" w:rsidRDefault="000A0D7C" w:rsidP="005E71AB">
                              <w:pPr>
                                <w:spacing w:after="0"/>
                                <w:rPr>
                                  <w:b/>
                                  <w:bCs/>
                                </w:rPr>
                              </w:pPr>
                              <w:r w:rsidRPr="005E71AB">
                                <w:rPr>
                                  <w:b/>
                                  <w:bCs/>
                                </w:rPr>
                                <w:t>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inline>
            </w:drawing>
          </mc:Choice>
          <mc:Fallback>
            <w:pict>
              <v:group w14:anchorId="2C4EE29B" id="_x0000_s1053" alt="The relationship between hardness and chloride shows a poor relationship." style="width:295.95pt;height:202.05pt;mso-position-horizontal-relative:char;mso-position-vertical-relative:line" coordorigin=",-900" coordsize="37585,256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">
                <v:shape id="Picture 1" o:spid="_x0000_s1054" type="#_x0000_t75" alt="The relationship between hardness and chloride shows a poor relationship." style="position:absolute;top:1124;width:37585;height:2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">
                  <v:imagedata r:id="rId47" o:title="The relationship between hardness and chloride shows a poor relationship" croptop="1546f" cropbottom="2527f" cropleft="1873f" cropright="1440f"/>
                </v:shape>
                <v:shape id="Text Box 5" o:spid="_x0000_s1055" type="#_x0000_t202" style="position:absolute;left:386;top:-900;width:654;height:2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" filled="f" stroked="f" strokeweight=".5pt">
                  <v:textbox style="mso-fit-shape-to-text:t" inset="0,0,0,0">
                    <w:txbxContent>
                      <w:p w14:paraId="246EF6FC" w14:textId="1D1C89E1" w:rsidR="000A0D7C" w:rsidRPr="005E71AB" w:rsidRDefault="000A0D7C" w:rsidP="005E71AB">
                        <w:pPr>
                          <w:spacing w:after="0"/>
                          <w:rPr>
                            <w:b/>
                            <w:bCs/>
                          </w:rPr>
                        </w:pPr>
                        <w:r w:rsidRPr="005E71AB">
                          <w:rPr>
                            <w:b/>
                            <w:bCs/>
                          </w:rPr>
                          <w:t>c</w:t>
                        </w:r>
                      </w:p>
                    </w:txbxContent>
                  </v:textbox>
                </v:shape>
                <w10:anchorlock/>
              </v:group>
            </w:pict>
          </mc:Fallback>
        </mc:AlternateContent>
      </w:r>
    </w:p>
    <w:p w14:paraId="1CE54922" w14:textId="530B8A76" w:rsidR="00DA5170" w:rsidRDefault="006C45C7" w:rsidP="0013153C">
      <w:pPr>
        <w:pStyle w:val="AppendixFigureCaption"/>
      </w:pPr>
      <w:bookmarkStart w:id="60" w:name="FigureD1"/>
      <w:bookmarkStart w:id="61" w:name="_Toc165395897"/>
      <w:r>
        <w:t>Figure</w:t>
      </w:r>
      <w:r w:rsidR="008C71AB">
        <w:t> </w:t>
      </w:r>
      <w:r>
        <w:t>D</w:t>
      </w:r>
      <w:r w:rsidR="0019520F">
        <w:t>1</w:t>
      </w:r>
      <w:bookmarkEnd w:id="60"/>
      <w:r>
        <w:t xml:space="preserve"> Relationships for (</w:t>
      </w:r>
      <w:r w:rsidR="00484BBC">
        <w:t>a</w:t>
      </w:r>
      <w:r>
        <w:t>) hardness and electrical conductivity, (</w:t>
      </w:r>
      <w:r w:rsidR="00484BBC">
        <w:t>b</w:t>
      </w:r>
      <w:r>
        <w:t>) hardness and alkalinity and (</w:t>
      </w:r>
      <w:r w:rsidR="00484BBC">
        <w:t>c</w:t>
      </w:r>
      <w:r>
        <w:t xml:space="preserve">) hardness and chloride for </w:t>
      </w:r>
      <w:r w:rsidR="0013153C">
        <w:t xml:space="preserve">freshwater in </w:t>
      </w:r>
      <w:r>
        <w:t xml:space="preserve">New Zealand </w:t>
      </w:r>
      <w:r w:rsidR="0019520F">
        <w:t>(b</w:t>
      </w:r>
      <w:r>
        <w:t>ased on data from 1989 for 77</w:t>
      </w:r>
      <w:r w:rsidR="000A0D7C">
        <w:t> </w:t>
      </w:r>
      <w:r>
        <w:t>freshwater sites around New Zealand</w:t>
      </w:r>
      <w:r w:rsidR="0019520F">
        <w:t>)</w:t>
      </w:r>
      <w:r>
        <w:t>.</w:t>
      </w:r>
      <w:r w:rsidR="00AD1403">
        <w:t xml:space="preserve"> Green and orange dashed lines separate the hardness ranges for the </w:t>
      </w:r>
      <w:r w:rsidR="0013153C">
        <w:t xml:space="preserve">3 </w:t>
      </w:r>
      <w:r w:rsidR="00AD1403">
        <w:t>hardness-related DGVs</w:t>
      </w:r>
      <w:bookmarkEnd w:id="61"/>
    </w:p>
    <w:p w14:paraId="116BE066" w14:textId="36790F76" w:rsidR="000A0D7C" w:rsidRDefault="000A0D7C" w:rsidP="000A0D7C">
      <w:r w:rsidRPr="00946EE6">
        <w:rPr>
          <w:b/>
          <w:bCs/>
        </w:rPr>
        <w:lastRenderedPageBreak/>
        <w:t>Hardness versus EC (</w:t>
      </w:r>
      <w:r w:rsidRPr="00946EE6">
        <w:rPr>
          <w:b/>
          <w:bCs/>
        </w:rPr>
        <w:fldChar w:fldCharType="begin"/>
      </w:r>
      <w:r w:rsidRPr="00946EE6">
        <w:rPr>
          <w:b/>
          <w:bCs/>
        </w:rPr>
        <w:instrText xml:space="preserve"> REF FigureD1 \h </w:instrText>
      </w:r>
      <w:r>
        <w:rPr>
          <w:b/>
          <w:bCs/>
        </w:rPr>
        <w:instrText xml:space="preserve"> \* MERGEFORMAT </w:instrText>
      </w:r>
      <w:r w:rsidRPr="00946EE6">
        <w:rPr>
          <w:b/>
          <w:bCs/>
        </w:rPr>
      </w:r>
      <w:r w:rsidRPr="00946EE6">
        <w:rPr>
          <w:b/>
          <w:bCs/>
        </w:rPr>
        <w:fldChar w:fldCharType="separate"/>
      </w:r>
      <w:r w:rsidR="00DF4000" w:rsidRPr="00DF4000">
        <w:rPr>
          <w:b/>
          <w:bCs/>
        </w:rPr>
        <w:t>Figure D1</w:t>
      </w:r>
      <w:r w:rsidRPr="00946EE6">
        <w:rPr>
          <w:b/>
          <w:bCs/>
        </w:rPr>
        <w:fldChar w:fldCharType="end"/>
      </w:r>
      <w:r w:rsidRPr="00946EE6">
        <w:rPr>
          <w:b/>
          <w:bCs/>
        </w:rPr>
        <w:t>a)</w:t>
      </w:r>
      <w:r w:rsidRPr="00946EE6">
        <w:t>:</w:t>
      </w:r>
      <w:r>
        <w:t xml:space="preserve"> T</w:t>
      </w:r>
      <w:r w:rsidRPr="00DD0D61">
        <w:t xml:space="preserve">here </w:t>
      </w:r>
      <w:r>
        <w:t>i</w:t>
      </w:r>
      <w:r w:rsidRPr="00DD0D61">
        <w:t>s a reasonabl</w:t>
      </w:r>
      <w:r>
        <w:t>y good</w:t>
      </w:r>
      <w:r w:rsidRPr="00DD0D61">
        <w:t xml:space="preserve"> </w:t>
      </w:r>
      <w:r>
        <w:t xml:space="preserve">positive </w:t>
      </w:r>
      <w:r w:rsidRPr="00DD0D61">
        <w:t>r</w:t>
      </w:r>
      <w:r>
        <w:t>elation</w:t>
      </w:r>
      <w:r w:rsidRPr="00DD0D61">
        <w:t>ship</w:t>
      </w:r>
      <w:r>
        <w:t xml:space="preserve"> between hardness and EC</w:t>
      </w:r>
      <w:r w:rsidRPr="00DD0D61">
        <w:t>,</w:t>
      </w:r>
      <w:r>
        <w:t xml:space="preserve"> </w:t>
      </w:r>
      <w:r w:rsidRPr="00DD0D61">
        <w:t xml:space="preserve">although </w:t>
      </w:r>
      <w:r>
        <w:t>there is also marked variability including several outlier sites</w:t>
      </w:r>
      <w:r w:rsidRPr="00DD0D61">
        <w:t xml:space="preserve">. </w:t>
      </w:r>
      <w:r>
        <w:t xml:space="preserve">In particular, there are 2 sites for which </w:t>
      </w:r>
      <w:r w:rsidRPr="00DD0D61">
        <w:t>EC is higher than hardness would otherwise suggest</w:t>
      </w:r>
      <w:r>
        <w:t xml:space="preserve"> (circled). T</w:t>
      </w:r>
      <w:r w:rsidRPr="00DD0D61">
        <w:t>he DGVs w</w:t>
      </w:r>
      <w:r>
        <w:t>ould</w:t>
      </w:r>
      <w:r w:rsidRPr="00DD0D61">
        <w:t xml:space="preserve"> be protective </w:t>
      </w:r>
      <w:r>
        <w:t>(and potentially</w:t>
      </w:r>
      <w:r w:rsidRPr="00DD0D61">
        <w:t xml:space="preserve"> over-protective</w:t>
      </w:r>
      <w:r>
        <w:t>)</w:t>
      </w:r>
      <w:r w:rsidRPr="00DD0D61">
        <w:t xml:space="preserve"> for </w:t>
      </w:r>
      <w:r>
        <w:t>the 2</w:t>
      </w:r>
      <w:r w:rsidRPr="00DD0D61">
        <w:t xml:space="preserve"> outlier sites </w:t>
      </w:r>
      <w:r>
        <w:t>if</w:t>
      </w:r>
      <w:r w:rsidRPr="00DD0D61">
        <w:t xml:space="preserve"> ionic strength is a stronger </w:t>
      </w:r>
      <w:r>
        <w:t>toxicity-modifying factor</w:t>
      </w:r>
      <w:r w:rsidRPr="00DD0D61">
        <w:t xml:space="preserve"> than hardness alone.</w:t>
      </w:r>
      <w:r>
        <w:t xml:space="preserve"> Overall, the hardness-based nitrate DGVs would still be applicable if ionic strength was the key factor modifying nitrate toxicity.</w:t>
      </w:r>
    </w:p>
    <w:p w14:paraId="728C6213" w14:textId="0B6EB83D" w:rsidR="000A0D7C" w:rsidRDefault="000A0D7C" w:rsidP="000A0D7C">
      <w:r w:rsidRPr="00946EE6">
        <w:rPr>
          <w:b/>
          <w:bCs/>
        </w:rPr>
        <w:t>Hardness versus alkalinity (</w:t>
      </w:r>
      <w:r w:rsidRPr="00946EE6">
        <w:rPr>
          <w:b/>
          <w:bCs/>
        </w:rPr>
        <w:fldChar w:fldCharType="begin"/>
      </w:r>
      <w:r w:rsidRPr="00946EE6">
        <w:rPr>
          <w:b/>
          <w:bCs/>
        </w:rPr>
        <w:instrText xml:space="preserve"> REF FigureD1 \h  \* MERGEFORMAT </w:instrText>
      </w:r>
      <w:r w:rsidRPr="00946EE6">
        <w:rPr>
          <w:b/>
          <w:bCs/>
        </w:rPr>
      </w:r>
      <w:r w:rsidRPr="00946EE6">
        <w:rPr>
          <w:b/>
          <w:bCs/>
        </w:rPr>
        <w:fldChar w:fldCharType="separate"/>
      </w:r>
      <w:r w:rsidR="00DF4000" w:rsidRPr="00DF4000">
        <w:rPr>
          <w:b/>
          <w:bCs/>
        </w:rPr>
        <w:t>Figure D1</w:t>
      </w:r>
      <w:r w:rsidRPr="00946EE6">
        <w:rPr>
          <w:b/>
          <w:bCs/>
        </w:rPr>
        <w:fldChar w:fldCharType="end"/>
      </w:r>
      <w:r w:rsidRPr="00946EE6">
        <w:rPr>
          <w:b/>
          <w:bCs/>
        </w:rPr>
        <w:t>b)</w:t>
      </w:r>
      <w:r w:rsidRPr="00946EE6">
        <w:t>:</w:t>
      </w:r>
      <w:r>
        <w:t xml:space="preserve"> T</w:t>
      </w:r>
      <w:r w:rsidRPr="00DD0D61">
        <w:t xml:space="preserve">here is a </w:t>
      </w:r>
      <w:r>
        <w:t>strong positive</w:t>
      </w:r>
      <w:r w:rsidRPr="00DD0D61">
        <w:t xml:space="preserve"> r</w:t>
      </w:r>
      <w:r>
        <w:t>elation</w:t>
      </w:r>
      <w:r w:rsidRPr="00DD0D61">
        <w:t>ship</w:t>
      </w:r>
      <w:r>
        <w:t xml:space="preserve"> between hardness and alkalinity</w:t>
      </w:r>
      <w:r w:rsidRPr="00DD0D61">
        <w:t>,</w:t>
      </w:r>
      <w:r>
        <w:t xml:space="preserve"> albeit with </w:t>
      </w:r>
      <w:r w:rsidR="000B75A5">
        <w:t>2</w:t>
      </w:r>
      <w:r>
        <w:t xml:space="preserve"> outlier sites </w:t>
      </w:r>
      <w:r w:rsidRPr="00180FCF">
        <w:t>(circled)</w:t>
      </w:r>
      <w:r>
        <w:t>.</w:t>
      </w:r>
      <w:r w:rsidRPr="00180FCF">
        <w:t xml:space="preserve"> </w:t>
      </w:r>
      <w:r>
        <w:t>However</w:t>
      </w:r>
      <w:r w:rsidRPr="00180FCF">
        <w:t xml:space="preserve">, the DGVs will be protective </w:t>
      </w:r>
      <w:r>
        <w:t>(</w:t>
      </w:r>
      <w:r w:rsidR="000B75A5">
        <w:t xml:space="preserve">and </w:t>
      </w:r>
      <w:r>
        <w:t>potentially</w:t>
      </w:r>
      <w:r w:rsidRPr="00DD0D61">
        <w:t xml:space="preserve"> over-protective</w:t>
      </w:r>
      <w:r>
        <w:t>) for</w:t>
      </w:r>
      <w:r w:rsidRPr="00180FCF">
        <w:t xml:space="preserve"> these </w:t>
      </w:r>
      <w:r>
        <w:t>if</w:t>
      </w:r>
      <w:r w:rsidRPr="00180FCF">
        <w:t xml:space="preserve"> alkalinity is a stronger </w:t>
      </w:r>
      <w:r>
        <w:t>toxicity</w:t>
      </w:r>
      <w:r w:rsidR="000B75A5">
        <w:t>-</w:t>
      </w:r>
      <w:r>
        <w:t>modifying factor</w:t>
      </w:r>
      <w:r w:rsidRPr="00180FCF">
        <w:t xml:space="preserve"> than hardness</w:t>
      </w:r>
      <w:r>
        <w:t xml:space="preserve">. Overall, the hardness-based nitrate DGVs would still be applicable if alkalinity was the key </w:t>
      </w:r>
      <w:r w:rsidR="000B75A5">
        <w:t xml:space="preserve">factor modifying nitrate </w:t>
      </w:r>
      <w:r>
        <w:t>toxicity.</w:t>
      </w:r>
    </w:p>
    <w:p w14:paraId="11D28D72" w14:textId="69CD053E" w:rsidR="006C45C7" w:rsidRDefault="006C45C7" w:rsidP="000B60A2">
      <w:r w:rsidRPr="005E71AB">
        <w:rPr>
          <w:b/>
          <w:bCs/>
        </w:rPr>
        <w:t>Hardness versus chloride (</w:t>
      </w:r>
      <w:r w:rsidR="000A0D7C" w:rsidRPr="005E71AB">
        <w:rPr>
          <w:b/>
          <w:bCs/>
        </w:rPr>
        <w:fldChar w:fldCharType="begin"/>
      </w:r>
      <w:r w:rsidR="000A0D7C" w:rsidRPr="005E71AB">
        <w:rPr>
          <w:b/>
          <w:bCs/>
        </w:rPr>
        <w:instrText xml:space="preserve"> REF FigureD1 \h </w:instrText>
      </w:r>
      <w:r w:rsidR="000A0D7C" w:rsidRPr="008C71AB">
        <w:rPr>
          <w:b/>
          <w:bCs/>
        </w:rPr>
        <w:instrText xml:space="preserve"> \* MERGEFORMAT </w:instrText>
      </w:r>
      <w:r w:rsidR="000A0D7C" w:rsidRPr="005E71AB">
        <w:rPr>
          <w:b/>
          <w:bCs/>
        </w:rPr>
      </w:r>
      <w:r w:rsidR="000A0D7C" w:rsidRPr="005E71AB">
        <w:rPr>
          <w:b/>
          <w:bCs/>
        </w:rPr>
        <w:fldChar w:fldCharType="separate"/>
      </w:r>
      <w:r w:rsidR="00DF4000" w:rsidRPr="00DF4000">
        <w:rPr>
          <w:b/>
          <w:bCs/>
        </w:rPr>
        <w:t>Figure D1</w:t>
      </w:r>
      <w:r w:rsidR="000A0D7C" w:rsidRPr="005E71AB">
        <w:rPr>
          <w:b/>
          <w:bCs/>
        </w:rPr>
        <w:fldChar w:fldCharType="end"/>
      </w:r>
      <w:r w:rsidR="000A0D7C" w:rsidRPr="005E71AB">
        <w:rPr>
          <w:b/>
          <w:bCs/>
        </w:rPr>
        <w:t>c</w:t>
      </w:r>
      <w:r w:rsidRPr="005E71AB">
        <w:rPr>
          <w:b/>
          <w:bCs/>
        </w:rPr>
        <w:t>)</w:t>
      </w:r>
      <w:r w:rsidRPr="005E71AB">
        <w:t>:</w:t>
      </w:r>
      <w:r>
        <w:t xml:space="preserve"> </w:t>
      </w:r>
      <w:r w:rsidR="000B75A5">
        <w:t>T</w:t>
      </w:r>
      <w:r w:rsidRPr="00DD0D61">
        <w:t>here is a</w:t>
      </w:r>
      <w:r>
        <w:t xml:space="preserve"> poor</w:t>
      </w:r>
      <w:r w:rsidRPr="00DD0D61">
        <w:t xml:space="preserve"> r</w:t>
      </w:r>
      <w:r>
        <w:t>elation</w:t>
      </w:r>
      <w:r w:rsidRPr="00DD0D61">
        <w:t>ship</w:t>
      </w:r>
      <w:r>
        <w:t xml:space="preserve"> between hardness and chloride</w:t>
      </w:r>
      <w:r w:rsidR="00400D51">
        <w:t>. While the relationship</w:t>
      </w:r>
      <w:r>
        <w:t xml:space="preserve"> is generally positive (</w:t>
      </w:r>
      <w:r w:rsidR="00FE6808">
        <w:t>i.e.</w:t>
      </w:r>
      <w:r>
        <w:t xml:space="preserve"> </w:t>
      </w:r>
      <w:r w:rsidR="000B75A5">
        <w:t xml:space="preserve">chloride increases </w:t>
      </w:r>
      <w:r>
        <w:t>as hardness increases), the extent to which chloride increases as hardness increases varies greatly. This is of potential concern for the nitrate DGVs</w:t>
      </w:r>
      <w:r w:rsidR="00B8216E">
        <w:t>,</w:t>
      </w:r>
      <w:r>
        <w:t xml:space="preserve"> given that chloride is the most likely alternative candidate to act as a significant modifier of nitrate toxicity. There are </w:t>
      </w:r>
      <w:r w:rsidR="00B8216E">
        <w:t xml:space="preserve">2 </w:t>
      </w:r>
      <w:r>
        <w:t xml:space="preserve">main groups of outlier sites </w:t>
      </w:r>
      <w:r w:rsidR="00B8216E">
        <w:t>(</w:t>
      </w:r>
      <w:r>
        <w:t xml:space="preserve">circled and marked </w:t>
      </w:r>
      <w:r w:rsidR="00B8216E">
        <w:rPr>
          <w:rFonts w:ascii="Calibri" w:hAnsi="Calibri" w:cs="Calibri"/>
        </w:rPr>
        <w:t>‘</w:t>
      </w:r>
      <w:r w:rsidR="00726B05">
        <w:t>1</w:t>
      </w:r>
      <w:r w:rsidR="00B8216E">
        <w:rPr>
          <w:rFonts w:ascii="Calibri" w:hAnsi="Calibri" w:cs="Calibri"/>
        </w:rPr>
        <w:t>’</w:t>
      </w:r>
      <w:r>
        <w:t xml:space="preserve"> and </w:t>
      </w:r>
      <w:r w:rsidR="00B8216E">
        <w:rPr>
          <w:rFonts w:ascii="Calibri" w:hAnsi="Calibri" w:cs="Calibri"/>
        </w:rPr>
        <w:t>‘</w:t>
      </w:r>
      <w:r w:rsidR="00726B05">
        <w:t>2</w:t>
      </w:r>
      <w:r w:rsidR="00B8216E">
        <w:rPr>
          <w:rFonts w:ascii="Calibri" w:hAnsi="Calibri" w:cs="Calibri"/>
        </w:rPr>
        <w:t>’</w:t>
      </w:r>
      <w:r>
        <w:t xml:space="preserve"> in </w:t>
      </w:r>
      <w:r w:rsidR="00B8216E">
        <w:fldChar w:fldCharType="begin"/>
      </w:r>
      <w:r w:rsidR="00B8216E">
        <w:instrText xml:space="preserve"> REF FigureD1 \h </w:instrText>
      </w:r>
      <w:r w:rsidR="00B8216E">
        <w:fldChar w:fldCharType="separate"/>
      </w:r>
      <w:r w:rsidR="00DF4000">
        <w:t>Figure D1</w:t>
      </w:r>
      <w:r w:rsidR="00B8216E">
        <w:fldChar w:fldCharType="end"/>
      </w:r>
      <w:r w:rsidR="00B8216E">
        <w:t>c</w:t>
      </w:r>
      <w:r w:rsidR="007212A4">
        <w:t>)</w:t>
      </w:r>
      <w:r>
        <w:t xml:space="preserve">. </w:t>
      </w:r>
      <w:r w:rsidR="00DA7BF9">
        <w:t>Where</w:t>
      </w:r>
      <w:r>
        <w:t xml:space="preserve"> chloride is a stronger toxicity</w:t>
      </w:r>
      <w:r w:rsidR="00B8216E">
        <w:t>-</w:t>
      </w:r>
      <w:r>
        <w:t>modifying factor than hardness, the following c</w:t>
      </w:r>
      <w:r w:rsidR="00400D51">
        <w:t>an</w:t>
      </w:r>
      <w:r>
        <w:t xml:space="preserve"> be concluded</w:t>
      </w:r>
      <w:r w:rsidR="007212A4">
        <w:t>.</w:t>
      </w:r>
    </w:p>
    <w:p w14:paraId="55890C27" w14:textId="2B2BCF7D" w:rsidR="006C45C7" w:rsidRDefault="007212A4" w:rsidP="006C45C7">
      <w:pPr>
        <w:pStyle w:val="ListParagraph"/>
        <w:numPr>
          <w:ilvl w:val="0"/>
          <w:numId w:val="28"/>
        </w:numPr>
        <w:ind w:left="714" w:hanging="357"/>
        <w:contextualSpacing/>
      </w:pPr>
      <w:r>
        <w:t xml:space="preserve">Waters with </w:t>
      </w:r>
      <w:r w:rsidR="006C45C7">
        <w:t>low hardness/low chloride will have a conservative soft</w:t>
      </w:r>
      <w:r>
        <w:t>-</w:t>
      </w:r>
      <w:r w:rsidR="006C45C7">
        <w:t>water DGV of 1.1</w:t>
      </w:r>
      <w:r>
        <w:t> </w:t>
      </w:r>
      <w:r w:rsidR="006C45C7">
        <w:t>mg</w:t>
      </w:r>
      <w:r>
        <w:t>/L</w:t>
      </w:r>
      <w:r w:rsidR="006C45C7">
        <w:t>, which seems appropriate. There might be some cases where the soft</w:t>
      </w:r>
      <w:r>
        <w:t>-</w:t>
      </w:r>
      <w:r w:rsidR="006C45C7">
        <w:t>water DGV is overly</w:t>
      </w:r>
      <w:r>
        <w:t xml:space="preserve"> </w:t>
      </w:r>
      <w:r w:rsidR="006C45C7">
        <w:t>conservative (</w:t>
      </w:r>
      <w:r w:rsidR="00FE6808">
        <w:t>i.e.</w:t>
      </w:r>
      <w:r w:rsidR="006C45C7">
        <w:t xml:space="preserve"> over-protective) for low</w:t>
      </w:r>
      <w:r w:rsidR="00944C41">
        <w:t>-</w:t>
      </w:r>
      <w:r w:rsidR="006C45C7">
        <w:t xml:space="preserve">hardness sites that have slightly higher chloride concentrations, as </w:t>
      </w:r>
      <w:r w:rsidR="00894BEC">
        <w:t xml:space="preserve">roughly </w:t>
      </w:r>
      <w:r w:rsidR="006C45C7">
        <w:t xml:space="preserve">denoted by the group </w:t>
      </w:r>
      <w:r w:rsidR="00576E61">
        <w:t xml:space="preserve">marked as </w:t>
      </w:r>
      <w:r w:rsidR="00B8216E">
        <w:rPr>
          <w:rFonts w:ascii="Calibri" w:hAnsi="Calibri" w:cs="Calibri"/>
        </w:rPr>
        <w:t>‘</w:t>
      </w:r>
      <w:r w:rsidR="00C77B1F">
        <w:t>3</w:t>
      </w:r>
      <w:r w:rsidR="00B8216E">
        <w:rPr>
          <w:rFonts w:ascii="Calibri" w:hAnsi="Calibri" w:cs="Calibri"/>
        </w:rPr>
        <w:t>’</w:t>
      </w:r>
      <w:r w:rsidR="00576E61">
        <w:t xml:space="preserve"> in </w:t>
      </w:r>
      <w:r>
        <w:fldChar w:fldCharType="begin"/>
      </w:r>
      <w:r>
        <w:instrText xml:space="preserve"> REF FigureD1 \h </w:instrText>
      </w:r>
      <w:r>
        <w:fldChar w:fldCharType="separate"/>
      </w:r>
      <w:r w:rsidR="00DF4000">
        <w:t>Figure D1</w:t>
      </w:r>
      <w:r>
        <w:fldChar w:fldCharType="end"/>
      </w:r>
      <w:r>
        <w:t>c</w:t>
      </w:r>
      <w:r w:rsidR="006C45C7">
        <w:t>.</w:t>
      </w:r>
    </w:p>
    <w:p w14:paraId="3BE870B5" w14:textId="0CD2C1F1" w:rsidR="00084513" w:rsidRDefault="007212A4" w:rsidP="00060637">
      <w:pPr>
        <w:pStyle w:val="ListParagraph"/>
        <w:numPr>
          <w:ilvl w:val="0"/>
          <w:numId w:val="28"/>
        </w:numPr>
        <w:ind w:left="714" w:hanging="357"/>
        <w:contextualSpacing/>
      </w:pPr>
      <w:r>
        <w:t>Waters with i</w:t>
      </w:r>
      <w:r w:rsidR="006C45C7">
        <w:t>ntermediate hardness/intermediate chloride will have an intermediate DGV of 2.6</w:t>
      </w:r>
      <w:r>
        <w:t> </w:t>
      </w:r>
      <w:r w:rsidR="006C45C7">
        <w:t>mg</w:t>
      </w:r>
      <w:r>
        <w:t>/L</w:t>
      </w:r>
      <w:r w:rsidR="006C45C7">
        <w:t>, which seems appropriate.</w:t>
      </w:r>
      <w:r w:rsidR="00060637">
        <w:t xml:space="preserve"> However, t</w:t>
      </w:r>
      <w:r w:rsidR="00060637" w:rsidRPr="00180FCF">
        <w:t xml:space="preserve">he DGVs </w:t>
      </w:r>
      <w:r w:rsidR="00060637">
        <w:t>might be over-</w:t>
      </w:r>
      <w:r w:rsidR="00060637" w:rsidRPr="00180FCF">
        <w:t xml:space="preserve">protective </w:t>
      </w:r>
      <w:r w:rsidR="00060637">
        <w:t>for</w:t>
      </w:r>
      <w:r w:rsidR="00060637" w:rsidRPr="00180FCF">
        <w:t xml:space="preserve"> </w:t>
      </w:r>
      <w:r w:rsidR="00BB6048">
        <w:t xml:space="preserve">the group marked as </w:t>
      </w:r>
      <w:r w:rsidR="00632B0C">
        <w:rPr>
          <w:rFonts w:ascii="Calibri" w:hAnsi="Calibri" w:cs="Calibri"/>
        </w:rPr>
        <w:t>‘</w:t>
      </w:r>
      <w:r w:rsidR="00BB6048">
        <w:t>1</w:t>
      </w:r>
      <w:r w:rsidR="00632B0C">
        <w:rPr>
          <w:rFonts w:ascii="Calibri" w:hAnsi="Calibri" w:cs="Calibri"/>
        </w:rPr>
        <w:t>’</w:t>
      </w:r>
      <w:r w:rsidR="00BB6048">
        <w:t xml:space="preserve"> in </w:t>
      </w:r>
      <w:r>
        <w:fldChar w:fldCharType="begin"/>
      </w:r>
      <w:r>
        <w:instrText xml:space="preserve"> REF FigureD1 \h </w:instrText>
      </w:r>
      <w:r>
        <w:fldChar w:fldCharType="separate"/>
      </w:r>
      <w:r w:rsidR="00DF4000">
        <w:t>Figure D1</w:t>
      </w:r>
      <w:r>
        <w:fldChar w:fldCharType="end"/>
      </w:r>
      <w:r>
        <w:t>c</w:t>
      </w:r>
      <w:r w:rsidR="00BB6048">
        <w:t xml:space="preserve"> </w:t>
      </w:r>
      <w:r w:rsidR="00060637">
        <w:t>(lower hardness/higher chloride)</w:t>
      </w:r>
      <w:r w:rsidR="00632B0C">
        <w:t>.</w:t>
      </w:r>
    </w:p>
    <w:p w14:paraId="059707EA" w14:textId="04967209" w:rsidR="006C45C7" w:rsidRDefault="00060637" w:rsidP="006C45C7">
      <w:pPr>
        <w:pStyle w:val="ListParagraph"/>
        <w:numPr>
          <w:ilvl w:val="0"/>
          <w:numId w:val="28"/>
        </w:numPr>
        <w:ind w:left="714" w:hanging="357"/>
        <w:contextualSpacing/>
      </w:pPr>
      <w:r>
        <w:t>T</w:t>
      </w:r>
      <w:r w:rsidRPr="000A41B4">
        <w:t xml:space="preserve">he DGVs might </w:t>
      </w:r>
      <w:r>
        <w:t xml:space="preserve">not be </w:t>
      </w:r>
      <w:r w:rsidRPr="000A41B4">
        <w:t>protective for the outlier site</w:t>
      </w:r>
      <w:r w:rsidR="00576E61">
        <w:t>s</w:t>
      </w:r>
      <w:r w:rsidRPr="000A41B4">
        <w:t xml:space="preserve"> </w:t>
      </w:r>
      <w:r w:rsidR="00BB6048">
        <w:t xml:space="preserve">marked as </w:t>
      </w:r>
      <w:r w:rsidR="00B8216E">
        <w:rPr>
          <w:rFonts w:ascii="Calibri" w:hAnsi="Calibri" w:cs="Calibri"/>
        </w:rPr>
        <w:t>‘</w:t>
      </w:r>
      <w:r w:rsidR="00AD52F7">
        <w:t>2</w:t>
      </w:r>
      <w:r w:rsidR="00B8216E">
        <w:rPr>
          <w:rFonts w:ascii="Calibri" w:hAnsi="Calibri" w:cs="Calibri"/>
        </w:rPr>
        <w:t>’</w:t>
      </w:r>
      <w:r w:rsidR="00BB6048">
        <w:t xml:space="preserve"> in </w:t>
      </w:r>
      <w:r w:rsidR="007212A4">
        <w:fldChar w:fldCharType="begin"/>
      </w:r>
      <w:r w:rsidR="007212A4">
        <w:instrText xml:space="preserve"> REF FigureD1 \h </w:instrText>
      </w:r>
      <w:r w:rsidR="007212A4">
        <w:fldChar w:fldCharType="separate"/>
      </w:r>
      <w:r w:rsidR="00DF4000">
        <w:t>Figure D1</w:t>
      </w:r>
      <w:r w:rsidR="007212A4">
        <w:fldChar w:fldCharType="end"/>
      </w:r>
      <w:r w:rsidR="007212A4">
        <w:t>c</w:t>
      </w:r>
      <w:r w:rsidR="00BB6048" w:rsidRPr="000A41B4">
        <w:t xml:space="preserve"> </w:t>
      </w:r>
      <w:r w:rsidRPr="000A41B4">
        <w:t>(higher hardness/low</w:t>
      </w:r>
      <w:r>
        <w:t>er</w:t>
      </w:r>
      <w:r w:rsidRPr="000A41B4">
        <w:t xml:space="preserve"> chloride)</w:t>
      </w:r>
      <w:r>
        <w:t xml:space="preserve">. However, </w:t>
      </w:r>
      <w:r w:rsidR="00894BEC">
        <w:t>the dataset indicates that there are</w:t>
      </w:r>
      <w:r w:rsidR="006C45C7" w:rsidRPr="00746AAE">
        <w:t xml:space="preserve"> no </w:t>
      </w:r>
      <w:r w:rsidR="00894BEC">
        <w:t xml:space="preserve">(or very few) </w:t>
      </w:r>
      <w:r w:rsidR="006C45C7" w:rsidRPr="00746AAE">
        <w:t>high</w:t>
      </w:r>
      <w:r w:rsidR="00A117B7">
        <w:t>-</w:t>
      </w:r>
      <w:r w:rsidR="006C45C7" w:rsidRPr="00746AAE">
        <w:t>hardness/high</w:t>
      </w:r>
      <w:r w:rsidR="00A117B7">
        <w:t>-</w:t>
      </w:r>
      <w:r w:rsidR="006C45C7" w:rsidRPr="00746AAE">
        <w:t xml:space="preserve">chloride waters in </w:t>
      </w:r>
      <w:r w:rsidR="006C45C7">
        <w:t>New Zealand</w:t>
      </w:r>
      <w:r w:rsidR="006C45C7" w:rsidRPr="00746AAE">
        <w:t xml:space="preserve">, </w:t>
      </w:r>
      <w:r w:rsidR="00632B0C">
        <w:t xml:space="preserve">so </w:t>
      </w:r>
      <w:r w:rsidR="006C45C7" w:rsidRPr="00746AAE">
        <w:t>the high</w:t>
      </w:r>
      <w:r w:rsidR="00A117B7">
        <w:t>-</w:t>
      </w:r>
      <w:r w:rsidR="006C45C7" w:rsidRPr="00746AAE">
        <w:t xml:space="preserve">hardness DGV </w:t>
      </w:r>
      <w:r w:rsidR="006C45C7">
        <w:t>of 29</w:t>
      </w:r>
      <w:r w:rsidR="007212A4">
        <w:t> </w:t>
      </w:r>
      <w:r w:rsidR="006C45C7">
        <w:t>mg</w:t>
      </w:r>
      <w:r w:rsidR="007212A4">
        <w:t>/</w:t>
      </w:r>
      <w:r w:rsidR="00944C41">
        <w:t>L</w:t>
      </w:r>
      <w:r w:rsidR="006C45C7">
        <w:t xml:space="preserve"> </w:t>
      </w:r>
      <w:r w:rsidR="006C45C7" w:rsidRPr="00746AAE">
        <w:t xml:space="preserve">could potentially not be used for </w:t>
      </w:r>
      <w:r w:rsidR="006C45C7">
        <w:t>New Zealand</w:t>
      </w:r>
      <w:r w:rsidR="006C45C7" w:rsidRPr="00746AAE">
        <w:t xml:space="preserve"> waters, </w:t>
      </w:r>
      <w:r>
        <w:t>with</w:t>
      </w:r>
      <w:r w:rsidR="006C45C7" w:rsidRPr="00746AAE">
        <w:t xml:space="preserve"> the intermediate DGV of 2.6</w:t>
      </w:r>
      <w:r w:rsidR="007212A4">
        <w:t> </w:t>
      </w:r>
      <w:r w:rsidR="006C45C7" w:rsidRPr="00746AAE">
        <w:t>mg</w:t>
      </w:r>
      <w:r w:rsidR="007212A4">
        <w:t>/L</w:t>
      </w:r>
      <w:r w:rsidR="006C45C7" w:rsidRPr="00746AAE">
        <w:t xml:space="preserve"> </w:t>
      </w:r>
      <w:r>
        <w:t>being</w:t>
      </w:r>
      <w:r w:rsidR="006C45C7" w:rsidRPr="00746AAE">
        <w:t xml:space="preserve"> applied to </w:t>
      </w:r>
      <w:r w:rsidR="00A117B7">
        <w:t xml:space="preserve">waters with </w:t>
      </w:r>
      <w:r w:rsidR="006C45C7" w:rsidRPr="00746AAE">
        <w:t>high hardness/low chloride (</w:t>
      </w:r>
      <w:r w:rsidR="00FE6808">
        <w:t>i.e.</w:t>
      </w:r>
      <w:r w:rsidR="006C45C7" w:rsidRPr="00746AAE">
        <w:t xml:space="preserve"> to minimise the risk of applying under-protective DGVs).</w:t>
      </w:r>
    </w:p>
    <w:p w14:paraId="5F38AA6A" w14:textId="269AD24F" w:rsidR="00084513" w:rsidRDefault="006C45C7" w:rsidP="006156CF">
      <w:r>
        <w:t xml:space="preserve">Overall, and notwithstanding the lack of a good relationship between hardness and chloride, the hardness-based DGVs </w:t>
      </w:r>
      <w:r w:rsidR="00AB388B">
        <w:t>appear to be</w:t>
      </w:r>
      <w:r>
        <w:t xml:space="preserve"> generally applicable to many </w:t>
      </w:r>
      <w:r w:rsidR="00AB388B">
        <w:t>New Zealand water types</w:t>
      </w:r>
      <w:r>
        <w:t>. Where they are not</w:t>
      </w:r>
      <w:r w:rsidR="00397F27">
        <w:t xml:space="preserve"> </w:t>
      </w:r>
      <w:r w:rsidR="004C5F7D">
        <w:t xml:space="preserve">applicable </w:t>
      </w:r>
      <w:r w:rsidR="00397F27">
        <w:t>(</w:t>
      </w:r>
      <w:r w:rsidR="00FE6808">
        <w:t>e.g.</w:t>
      </w:r>
      <w:r w:rsidR="00397F27">
        <w:t xml:space="preserve"> the outlier sites indicated in </w:t>
      </w:r>
      <w:r w:rsidR="00A117B7">
        <w:fldChar w:fldCharType="begin"/>
      </w:r>
      <w:r w:rsidR="00A117B7">
        <w:instrText xml:space="preserve"> REF FigureD1 \h </w:instrText>
      </w:r>
      <w:r w:rsidR="00A117B7">
        <w:fldChar w:fldCharType="separate"/>
      </w:r>
      <w:r w:rsidR="00DF4000">
        <w:t>Figure D1</w:t>
      </w:r>
      <w:r w:rsidR="00A117B7">
        <w:fldChar w:fldCharType="end"/>
      </w:r>
      <w:r w:rsidR="00397F27">
        <w:t>)</w:t>
      </w:r>
      <w:r>
        <w:t>, it would be expected that conservative DGVs would be applied or that site-specific DGVs would need to be derived.</w:t>
      </w:r>
    </w:p>
    <w:p w14:paraId="76CF604E" w14:textId="173F1728" w:rsidR="00645ECF" w:rsidRPr="008C1653" w:rsidRDefault="006156CF" w:rsidP="005E71AB">
      <w:r>
        <w:t xml:space="preserve">Without a similar analysis for Australia, it is difficult to conclude the applicability of the hardness-based nitrate DGVs. However, the same principles would apply as </w:t>
      </w:r>
      <w:r w:rsidR="000B60A2">
        <w:t>described above for</w:t>
      </w:r>
      <w:r>
        <w:t xml:space="preserve"> New Zealand waters. Users should </w:t>
      </w:r>
      <w:r w:rsidR="000B60A2">
        <w:t>assess the relationships between hardness and EC, alkalinity and chloride</w:t>
      </w:r>
      <w:r w:rsidR="00A117B7">
        <w:t>,</w:t>
      </w:r>
      <w:r w:rsidR="000B60A2">
        <w:t xml:space="preserve"> and determine if the relevant hardness-based nitrate DGV is appropriate or potentially over-</w:t>
      </w:r>
      <w:r w:rsidR="00A117B7">
        <w:t>protective</w:t>
      </w:r>
      <w:r w:rsidR="000B60A2">
        <w:t xml:space="preserve"> or under-protective </w:t>
      </w:r>
      <w:r w:rsidR="0003321F">
        <w:t>if</w:t>
      </w:r>
      <w:r w:rsidR="000B60A2">
        <w:t xml:space="preserve"> these other </w:t>
      </w:r>
      <w:r w:rsidR="00A117B7">
        <w:t xml:space="preserve">3 </w:t>
      </w:r>
      <w:r w:rsidR="000B60A2">
        <w:t>variables are stronger drivers of nitrate toxicity than hardness.</w:t>
      </w:r>
      <w:r w:rsidR="008547DC">
        <w:t xml:space="preserve"> As noted in </w:t>
      </w:r>
      <w:r w:rsidR="00A117B7">
        <w:t>s</w:t>
      </w:r>
      <w:r w:rsidR="002E7C02">
        <w:t xml:space="preserve">ections </w:t>
      </w:r>
      <w:r w:rsidR="00A117B7">
        <w:fldChar w:fldCharType="begin"/>
      </w:r>
      <w:r w:rsidR="00A117B7">
        <w:instrText xml:space="preserve"> REF _Ref163390793 \r \h </w:instrText>
      </w:r>
      <w:r w:rsidR="00A117B7">
        <w:fldChar w:fldCharType="separate"/>
      </w:r>
      <w:r w:rsidR="00DF4000">
        <w:t>3</w:t>
      </w:r>
      <w:r w:rsidR="00A117B7">
        <w:fldChar w:fldCharType="end"/>
      </w:r>
      <w:r w:rsidR="002E7C02">
        <w:t xml:space="preserve"> and</w:t>
      </w:r>
      <w:r w:rsidR="00A117B7">
        <w:t xml:space="preserve"> </w:t>
      </w:r>
      <w:r w:rsidR="00A117B7">
        <w:fldChar w:fldCharType="begin"/>
      </w:r>
      <w:r w:rsidR="00A117B7">
        <w:instrText xml:space="preserve"> REF _Ref137550516 \r \h </w:instrText>
      </w:r>
      <w:r w:rsidR="00A117B7">
        <w:fldChar w:fldCharType="separate"/>
      </w:r>
      <w:r w:rsidR="00DF4000">
        <w:t>4.3</w:t>
      </w:r>
      <w:r w:rsidR="00A117B7">
        <w:fldChar w:fldCharType="end"/>
      </w:r>
      <w:r w:rsidR="002E7C02">
        <w:t xml:space="preserve">, more research is needed to better understand the key factors that </w:t>
      </w:r>
      <w:r w:rsidR="002E7C02">
        <w:lastRenderedPageBreak/>
        <w:t xml:space="preserve">modify nitrate toxicity. However, until such knowledge exists, the current hardness-based DGVs for nitrate are considered </w:t>
      </w:r>
      <w:r w:rsidR="009913D8">
        <w:t>appropriate</w:t>
      </w:r>
      <w:r w:rsidR="002E7C02">
        <w:t xml:space="preserve"> within the </w:t>
      </w:r>
      <w:r w:rsidR="009913D8">
        <w:t>constraints</w:t>
      </w:r>
      <w:r w:rsidR="002E7C02">
        <w:t xml:space="preserve"> described above.</w:t>
      </w:r>
    </w:p>
    <w:p w14:paraId="0CAE8C92" w14:textId="77777777" w:rsidR="00FB4FE6" w:rsidRPr="00845E12" w:rsidRDefault="00FB4FE6" w:rsidP="00845E12">
      <w:pPr>
        <w:sectPr w:rsidR="00FB4FE6" w:rsidRPr="00845E12" w:rsidSect="00812D01">
          <w:pgSz w:w="11907" w:h="16840" w:code="9"/>
          <w:pgMar w:top="1418" w:right="1418" w:bottom="1418" w:left="1418" w:header="720" w:footer="720" w:gutter="0"/>
          <w:cols w:space="708"/>
          <w:docGrid w:linePitch="299"/>
        </w:sectPr>
      </w:pPr>
    </w:p>
    <w:p w14:paraId="1F5376D0" w14:textId="05D1D779" w:rsidR="00645ECF" w:rsidRDefault="00344D64" w:rsidP="00B27E80">
      <w:pPr>
        <w:pStyle w:val="Heading2"/>
        <w:numPr>
          <w:ilvl w:val="0"/>
          <w:numId w:val="0"/>
        </w:numPr>
      </w:pPr>
      <w:bookmarkStart w:id="62" w:name="_Toc165395889"/>
      <w:r>
        <w:lastRenderedPageBreak/>
        <w:t>R</w:t>
      </w:r>
      <w:r w:rsidR="00645ECF" w:rsidRPr="002D3AFE">
        <w:t>eferences</w:t>
      </w:r>
      <w:bookmarkEnd w:id="62"/>
    </w:p>
    <w:p w14:paraId="46D3EC19" w14:textId="4AEF9AB3" w:rsidR="00D2743A" w:rsidRDefault="00D2743A" w:rsidP="002C19C8">
      <w:r w:rsidRPr="00D2743A">
        <w:t>Adelana</w:t>
      </w:r>
      <w:r>
        <w:t xml:space="preserve"> SM, </w:t>
      </w:r>
      <w:r w:rsidRPr="00D2743A">
        <w:t>Heaven</w:t>
      </w:r>
      <w:r>
        <w:t xml:space="preserve"> MW</w:t>
      </w:r>
      <w:r w:rsidRPr="00D2743A">
        <w:t>, Dresel</w:t>
      </w:r>
      <w:r>
        <w:t xml:space="preserve"> PE</w:t>
      </w:r>
      <w:r w:rsidRPr="00D2743A">
        <w:t>, Giri</w:t>
      </w:r>
      <w:r>
        <w:t xml:space="preserve"> K</w:t>
      </w:r>
      <w:r w:rsidRPr="00D2743A">
        <w:t>, Holmberg</w:t>
      </w:r>
      <w:r>
        <w:t xml:space="preserve"> M</w:t>
      </w:r>
      <w:r w:rsidRPr="00D2743A">
        <w:t>, Croatto</w:t>
      </w:r>
      <w:r>
        <w:t xml:space="preserve"> G </w:t>
      </w:r>
      <w:r w:rsidR="00084513">
        <w:t>and</w:t>
      </w:r>
      <w:r w:rsidR="003D552E" w:rsidRPr="00D2743A">
        <w:t xml:space="preserve"> </w:t>
      </w:r>
      <w:r w:rsidRPr="00D2743A">
        <w:t>Webb</w:t>
      </w:r>
      <w:r>
        <w:t xml:space="preserve"> J</w:t>
      </w:r>
      <w:r w:rsidR="00084513">
        <w:t xml:space="preserve"> (</w:t>
      </w:r>
      <w:r>
        <w:t xml:space="preserve">2020) </w:t>
      </w:r>
      <w:r w:rsidR="00084513">
        <w:t>‘</w:t>
      </w:r>
      <w:hyperlink r:id="rId48" w:history="1">
        <w:r w:rsidRPr="00D20328">
          <w:rPr>
            <w:rStyle w:val="Hyperlink"/>
          </w:rPr>
          <w:t>Controls on species distribution and biogeochemical cycling in nitrate-contaminated groundwater and surface water, south</w:t>
        </w:r>
        <w:r w:rsidR="00C56945">
          <w:rPr>
            <w:rStyle w:val="Hyperlink"/>
          </w:rPr>
          <w:t>-</w:t>
        </w:r>
        <w:r w:rsidRPr="00D20328">
          <w:rPr>
            <w:rStyle w:val="Hyperlink"/>
          </w:rPr>
          <w:t>eastern Australia</w:t>
        </w:r>
      </w:hyperlink>
      <w:r w:rsidR="00084513">
        <w:t>’,</w:t>
      </w:r>
      <w:r>
        <w:t xml:space="preserve"> </w:t>
      </w:r>
      <w:r w:rsidRPr="008E4CBA">
        <w:rPr>
          <w:i/>
          <w:iCs/>
        </w:rPr>
        <w:t>Science of The Total Environment,</w:t>
      </w:r>
      <w:r>
        <w:rPr>
          <w:i/>
          <w:iCs/>
        </w:rPr>
        <w:t xml:space="preserve"> </w:t>
      </w:r>
      <w:r w:rsidRPr="008E4CBA">
        <w:t>726</w:t>
      </w:r>
      <w:r w:rsidR="00084513">
        <w:t>:</w:t>
      </w:r>
      <w:r w:rsidRPr="00D2743A">
        <w:t>138426</w:t>
      </w:r>
      <w:r w:rsidR="00D20328">
        <w:t>, doi:</w:t>
      </w:r>
      <w:r w:rsidR="00D20328" w:rsidRPr="00D20328">
        <w:t>10.1016/j.scitotenv.2020.138426</w:t>
      </w:r>
      <w:r>
        <w:t>.</w:t>
      </w:r>
    </w:p>
    <w:p w14:paraId="56B9F022" w14:textId="470071C5" w:rsidR="00344D64" w:rsidRDefault="00F51087" w:rsidP="002C19C8">
      <w:r w:rsidRPr="00B01C13">
        <w:t>Adelman IR, Kusilek LI, Koehle J</w:t>
      </w:r>
      <w:r w:rsidR="00084513">
        <w:t xml:space="preserve"> and </w:t>
      </w:r>
      <w:r w:rsidRPr="00B01C13">
        <w:t>Hess J</w:t>
      </w:r>
      <w:r w:rsidR="00084513">
        <w:t xml:space="preserve"> (</w:t>
      </w:r>
      <w:r w:rsidRPr="00B01C13">
        <w:t>2009</w:t>
      </w:r>
      <w:r>
        <w:t>)</w:t>
      </w:r>
      <w:r w:rsidRPr="00B01C13">
        <w:t xml:space="preserve"> </w:t>
      </w:r>
      <w:r w:rsidR="00084513">
        <w:t>‘</w:t>
      </w:r>
      <w:hyperlink r:id="rId49" w:history="1">
        <w:r w:rsidRPr="00D20328">
          <w:rPr>
            <w:rStyle w:val="Hyperlink"/>
          </w:rPr>
          <w:t>Acute and chronic toxicity of ammonia, nitrite and nitrate to the endangered Topeka shiner (</w:t>
        </w:r>
        <w:r w:rsidRPr="00D20328">
          <w:rPr>
            <w:rStyle w:val="Hyperlink"/>
            <w:i/>
          </w:rPr>
          <w:t>Notropis topeka</w:t>
        </w:r>
        <w:r w:rsidRPr="00D20328">
          <w:rPr>
            <w:rStyle w:val="Hyperlink"/>
          </w:rPr>
          <w:t>) and fathead minnows (</w:t>
        </w:r>
        <w:r w:rsidRPr="00D20328">
          <w:rPr>
            <w:rStyle w:val="Hyperlink"/>
            <w:i/>
          </w:rPr>
          <w:t>Pimephales promelas</w:t>
        </w:r>
        <w:r w:rsidRPr="00D20328">
          <w:rPr>
            <w:rStyle w:val="Hyperlink"/>
          </w:rPr>
          <w:t>)</w:t>
        </w:r>
      </w:hyperlink>
      <w:r w:rsidR="00084513">
        <w:t>’,</w:t>
      </w:r>
      <w:r w:rsidRPr="00B01C13">
        <w:t xml:space="preserve"> </w:t>
      </w:r>
      <w:r w:rsidRPr="00B01C13">
        <w:rPr>
          <w:i/>
        </w:rPr>
        <w:t>Enviro</w:t>
      </w:r>
      <w:r w:rsidR="00D20328">
        <w:rPr>
          <w:i/>
        </w:rPr>
        <w:t>n</w:t>
      </w:r>
      <w:r>
        <w:rPr>
          <w:i/>
        </w:rPr>
        <w:t xml:space="preserve">mental Toxicology and Chemistry, </w:t>
      </w:r>
      <w:r w:rsidRPr="00B01C13">
        <w:t>28</w:t>
      </w:r>
      <w:r w:rsidR="00084513">
        <w:t>:</w:t>
      </w:r>
      <w:r w:rsidRPr="00B01C13">
        <w:t>2216</w:t>
      </w:r>
      <w:r w:rsidR="00084513">
        <w:t>–</w:t>
      </w:r>
      <w:r w:rsidRPr="00B01C13">
        <w:t>2223</w:t>
      </w:r>
      <w:r w:rsidR="00D20328">
        <w:t>, doi:</w:t>
      </w:r>
      <w:r w:rsidR="00D20328" w:rsidRPr="00D20328">
        <w:t>10.1897/08-619.1</w:t>
      </w:r>
      <w:r w:rsidRPr="00B01C13">
        <w:t>.</w:t>
      </w:r>
    </w:p>
    <w:p w14:paraId="274FAAF7" w14:textId="03216C7F" w:rsidR="00F51087" w:rsidRPr="00B01C13" w:rsidRDefault="00F51087" w:rsidP="00211B96">
      <w:r w:rsidRPr="00B01C13">
        <w:t>Alonso Á</w:t>
      </w:r>
      <w:r w:rsidR="00084513">
        <w:t xml:space="preserve"> and </w:t>
      </w:r>
      <w:r w:rsidRPr="00B01C13">
        <w:t>Camargo J</w:t>
      </w:r>
      <w:r w:rsidR="00084513">
        <w:t xml:space="preserve"> (</w:t>
      </w:r>
      <w:r w:rsidRPr="00B01C13">
        <w:t>2013</w:t>
      </w:r>
      <w:r>
        <w:t>)</w:t>
      </w:r>
      <w:r w:rsidRPr="00B01C13">
        <w:t xml:space="preserve"> </w:t>
      </w:r>
      <w:r w:rsidR="00084513">
        <w:t>‘</w:t>
      </w:r>
      <w:hyperlink r:id="rId50" w:history="1">
        <w:r w:rsidRPr="005642C6">
          <w:rPr>
            <w:rStyle w:val="Hyperlink"/>
          </w:rPr>
          <w:t xml:space="preserve">Nitrate causes deleterious effects on the behaviour and reproduction of the aquatic snail </w:t>
        </w:r>
        <w:r w:rsidRPr="005642C6">
          <w:rPr>
            <w:rStyle w:val="Hyperlink"/>
            <w:i/>
          </w:rPr>
          <w:t xml:space="preserve">Potamopyrgus antipodarum </w:t>
        </w:r>
        <w:r w:rsidRPr="005642C6">
          <w:rPr>
            <w:rStyle w:val="Hyperlink"/>
          </w:rPr>
          <w:t>(Hydrobiidae, Mollusca)</w:t>
        </w:r>
      </w:hyperlink>
      <w:r w:rsidR="00084513">
        <w:t>’,</w:t>
      </w:r>
      <w:r w:rsidRPr="00B01C13">
        <w:t xml:space="preserve"> </w:t>
      </w:r>
      <w:r w:rsidRPr="00B01C13">
        <w:rPr>
          <w:i/>
        </w:rPr>
        <w:t>Environmental Science and Pollution Research</w:t>
      </w:r>
      <w:r>
        <w:rPr>
          <w:i/>
        </w:rPr>
        <w:t>,</w:t>
      </w:r>
      <w:r w:rsidRPr="00B01C13">
        <w:t xml:space="preserve"> 20</w:t>
      </w:r>
      <w:r w:rsidR="00084513">
        <w:t>:</w:t>
      </w:r>
      <w:r w:rsidRPr="00B01C13">
        <w:t>5388</w:t>
      </w:r>
      <w:r w:rsidR="00084513">
        <w:t>–</w:t>
      </w:r>
      <w:r w:rsidRPr="00B01C13">
        <w:t>5396</w:t>
      </w:r>
      <w:r w:rsidR="005642C6">
        <w:t>, doi:</w:t>
      </w:r>
      <w:r w:rsidR="005642C6" w:rsidRPr="005642C6">
        <w:t>10.1007/s11356-013-1544-x</w:t>
      </w:r>
      <w:r w:rsidRPr="00B01C13">
        <w:t>.</w:t>
      </w:r>
    </w:p>
    <w:p w14:paraId="3287F98E" w14:textId="77777777" w:rsidR="00084513" w:rsidRPr="00264744" w:rsidRDefault="00084513" w:rsidP="00084513">
      <w:r w:rsidRPr="00264744">
        <w:t>ANZECC</w:t>
      </w:r>
      <w:r>
        <w:t xml:space="preserve"> and </w:t>
      </w:r>
      <w:r w:rsidRPr="00264744">
        <w:t>ARMCANZ</w:t>
      </w:r>
      <w:r>
        <w:t xml:space="preserve"> </w:t>
      </w:r>
      <w:r>
        <w:rPr>
          <w:lang w:eastAsia="ja-JP"/>
        </w:rPr>
        <w:t>(</w:t>
      </w:r>
      <w:r w:rsidRPr="00ED5FCF">
        <w:rPr>
          <w:lang w:eastAsia="ja-JP"/>
        </w:rPr>
        <w:t>Australian and New Zealand Environment and Conservation Council and Agriculture and Resource Management Council of Australia and New Zealand</w:t>
      </w:r>
      <w:r>
        <w:rPr>
          <w:lang w:eastAsia="ja-JP"/>
        </w:rPr>
        <w:t>)</w:t>
      </w:r>
      <w:r w:rsidRPr="00264744">
        <w:t xml:space="preserve"> (2000) </w:t>
      </w:r>
      <w:hyperlink r:id="rId51" w:history="1">
        <w:r w:rsidRPr="00EF5824">
          <w:rPr>
            <w:rStyle w:val="Hyperlink"/>
            <w:i/>
            <w:iCs/>
            <w:noProof/>
          </w:rPr>
          <w:t xml:space="preserve">Australian and New Zealand </w:t>
        </w:r>
        <w:r>
          <w:rPr>
            <w:rStyle w:val="Hyperlink"/>
            <w:i/>
            <w:iCs/>
            <w:noProof/>
          </w:rPr>
          <w:t>G</w:t>
        </w:r>
        <w:r w:rsidRPr="00EF5824">
          <w:rPr>
            <w:rStyle w:val="Hyperlink"/>
            <w:i/>
            <w:iCs/>
            <w:noProof/>
          </w:rPr>
          <w:t xml:space="preserve">uidelines for </w:t>
        </w:r>
        <w:r>
          <w:rPr>
            <w:rStyle w:val="Hyperlink"/>
            <w:i/>
            <w:iCs/>
            <w:noProof/>
          </w:rPr>
          <w:t>F</w:t>
        </w:r>
        <w:r w:rsidRPr="00EF5824">
          <w:rPr>
            <w:rStyle w:val="Hyperlink"/>
            <w:i/>
            <w:iCs/>
            <w:noProof/>
          </w:rPr>
          <w:t xml:space="preserve">resh and </w:t>
        </w:r>
        <w:r>
          <w:rPr>
            <w:rStyle w:val="Hyperlink"/>
            <w:i/>
            <w:iCs/>
            <w:noProof/>
          </w:rPr>
          <w:t>M</w:t>
        </w:r>
        <w:r w:rsidRPr="00EF5824">
          <w:rPr>
            <w:rStyle w:val="Hyperlink"/>
            <w:i/>
            <w:iCs/>
            <w:noProof/>
          </w:rPr>
          <w:t xml:space="preserve">arine </w:t>
        </w:r>
        <w:r>
          <w:rPr>
            <w:rStyle w:val="Hyperlink"/>
            <w:i/>
            <w:iCs/>
            <w:noProof/>
          </w:rPr>
          <w:t>W</w:t>
        </w:r>
        <w:r w:rsidRPr="00EF5824">
          <w:rPr>
            <w:rStyle w:val="Hyperlink"/>
            <w:i/>
            <w:iCs/>
            <w:noProof/>
          </w:rPr>
          <w:t xml:space="preserve">ater </w:t>
        </w:r>
        <w:r>
          <w:rPr>
            <w:rStyle w:val="Hyperlink"/>
            <w:i/>
            <w:iCs/>
            <w:noProof/>
          </w:rPr>
          <w:t>Q</w:t>
        </w:r>
        <w:r w:rsidRPr="00EF5824">
          <w:rPr>
            <w:rStyle w:val="Hyperlink"/>
            <w:i/>
            <w:iCs/>
            <w:noProof/>
          </w:rPr>
          <w:t xml:space="preserve">uality, volume </w:t>
        </w:r>
        <w:r>
          <w:rPr>
            <w:rStyle w:val="Hyperlink"/>
            <w:i/>
            <w:iCs/>
            <w:noProof/>
          </w:rPr>
          <w:t>1</w:t>
        </w:r>
        <w:r w:rsidRPr="00EF5824">
          <w:rPr>
            <w:rStyle w:val="Hyperlink"/>
            <w:i/>
            <w:iCs/>
            <w:noProof/>
          </w:rPr>
          <w:t xml:space="preserve">, </w:t>
        </w:r>
        <w:r>
          <w:rPr>
            <w:rStyle w:val="Hyperlink"/>
            <w:i/>
            <w:iCs/>
            <w:noProof/>
          </w:rPr>
          <w:t>the guidelines</w:t>
        </w:r>
      </w:hyperlink>
      <w:r>
        <w:rPr>
          <w:noProof/>
        </w:rPr>
        <w:t>, ANZECC and ARMCANZ.</w:t>
      </w:r>
    </w:p>
    <w:p w14:paraId="3A1B6E23" w14:textId="77777777" w:rsidR="00084513" w:rsidRDefault="00084513" w:rsidP="00084513">
      <w:pPr>
        <w:rPr>
          <w:noProof/>
        </w:rPr>
      </w:pPr>
      <w:r w:rsidRPr="00380D60">
        <w:rPr>
          <w:noProof/>
        </w:rPr>
        <w:t xml:space="preserve">ANZG </w:t>
      </w:r>
      <w:r>
        <w:rPr>
          <w:noProof/>
        </w:rPr>
        <w:t>(Australian and New Zealand Guidelines) (</w:t>
      </w:r>
      <w:r w:rsidRPr="00380D60">
        <w:rPr>
          <w:noProof/>
        </w:rPr>
        <w:t>2018</w:t>
      </w:r>
      <w:r>
        <w:rPr>
          <w:noProof/>
        </w:rPr>
        <w:t>)</w:t>
      </w:r>
      <w:r w:rsidRPr="00380D60">
        <w:rPr>
          <w:noProof/>
        </w:rPr>
        <w:t xml:space="preserve"> </w:t>
      </w:r>
      <w:hyperlink r:id="rId52" w:history="1">
        <w:r w:rsidRPr="00857C34">
          <w:rPr>
            <w:rStyle w:val="Hyperlink"/>
            <w:i/>
            <w:iCs/>
          </w:rPr>
          <w:t xml:space="preserve">Australian and New Zealand </w:t>
        </w:r>
        <w:r>
          <w:rPr>
            <w:rStyle w:val="Hyperlink"/>
            <w:i/>
            <w:iCs/>
          </w:rPr>
          <w:t>G</w:t>
        </w:r>
        <w:r w:rsidRPr="00857C34">
          <w:rPr>
            <w:rStyle w:val="Hyperlink"/>
            <w:i/>
            <w:iCs/>
          </w:rPr>
          <w:t xml:space="preserve">uidelines for </w:t>
        </w:r>
        <w:r>
          <w:rPr>
            <w:rStyle w:val="Hyperlink"/>
            <w:i/>
            <w:iCs/>
          </w:rPr>
          <w:t>F</w:t>
        </w:r>
        <w:r w:rsidRPr="00857C34">
          <w:rPr>
            <w:rStyle w:val="Hyperlink"/>
            <w:i/>
            <w:iCs/>
          </w:rPr>
          <w:t xml:space="preserve">resh and </w:t>
        </w:r>
        <w:r>
          <w:rPr>
            <w:rStyle w:val="Hyperlink"/>
            <w:i/>
            <w:iCs/>
          </w:rPr>
          <w:t>M</w:t>
        </w:r>
        <w:r w:rsidRPr="00857C34">
          <w:rPr>
            <w:rStyle w:val="Hyperlink"/>
            <w:i/>
            <w:iCs/>
          </w:rPr>
          <w:t xml:space="preserve">arine </w:t>
        </w:r>
        <w:r>
          <w:rPr>
            <w:rStyle w:val="Hyperlink"/>
            <w:i/>
            <w:iCs/>
          </w:rPr>
          <w:t>W</w:t>
        </w:r>
        <w:r w:rsidRPr="00857C34">
          <w:rPr>
            <w:rStyle w:val="Hyperlink"/>
            <w:i/>
            <w:iCs/>
          </w:rPr>
          <w:t xml:space="preserve">ater </w:t>
        </w:r>
        <w:r>
          <w:rPr>
            <w:rStyle w:val="Hyperlink"/>
            <w:i/>
            <w:iCs/>
          </w:rPr>
          <w:t>Q</w:t>
        </w:r>
        <w:r w:rsidRPr="00857C34">
          <w:rPr>
            <w:rStyle w:val="Hyperlink"/>
            <w:i/>
            <w:iCs/>
          </w:rPr>
          <w:t>uality</w:t>
        </w:r>
      </w:hyperlink>
      <w:r>
        <w:rPr>
          <w:noProof/>
        </w:rPr>
        <w:t>,</w:t>
      </w:r>
      <w:r w:rsidRPr="00380D60">
        <w:rPr>
          <w:noProof/>
        </w:rPr>
        <w:t xml:space="preserve"> Australian and New Zealand </w:t>
      </w:r>
      <w:r>
        <w:rPr>
          <w:noProof/>
        </w:rPr>
        <w:t>g</w:t>
      </w:r>
      <w:r w:rsidRPr="00380D60">
        <w:rPr>
          <w:noProof/>
        </w:rPr>
        <w:t>overnments and Australian state and territory governments.</w:t>
      </w:r>
    </w:p>
    <w:p w14:paraId="1E4A1CF3" w14:textId="3079F20A" w:rsidR="00D4348B" w:rsidRPr="005D52AF" w:rsidRDefault="00D4348B" w:rsidP="005D52AF">
      <w:r w:rsidRPr="005D52AF">
        <w:t xml:space="preserve">Baker JA, Gilron G, Chalmers BA and Elphick JR (2017) </w:t>
      </w:r>
      <w:r w:rsidR="005D52AF" w:rsidRPr="005D52AF">
        <w:t>‘</w:t>
      </w:r>
      <w:hyperlink r:id="rId53" w:history="1">
        <w:r w:rsidRPr="001862A6">
          <w:rPr>
            <w:rStyle w:val="Hyperlink"/>
          </w:rPr>
          <w:t>Evaluation of the effect of water type on the toxicity of nitrate to aquatic organisms</w:t>
        </w:r>
      </w:hyperlink>
      <w:r w:rsidR="005D52AF" w:rsidRPr="005D52AF">
        <w:t>’,</w:t>
      </w:r>
      <w:r w:rsidRPr="005D52AF">
        <w:t> </w:t>
      </w:r>
      <w:r w:rsidRPr="005D52AF">
        <w:rPr>
          <w:i/>
          <w:iCs/>
        </w:rPr>
        <w:t>Chemosphere</w:t>
      </w:r>
      <w:r w:rsidRPr="005D52AF">
        <w:t>, 168</w:t>
      </w:r>
      <w:r w:rsidR="00B844E3" w:rsidRPr="005D52AF">
        <w:t>:</w:t>
      </w:r>
      <w:r w:rsidRPr="005D52AF">
        <w:t>435</w:t>
      </w:r>
      <w:r w:rsidR="005D52AF" w:rsidRPr="005D52AF">
        <w:t>–</w:t>
      </w:r>
      <w:r w:rsidRPr="005D52AF">
        <w:t>440</w:t>
      </w:r>
      <w:r w:rsidR="005D52AF" w:rsidRPr="005D52AF">
        <w:t>, doi:10.1016/j.chemosphere.2016.10.059</w:t>
      </w:r>
      <w:r w:rsidRPr="005D52AF">
        <w:t>.</w:t>
      </w:r>
    </w:p>
    <w:p w14:paraId="1FA96F2F" w14:textId="557C5808" w:rsidR="00B27E80" w:rsidRPr="00B27E80" w:rsidRDefault="00B27E80" w:rsidP="002C19C8">
      <w:r w:rsidRPr="00B27E80">
        <w:t>Barker T, Hatton K, O’Connor M, Connor L</w:t>
      </w:r>
      <w:r w:rsidR="00084513">
        <w:t xml:space="preserve"> and </w:t>
      </w:r>
      <w:r w:rsidRPr="00B27E80">
        <w:t>Moss B</w:t>
      </w:r>
      <w:r w:rsidR="00084513">
        <w:t xml:space="preserve"> (</w:t>
      </w:r>
      <w:r w:rsidRPr="00B27E80">
        <w:t xml:space="preserve">2008) </w:t>
      </w:r>
      <w:r w:rsidR="00663451">
        <w:t>‘</w:t>
      </w:r>
      <w:hyperlink r:id="rId54" w:history="1">
        <w:r w:rsidRPr="008D298D">
          <w:rPr>
            <w:rStyle w:val="Hyperlink"/>
          </w:rPr>
          <w:t>Effects of nitrate load on submerged plant biomass and species richness: results of a mesocosm experiment</w:t>
        </w:r>
      </w:hyperlink>
      <w:r w:rsidR="00663451">
        <w:t>’,</w:t>
      </w:r>
      <w:r w:rsidRPr="00B27E80">
        <w:t xml:space="preserve"> </w:t>
      </w:r>
      <w:r w:rsidRPr="005E71AB">
        <w:rPr>
          <w:i/>
          <w:iCs/>
        </w:rPr>
        <w:t>Fundamental and Applied Limnology</w:t>
      </w:r>
      <w:r w:rsidRPr="00B27E80">
        <w:t>, 173</w:t>
      </w:r>
      <w:r w:rsidR="00663451">
        <w:t>:</w:t>
      </w:r>
      <w:r w:rsidRPr="00B27E80">
        <w:t>89</w:t>
      </w:r>
      <w:r w:rsidR="00663451">
        <w:t>–</w:t>
      </w:r>
      <w:r w:rsidRPr="00B27E80">
        <w:t>100</w:t>
      </w:r>
      <w:r w:rsidR="008D298D">
        <w:t>, doi:</w:t>
      </w:r>
      <w:r w:rsidR="008D298D" w:rsidRPr="008D298D">
        <w:t>10.1127/1863-9135/2008/0173-0089</w:t>
      </w:r>
      <w:r w:rsidRPr="00B27E80">
        <w:t>.</w:t>
      </w:r>
    </w:p>
    <w:p w14:paraId="421B28A1" w14:textId="0993E6D0" w:rsidR="00B27E80" w:rsidRPr="00B27E80" w:rsidRDefault="00B27E80" w:rsidP="002C19C8">
      <w:r w:rsidRPr="00B27E80">
        <w:t>Camargo JA, Alonso Á</w:t>
      </w:r>
      <w:r w:rsidR="00084513">
        <w:t xml:space="preserve"> and </w:t>
      </w:r>
      <w:r w:rsidRPr="00B27E80">
        <w:t xml:space="preserve">Salamanca A (2005) </w:t>
      </w:r>
      <w:r w:rsidR="00663451">
        <w:t>‘</w:t>
      </w:r>
      <w:hyperlink r:id="rId55" w:history="1">
        <w:r w:rsidRPr="008D298D">
          <w:rPr>
            <w:rStyle w:val="Hyperlink"/>
          </w:rPr>
          <w:t xml:space="preserve">Nitrate toxicity to aquatic animals: </w:t>
        </w:r>
        <w:r w:rsidR="00663451" w:rsidRPr="008D298D">
          <w:rPr>
            <w:rStyle w:val="Hyperlink"/>
          </w:rPr>
          <w:t>a</w:t>
        </w:r>
        <w:r w:rsidRPr="008D298D">
          <w:rPr>
            <w:rStyle w:val="Hyperlink"/>
          </w:rPr>
          <w:t xml:space="preserve"> review with new data for freshwater invertebrates</w:t>
        </w:r>
      </w:hyperlink>
      <w:r w:rsidR="00663451">
        <w:t>’,</w:t>
      </w:r>
      <w:r w:rsidRPr="00B27E80">
        <w:t xml:space="preserve"> </w:t>
      </w:r>
      <w:r w:rsidRPr="005E71AB">
        <w:rPr>
          <w:i/>
          <w:iCs/>
        </w:rPr>
        <w:t>Chemosphere</w:t>
      </w:r>
      <w:r w:rsidRPr="00B27E80">
        <w:t>, 58</w:t>
      </w:r>
      <w:r w:rsidR="00663451">
        <w:t>:</w:t>
      </w:r>
      <w:r w:rsidRPr="00B27E80">
        <w:t>1255–1267</w:t>
      </w:r>
      <w:r w:rsidR="008D298D">
        <w:t>, doi:</w:t>
      </w:r>
      <w:r w:rsidR="008D298D" w:rsidRPr="008D298D">
        <w:t>10.1016/j.chemosphere.2004.10.044</w:t>
      </w:r>
      <w:r w:rsidRPr="00B27E80">
        <w:t>.</w:t>
      </w:r>
    </w:p>
    <w:p w14:paraId="26F27810" w14:textId="154848E4" w:rsidR="00B27E80" w:rsidRPr="00B27E80" w:rsidRDefault="00B27E80" w:rsidP="002C19C8">
      <w:r w:rsidRPr="00B27E80">
        <w:t>Camargo JA</w:t>
      </w:r>
      <w:r w:rsidR="00084513">
        <w:t xml:space="preserve"> and </w:t>
      </w:r>
      <w:r w:rsidRPr="00B27E80">
        <w:t>Alonso Á</w:t>
      </w:r>
      <w:r w:rsidR="00084513">
        <w:t xml:space="preserve"> (</w:t>
      </w:r>
      <w:r w:rsidRPr="00B27E80">
        <w:t xml:space="preserve">2006) </w:t>
      </w:r>
      <w:r w:rsidR="00663451">
        <w:t>‘</w:t>
      </w:r>
      <w:hyperlink r:id="rId56" w:history="1">
        <w:r w:rsidRPr="008D298D">
          <w:rPr>
            <w:rStyle w:val="Hyperlink"/>
          </w:rPr>
          <w:t xml:space="preserve">Ecological and toxicological effects of inorganic nitrogen pollution in aquatic ecosystems: </w:t>
        </w:r>
        <w:r w:rsidR="00663451" w:rsidRPr="008D298D">
          <w:rPr>
            <w:rStyle w:val="Hyperlink"/>
          </w:rPr>
          <w:t>a</w:t>
        </w:r>
        <w:r w:rsidRPr="008D298D">
          <w:rPr>
            <w:rStyle w:val="Hyperlink"/>
          </w:rPr>
          <w:t xml:space="preserve"> global assessment</w:t>
        </w:r>
      </w:hyperlink>
      <w:r w:rsidR="00663451">
        <w:t>’,</w:t>
      </w:r>
      <w:r w:rsidRPr="00B27E80">
        <w:t xml:space="preserve"> </w:t>
      </w:r>
      <w:r w:rsidRPr="005E71AB">
        <w:rPr>
          <w:i/>
          <w:iCs/>
        </w:rPr>
        <w:t>Environment International</w:t>
      </w:r>
      <w:r w:rsidRPr="00B27E80">
        <w:t>, 32,831</w:t>
      </w:r>
      <w:r w:rsidR="00663451">
        <w:t>–</w:t>
      </w:r>
      <w:r w:rsidRPr="00B27E80">
        <w:t>849</w:t>
      </w:r>
      <w:r w:rsidR="008D298D">
        <w:t>, doi:</w:t>
      </w:r>
      <w:r w:rsidR="008D298D" w:rsidRPr="008D298D">
        <w:t>10.1016/j.envint.2006.05.002</w:t>
      </w:r>
      <w:r w:rsidRPr="00B27E80">
        <w:t>.</w:t>
      </w:r>
    </w:p>
    <w:p w14:paraId="70C25B8B" w14:textId="19A564D1" w:rsidR="00084513" w:rsidRDefault="00B27E80" w:rsidP="002C19C8">
      <w:r w:rsidRPr="00B27E80">
        <w:t>CCME</w:t>
      </w:r>
      <w:r w:rsidR="00084513">
        <w:t xml:space="preserve"> </w:t>
      </w:r>
      <w:r w:rsidR="00663451">
        <w:t>(</w:t>
      </w:r>
      <w:r w:rsidR="00663451" w:rsidRPr="00B27E80">
        <w:t>Canadian Council of Ministers of the Environment</w:t>
      </w:r>
      <w:r w:rsidR="00663451">
        <w:t xml:space="preserve">) </w:t>
      </w:r>
      <w:r w:rsidR="00084513">
        <w:t>(</w:t>
      </w:r>
      <w:r w:rsidRPr="00B27E80">
        <w:t xml:space="preserve">2012) </w:t>
      </w:r>
      <w:hyperlink r:id="rId57" w:history="1">
        <w:r w:rsidR="00663451" w:rsidRPr="005E71AB">
          <w:rPr>
            <w:rStyle w:val="Hyperlink"/>
            <w:i/>
            <w:iCs/>
          </w:rPr>
          <w:t>Scientific criteria document for the development of the Canadian water quality guidelines for the protection of aquatic life: nitrate ion</w:t>
        </w:r>
      </w:hyperlink>
      <w:r w:rsidR="00663451">
        <w:t>, CCME, National Guidelines and Standards Office, Water Policy and Coordination Directorate, Environment Canada</w:t>
      </w:r>
      <w:r w:rsidRPr="00B27E80">
        <w:t>, Winnipeg.</w:t>
      </w:r>
    </w:p>
    <w:p w14:paraId="517239CE" w14:textId="5C3C8CEB" w:rsidR="00B27E80" w:rsidRPr="00B27E80" w:rsidRDefault="00B27E80" w:rsidP="002C19C8">
      <w:r w:rsidRPr="00B27E80">
        <w:t>Guillette LJ</w:t>
      </w:r>
      <w:r w:rsidR="00084513">
        <w:t xml:space="preserve"> and </w:t>
      </w:r>
      <w:r w:rsidRPr="00B27E80">
        <w:t>Edwards TM</w:t>
      </w:r>
      <w:r w:rsidR="00084513">
        <w:t xml:space="preserve"> (</w:t>
      </w:r>
      <w:r w:rsidRPr="00B27E80">
        <w:t xml:space="preserve">2005) </w:t>
      </w:r>
      <w:r w:rsidR="00663451">
        <w:t>‘</w:t>
      </w:r>
      <w:hyperlink r:id="rId58" w:history="1">
        <w:r w:rsidRPr="008D298D">
          <w:rPr>
            <w:rStyle w:val="Hyperlink"/>
          </w:rPr>
          <w:t>Is nitrate an ecologically relevant endocrine disruptor in vertebrates</w:t>
        </w:r>
        <w:r w:rsidR="00663451" w:rsidRPr="008D298D">
          <w:rPr>
            <w:rStyle w:val="Hyperlink"/>
          </w:rPr>
          <w:t>?</w:t>
        </w:r>
      </w:hyperlink>
      <w:r w:rsidR="00663451">
        <w:t>’,</w:t>
      </w:r>
      <w:r w:rsidRPr="00B27E80">
        <w:t xml:space="preserve"> </w:t>
      </w:r>
      <w:r w:rsidRPr="005E71AB">
        <w:rPr>
          <w:i/>
          <w:iCs/>
        </w:rPr>
        <w:t>Integrative and Comparative Biology</w:t>
      </w:r>
      <w:r w:rsidRPr="00B27E80">
        <w:t>, 45</w:t>
      </w:r>
      <w:r w:rsidR="00663451">
        <w:t>:</w:t>
      </w:r>
      <w:r w:rsidRPr="00B27E80">
        <w:t>19</w:t>
      </w:r>
      <w:r w:rsidR="00663451">
        <w:t>–</w:t>
      </w:r>
      <w:r w:rsidRPr="00B27E80">
        <w:t>27</w:t>
      </w:r>
      <w:r w:rsidR="008D298D">
        <w:t>, doi:</w:t>
      </w:r>
      <w:r w:rsidR="008D298D" w:rsidRPr="008D298D">
        <w:t>10.1093/icb/45.1.19</w:t>
      </w:r>
      <w:r w:rsidRPr="00B27E80">
        <w:t>.</w:t>
      </w:r>
    </w:p>
    <w:p w14:paraId="13EF6C65" w14:textId="17BF12B3" w:rsidR="00084513" w:rsidRDefault="00B27E80" w:rsidP="002C19C8">
      <w:r w:rsidRPr="00B27E80">
        <w:lastRenderedPageBreak/>
        <w:t>Hannas BR, Das PC, Li H</w:t>
      </w:r>
      <w:r w:rsidR="00084513">
        <w:t xml:space="preserve"> and </w:t>
      </w:r>
      <w:r w:rsidRPr="00B27E80">
        <w:t>LeBlanc GA</w:t>
      </w:r>
      <w:r w:rsidR="00084513">
        <w:t xml:space="preserve"> (</w:t>
      </w:r>
      <w:r w:rsidRPr="00B27E80">
        <w:t xml:space="preserve">2010) </w:t>
      </w:r>
      <w:r w:rsidR="00663451">
        <w:t>‘</w:t>
      </w:r>
      <w:hyperlink r:id="rId59" w:history="1">
        <w:r w:rsidRPr="00A2628B">
          <w:rPr>
            <w:rStyle w:val="Hyperlink"/>
          </w:rPr>
          <w:t xml:space="preserve">Intracellular conversion of environmental nitrate and nitrite to nitric oxide with resulting developmental toxicity to the crustacean </w:t>
        </w:r>
        <w:r w:rsidRPr="002C19C8">
          <w:rPr>
            <w:rStyle w:val="Hyperlink"/>
            <w:i/>
            <w:iCs/>
          </w:rPr>
          <w:t>Daphnia magna</w:t>
        </w:r>
      </w:hyperlink>
      <w:r w:rsidR="00663451">
        <w:t>’,</w:t>
      </w:r>
      <w:r w:rsidRPr="00B27E80">
        <w:t xml:space="preserve"> </w:t>
      </w:r>
      <w:r w:rsidRPr="002C19C8">
        <w:rPr>
          <w:i/>
          <w:iCs/>
        </w:rPr>
        <w:t>P</w:t>
      </w:r>
      <w:r w:rsidR="00BC0624" w:rsidRPr="00BC0624">
        <w:rPr>
          <w:i/>
          <w:iCs/>
        </w:rPr>
        <w:t>l</w:t>
      </w:r>
      <w:r w:rsidRPr="002C19C8">
        <w:rPr>
          <w:i/>
          <w:iCs/>
        </w:rPr>
        <w:t>oS One</w:t>
      </w:r>
      <w:r w:rsidRPr="00B27E80">
        <w:t>, 5</w:t>
      </w:r>
      <w:r w:rsidR="00663451">
        <w:t>:</w:t>
      </w:r>
      <w:r w:rsidRPr="00B27E80">
        <w:t>e12453</w:t>
      </w:r>
      <w:r w:rsidR="00A2628B">
        <w:t>, doi:</w:t>
      </w:r>
      <w:r w:rsidR="00A2628B" w:rsidRPr="00A2628B">
        <w:t>10.1371/journal.pone.0012453</w:t>
      </w:r>
      <w:r w:rsidRPr="00B27E80">
        <w:t>.</w:t>
      </w:r>
    </w:p>
    <w:p w14:paraId="40D07287" w14:textId="7C52A8DD" w:rsidR="00084513" w:rsidRDefault="00B27E80" w:rsidP="002C19C8">
      <w:r w:rsidRPr="00B27E80">
        <w:t xml:space="preserve">Harris GP (2001) </w:t>
      </w:r>
      <w:r w:rsidR="00663451">
        <w:t>‘</w:t>
      </w:r>
      <w:hyperlink r:id="rId60" w:history="1">
        <w:r w:rsidRPr="00C56945">
          <w:rPr>
            <w:rStyle w:val="Hyperlink"/>
          </w:rPr>
          <w:t>Biogeochemistry of nitrogen and phosphorus in Australian catchments, rivers and estuaries: effects of land use and flow regulation and comparisons with global patterns</w:t>
        </w:r>
      </w:hyperlink>
      <w:r w:rsidR="00663451">
        <w:t>’,</w:t>
      </w:r>
      <w:r w:rsidRPr="00B27E80">
        <w:t xml:space="preserve"> </w:t>
      </w:r>
      <w:r w:rsidRPr="002C19C8">
        <w:rPr>
          <w:i/>
          <w:iCs/>
        </w:rPr>
        <w:t>Marine and Freshwater Research</w:t>
      </w:r>
      <w:r w:rsidRPr="00B27E80">
        <w:t>, 52</w:t>
      </w:r>
      <w:r w:rsidR="00663451">
        <w:t>:</w:t>
      </w:r>
      <w:r w:rsidRPr="00B27E80">
        <w:t>139</w:t>
      </w:r>
      <w:r w:rsidR="00663451">
        <w:t>–1</w:t>
      </w:r>
      <w:r w:rsidRPr="00B27E80">
        <w:t>49</w:t>
      </w:r>
      <w:r w:rsidR="00C56945">
        <w:t>, doi:</w:t>
      </w:r>
      <w:r w:rsidR="00C56945" w:rsidRPr="00C56945">
        <w:t>10.1071/MF00031</w:t>
      </w:r>
      <w:r w:rsidRPr="00B27E80">
        <w:t>.</w:t>
      </w:r>
    </w:p>
    <w:p w14:paraId="2DF27E97" w14:textId="358BF909" w:rsidR="00B27E80" w:rsidRPr="00B27E80" w:rsidRDefault="00B27E80" w:rsidP="002C19C8">
      <w:r w:rsidRPr="00B27E80">
        <w:t>Harris RR</w:t>
      </w:r>
      <w:r w:rsidR="00084513">
        <w:t xml:space="preserve"> and </w:t>
      </w:r>
      <w:r w:rsidRPr="00B27E80">
        <w:t>Coley S</w:t>
      </w:r>
      <w:r w:rsidR="00084513">
        <w:t xml:space="preserve"> (</w:t>
      </w:r>
      <w:r w:rsidRPr="00B27E80">
        <w:t xml:space="preserve">1991) </w:t>
      </w:r>
      <w:r w:rsidR="0057258A">
        <w:t>‘</w:t>
      </w:r>
      <w:hyperlink r:id="rId61" w:history="1">
        <w:r w:rsidRPr="00C56945">
          <w:rPr>
            <w:rStyle w:val="Hyperlink"/>
          </w:rPr>
          <w:t xml:space="preserve">The effects of nitrite on chloride regulation in the crayfish </w:t>
        </w:r>
        <w:r w:rsidRPr="002C19C8">
          <w:rPr>
            <w:rStyle w:val="Hyperlink"/>
            <w:i/>
            <w:iCs/>
          </w:rPr>
          <w:t xml:space="preserve">Pacifastacus leniusculus </w:t>
        </w:r>
        <w:r w:rsidRPr="00C56945">
          <w:rPr>
            <w:rStyle w:val="Hyperlink"/>
          </w:rPr>
          <w:t>Dana (Crustacea, Decapoda)</w:t>
        </w:r>
      </w:hyperlink>
      <w:r w:rsidR="0057258A">
        <w:t>’,</w:t>
      </w:r>
      <w:r w:rsidRPr="00B27E80">
        <w:t xml:space="preserve"> </w:t>
      </w:r>
      <w:r w:rsidRPr="002C19C8">
        <w:rPr>
          <w:i/>
          <w:iCs/>
        </w:rPr>
        <w:t>Journal of Comparative Physiology B</w:t>
      </w:r>
      <w:r w:rsidRPr="00B27E80">
        <w:t>, 161</w:t>
      </w:r>
      <w:r w:rsidR="0057258A">
        <w:t>:</w:t>
      </w:r>
      <w:r w:rsidRPr="00B27E80">
        <w:t>199</w:t>
      </w:r>
      <w:r w:rsidR="0057258A">
        <w:t>–</w:t>
      </w:r>
      <w:r w:rsidRPr="00B27E80">
        <w:t>206</w:t>
      </w:r>
      <w:r w:rsidR="00C56945">
        <w:t>, doi:</w:t>
      </w:r>
      <w:r w:rsidR="00C56945" w:rsidRPr="00C56945">
        <w:t>10.1007/BF00262884</w:t>
      </w:r>
      <w:r w:rsidRPr="00B27E80">
        <w:t>.</w:t>
      </w:r>
    </w:p>
    <w:p w14:paraId="665DD18C" w14:textId="091D49CE" w:rsidR="00084513" w:rsidRDefault="00B27E80" w:rsidP="002C19C8">
      <w:r w:rsidRPr="00B27E80">
        <w:t>Hickey CW</w:t>
      </w:r>
      <w:r w:rsidR="00084513">
        <w:t xml:space="preserve"> (</w:t>
      </w:r>
      <w:r w:rsidRPr="00B27E80">
        <w:t xml:space="preserve">2002) </w:t>
      </w:r>
      <w:hyperlink r:id="rId62" w:history="1">
        <w:r w:rsidRPr="002C19C8">
          <w:rPr>
            <w:rStyle w:val="Hyperlink"/>
            <w:i/>
            <w:iCs/>
          </w:rPr>
          <w:t>Nitrate guideline values in ANZECC 2000</w:t>
        </w:r>
      </w:hyperlink>
      <w:r w:rsidR="00B233F9">
        <w:t>,</w:t>
      </w:r>
      <w:r w:rsidRPr="00B27E80">
        <w:t xml:space="preserve"> </w:t>
      </w:r>
      <w:r w:rsidR="00C214C7" w:rsidRPr="00C214C7">
        <w:t>National Institute of Water and Atmospheric Research</w:t>
      </w:r>
      <w:r w:rsidRPr="00B27E80">
        <w:t xml:space="preserve"> Memorandum, Hamilton, New Zealand.</w:t>
      </w:r>
    </w:p>
    <w:p w14:paraId="54A93FD5" w14:textId="30136AA4" w:rsidR="00B27E80" w:rsidRPr="00B27E80" w:rsidRDefault="00B27E80" w:rsidP="002C19C8">
      <w:r w:rsidRPr="00B27E80">
        <w:t>Hickey CW</w:t>
      </w:r>
      <w:r w:rsidR="00084513">
        <w:t xml:space="preserve"> (</w:t>
      </w:r>
      <w:r w:rsidRPr="00B27E80">
        <w:t xml:space="preserve">2013) </w:t>
      </w:r>
      <w:hyperlink r:id="rId63" w:history="1">
        <w:r w:rsidRPr="002C19C8">
          <w:rPr>
            <w:rStyle w:val="Hyperlink"/>
            <w:i/>
            <w:iCs/>
          </w:rPr>
          <w:t>Updating nitrate toxicity effects on freshwater aquatic species</w:t>
        </w:r>
      </w:hyperlink>
      <w:r w:rsidR="00B233F9">
        <w:t>,</w:t>
      </w:r>
      <w:r w:rsidRPr="00B27E80">
        <w:t xml:space="preserve"> </w:t>
      </w:r>
      <w:r w:rsidR="00356ACA" w:rsidRPr="00B00E87">
        <w:rPr>
          <w:rFonts w:cstheme="minorHAnsi"/>
        </w:rPr>
        <w:t>ELF13207; HAM2013-009</w:t>
      </w:r>
      <w:r w:rsidR="00356ACA">
        <w:rPr>
          <w:rFonts w:cstheme="minorHAnsi"/>
        </w:rPr>
        <w:t xml:space="preserve">, </w:t>
      </w:r>
      <w:r w:rsidR="00C214C7" w:rsidRPr="00C214C7">
        <w:t>National Institute of Water and Atmospheric Research</w:t>
      </w:r>
      <w:r w:rsidR="00855BEE">
        <w:t xml:space="preserve"> </w:t>
      </w:r>
      <w:r w:rsidRPr="00B27E80">
        <w:t>report prepared for the Ministry of Building, Innovation and Employment, Hami</w:t>
      </w:r>
      <w:r w:rsidR="00B233F9">
        <w:t>l</w:t>
      </w:r>
      <w:r w:rsidRPr="00B27E80">
        <w:t>ton, New Zealand.</w:t>
      </w:r>
    </w:p>
    <w:p w14:paraId="10CB2014" w14:textId="0880EB1E" w:rsidR="00084513" w:rsidRDefault="00B27E80" w:rsidP="002C19C8">
      <w:r w:rsidRPr="00B27E80">
        <w:t>Hickey CW</w:t>
      </w:r>
      <w:r w:rsidR="00084513">
        <w:t xml:space="preserve"> and </w:t>
      </w:r>
      <w:r w:rsidRPr="00B27E80">
        <w:t>Martin ML</w:t>
      </w:r>
      <w:r w:rsidR="00084513">
        <w:t xml:space="preserve"> (</w:t>
      </w:r>
      <w:r w:rsidRPr="00B27E80">
        <w:t xml:space="preserve">2009) </w:t>
      </w:r>
      <w:hyperlink r:id="rId64" w:history="1">
        <w:r w:rsidRPr="002C19C8">
          <w:rPr>
            <w:rStyle w:val="Hyperlink"/>
            <w:i/>
            <w:iCs/>
          </w:rPr>
          <w:t>A review of nitrate toxicity to freshwater aquatic species</w:t>
        </w:r>
      </w:hyperlink>
      <w:r w:rsidR="006E4113">
        <w:t>,</w:t>
      </w:r>
      <w:r w:rsidRPr="00B27E80">
        <w:t xml:space="preserve"> Technical Report No. R09/57</w:t>
      </w:r>
      <w:r w:rsidR="006E4113">
        <w:t>,</w:t>
      </w:r>
      <w:r w:rsidRPr="00B27E80">
        <w:t xml:space="preserve"> Environment Canterbury, Christchurch, New Zealand.</w:t>
      </w:r>
    </w:p>
    <w:p w14:paraId="0BE56A90" w14:textId="4361A243" w:rsidR="00B27E80" w:rsidRPr="00B27E80" w:rsidRDefault="00B27E80" w:rsidP="002C19C8">
      <w:r w:rsidRPr="00B27E80">
        <w:t>Hickey CW, Thompson KJ, Albert A</w:t>
      </w:r>
      <w:r w:rsidR="00084513">
        <w:t xml:space="preserve"> and </w:t>
      </w:r>
      <w:r w:rsidRPr="00B27E80">
        <w:t>Martin ML</w:t>
      </w:r>
      <w:r w:rsidR="00084513">
        <w:t xml:space="preserve"> (</w:t>
      </w:r>
      <w:r w:rsidRPr="00B27E80">
        <w:t xml:space="preserve">2013) </w:t>
      </w:r>
      <w:r w:rsidRPr="002C19C8">
        <w:rPr>
          <w:i/>
          <w:iCs/>
        </w:rPr>
        <w:t>Chronic sensitivity of juvenile inanga (</w:t>
      </w:r>
      <w:r w:rsidRPr="00356ACA">
        <w:t>Galaxias maculatus</w:t>
      </w:r>
      <w:r w:rsidRPr="002C19C8">
        <w:rPr>
          <w:i/>
          <w:iCs/>
        </w:rPr>
        <w:t>) and early life-stage rainbow trout (</w:t>
      </w:r>
      <w:r w:rsidRPr="00356ACA">
        <w:t>Oncorhynchus mykiss</w:t>
      </w:r>
      <w:r w:rsidRPr="002C19C8">
        <w:rPr>
          <w:i/>
          <w:iCs/>
        </w:rPr>
        <w:t>) to nitrate</w:t>
      </w:r>
      <w:r w:rsidR="00356ACA">
        <w:t>,</w:t>
      </w:r>
      <w:r w:rsidRPr="00B27E80">
        <w:t xml:space="preserve"> HBR13207; HAM2013-012</w:t>
      </w:r>
      <w:r w:rsidR="00356ACA">
        <w:t>,</w:t>
      </w:r>
      <w:r w:rsidRPr="00B27E80">
        <w:t xml:space="preserve"> </w:t>
      </w:r>
      <w:r w:rsidR="00C214C7" w:rsidRPr="00C214C7">
        <w:t>National Institute of Water and Atmospheric Research</w:t>
      </w:r>
      <w:r w:rsidR="00855BEE">
        <w:t xml:space="preserve"> </w:t>
      </w:r>
      <w:r w:rsidRPr="00B27E80">
        <w:t>report for Hawke</w:t>
      </w:r>
      <w:r w:rsidR="00BC0624">
        <w:t>’</w:t>
      </w:r>
      <w:r w:rsidRPr="00B27E80">
        <w:t>s Bay Regional Council, Hamilton, New Zealand.</w:t>
      </w:r>
    </w:p>
    <w:p w14:paraId="7B35D985" w14:textId="30421B49" w:rsidR="00B27E80" w:rsidRPr="00B27E80" w:rsidRDefault="00B27E80" w:rsidP="002C19C8">
      <w:r w:rsidRPr="00B27E80">
        <w:t>Hickey CW, Thompson KJ, Martin ML, Albert A, Bell S</w:t>
      </w:r>
      <w:r w:rsidR="00084513">
        <w:t xml:space="preserve"> and </w:t>
      </w:r>
      <w:r w:rsidRPr="00B27E80">
        <w:t>Raymond M</w:t>
      </w:r>
      <w:r w:rsidR="00084513">
        <w:t xml:space="preserve"> (</w:t>
      </w:r>
      <w:r w:rsidRPr="00B27E80">
        <w:t xml:space="preserve">2016) </w:t>
      </w:r>
      <w:r w:rsidRPr="002C19C8">
        <w:rPr>
          <w:i/>
          <w:iCs/>
        </w:rPr>
        <w:t>Data report for chronic nitrate toxicity to freshwater species: common bully, sphaeriid bivalve, freshwater crayfish and snail</w:t>
      </w:r>
      <w:r w:rsidR="00330127">
        <w:t>,</w:t>
      </w:r>
      <w:r w:rsidRPr="00B27E80">
        <w:t xml:space="preserve"> FWWQ1703</w:t>
      </w:r>
      <w:r w:rsidR="00330127">
        <w:t>,</w:t>
      </w:r>
      <w:r w:rsidRPr="00B27E80">
        <w:t xml:space="preserve"> </w:t>
      </w:r>
      <w:r w:rsidR="00C214C7" w:rsidRPr="00C214C7">
        <w:t>National Institute of Water and Atmospheric Research</w:t>
      </w:r>
      <w:r w:rsidR="00855BEE">
        <w:t xml:space="preserve"> </w:t>
      </w:r>
      <w:r w:rsidRPr="00B27E80">
        <w:t>data report, Hamilton, New Zealand.</w:t>
      </w:r>
    </w:p>
    <w:p w14:paraId="5BE6C0E5" w14:textId="391A3B9E" w:rsidR="00B27E80" w:rsidRPr="00B27E80" w:rsidRDefault="00B27E80" w:rsidP="002C19C8">
      <w:r w:rsidRPr="00B27E80">
        <w:t>Jensen FB</w:t>
      </w:r>
      <w:r w:rsidR="00084513">
        <w:t xml:space="preserve"> (</w:t>
      </w:r>
      <w:r w:rsidRPr="00B27E80">
        <w:t xml:space="preserve">1996) </w:t>
      </w:r>
      <w:r w:rsidR="00330127">
        <w:t>‘</w:t>
      </w:r>
      <w:hyperlink r:id="rId65" w:history="1">
        <w:r w:rsidRPr="005F5CD5">
          <w:rPr>
            <w:rStyle w:val="Hyperlink"/>
          </w:rPr>
          <w:t>Uptake, elimination and effects of nitrite and nitrate in freshwater crayfish (</w:t>
        </w:r>
        <w:r w:rsidRPr="002C19C8">
          <w:rPr>
            <w:rStyle w:val="Hyperlink"/>
            <w:i/>
            <w:iCs/>
          </w:rPr>
          <w:t>Astacus astacus</w:t>
        </w:r>
        <w:r w:rsidRPr="005F5CD5">
          <w:rPr>
            <w:rStyle w:val="Hyperlink"/>
          </w:rPr>
          <w:t>)</w:t>
        </w:r>
      </w:hyperlink>
      <w:r w:rsidR="00330127">
        <w:t>’,</w:t>
      </w:r>
      <w:r w:rsidRPr="00B27E80">
        <w:t xml:space="preserve"> </w:t>
      </w:r>
      <w:r w:rsidRPr="002C19C8">
        <w:rPr>
          <w:i/>
          <w:iCs/>
        </w:rPr>
        <w:t>Aquatic Toxicology</w:t>
      </w:r>
      <w:r w:rsidRPr="00B27E80">
        <w:t>, 34</w:t>
      </w:r>
      <w:r w:rsidR="00330127">
        <w:t>:</w:t>
      </w:r>
      <w:r w:rsidRPr="00B27E80">
        <w:t>94</w:t>
      </w:r>
      <w:r w:rsidR="00330127">
        <w:t>–</w:t>
      </w:r>
      <w:r w:rsidRPr="00B27E80">
        <w:t>104</w:t>
      </w:r>
      <w:r w:rsidR="005F5CD5">
        <w:t>, doi:</w:t>
      </w:r>
      <w:r w:rsidR="005F5CD5" w:rsidRPr="005F5CD5">
        <w:t>10.1016/0166-445X(95)00030-8</w:t>
      </w:r>
      <w:r w:rsidRPr="00B27E80">
        <w:t>.</w:t>
      </w:r>
    </w:p>
    <w:p w14:paraId="3E82FB84" w14:textId="11F0E73A" w:rsidR="00B27E80" w:rsidRPr="00B27E80" w:rsidRDefault="00B27E80" w:rsidP="002C19C8">
      <w:r w:rsidRPr="00B27E80">
        <w:t>Kincheloe JW, Wedemeyer GA</w:t>
      </w:r>
      <w:r w:rsidR="00084513">
        <w:t xml:space="preserve"> and </w:t>
      </w:r>
      <w:r w:rsidRPr="00B27E80">
        <w:t>Koch DL</w:t>
      </w:r>
      <w:r w:rsidR="00084513">
        <w:t xml:space="preserve"> (</w:t>
      </w:r>
      <w:r w:rsidRPr="00B27E80">
        <w:t xml:space="preserve">1979) </w:t>
      </w:r>
      <w:r w:rsidR="00B27F1B" w:rsidRPr="00E75C6D">
        <w:t>‘</w:t>
      </w:r>
      <w:hyperlink r:id="rId66" w:history="1">
        <w:r w:rsidRPr="005F5CD5">
          <w:rPr>
            <w:rStyle w:val="Hyperlink"/>
          </w:rPr>
          <w:t>Tolerance of developing salmonid eggs and fry to nitrate exposure</w:t>
        </w:r>
      </w:hyperlink>
      <w:r w:rsidR="00B27F1B" w:rsidRPr="00E75C6D">
        <w:t>’,</w:t>
      </w:r>
      <w:r w:rsidRPr="00E75C6D">
        <w:t xml:space="preserve"> </w:t>
      </w:r>
      <w:r w:rsidRPr="002C19C8">
        <w:rPr>
          <w:i/>
          <w:iCs/>
        </w:rPr>
        <w:t>Bulletin of Environmental Contamination and Toxicology</w:t>
      </w:r>
      <w:r w:rsidRPr="00B27E80">
        <w:t>, 23</w:t>
      </w:r>
      <w:r w:rsidR="00B27F1B">
        <w:t>:</w:t>
      </w:r>
      <w:r w:rsidRPr="00B27E80">
        <w:t>575</w:t>
      </w:r>
      <w:r w:rsidR="00B27F1B">
        <w:t>–</w:t>
      </w:r>
      <w:r w:rsidRPr="00B27E80">
        <w:t>578</w:t>
      </w:r>
      <w:r w:rsidR="005F5CD5">
        <w:t>, doi:</w:t>
      </w:r>
      <w:r w:rsidR="005F5CD5" w:rsidRPr="005F5CD5">
        <w:t>10.1007/BF01770006</w:t>
      </w:r>
      <w:r w:rsidRPr="00B27E80">
        <w:t>.</w:t>
      </w:r>
    </w:p>
    <w:p w14:paraId="41F7C720" w14:textId="6797B0C0" w:rsidR="00B27E80" w:rsidRPr="00B27E80" w:rsidRDefault="00B27E80" w:rsidP="002C19C8">
      <w:r w:rsidRPr="00B27E80">
        <w:t>Lambert SJ</w:t>
      </w:r>
      <w:r w:rsidR="00084513">
        <w:t xml:space="preserve"> and </w:t>
      </w:r>
      <w:r w:rsidRPr="00B27E80">
        <w:t>Davy AJ</w:t>
      </w:r>
      <w:r w:rsidR="00084513">
        <w:t xml:space="preserve"> (</w:t>
      </w:r>
      <w:r w:rsidRPr="00B27E80">
        <w:t xml:space="preserve">2010) </w:t>
      </w:r>
      <w:r w:rsidR="00B27F1B">
        <w:t>‘</w:t>
      </w:r>
      <w:hyperlink r:id="rId67" w:history="1">
        <w:r w:rsidRPr="005F5CD5">
          <w:rPr>
            <w:rStyle w:val="Hyperlink"/>
          </w:rPr>
          <w:t>Water quality as a threat to aquatic plants: discriminating between the effects of nitrate, phosphate, boron and heavy metals on charophytes</w:t>
        </w:r>
      </w:hyperlink>
      <w:r w:rsidR="00B27F1B" w:rsidRPr="00B27F1B">
        <w:t>’,</w:t>
      </w:r>
      <w:r w:rsidRPr="00B27E80">
        <w:t xml:space="preserve"> </w:t>
      </w:r>
      <w:r w:rsidRPr="002C19C8">
        <w:rPr>
          <w:i/>
          <w:iCs/>
        </w:rPr>
        <w:t>New Phytologist</w:t>
      </w:r>
      <w:r w:rsidRPr="00B27E80">
        <w:t>,</w:t>
      </w:r>
      <w:r w:rsidR="00B27F1B">
        <w:t xml:space="preserve"> </w:t>
      </w:r>
      <w:r w:rsidRPr="00B27E80">
        <w:t>189,1051–1059</w:t>
      </w:r>
      <w:r w:rsidR="005F5CD5">
        <w:t>, doi:</w:t>
      </w:r>
      <w:r w:rsidR="005F5CD5" w:rsidRPr="005F5CD5">
        <w:t>10.1111/j.1469-8137.2010.03543.x</w:t>
      </w:r>
      <w:r w:rsidRPr="00B27E80">
        <w:t>.</w:t>
      </w:r>
    </w:p>
    <w:p w14:paraId="6C353B92" w14:textId="602892BA" w:rsidR="00912415" w:rsidRPr="000E37C7" w:rsidRDefault="00912415" w:rsidP="000E37C7">
      <w:r w:rsidRPr="000E37C7">
        <w:t>Langdon K, Warne M StJ and Sunderam RIM (2009) </w:t>
      </w:r>
      <w:r w:rsidR="000E37C7">
        <w:t>‘</w:t>
      </w:r>
      <w:r w:rsidRPr="000E37C7">
        <w:t xml:space="preserve">A compilation of data on the toxicity of chemicals to species in Australasia. </w:t>
      </w:r>
      <w:r w:rsidR="000E37C7">
        <w:t>P</w:t>
      </w:r>
      <w:r w:rsidRPr="000E37C7">
        <w:t xml:space="preserve">art 4: </w:t>
      </w:r>
      <w:r w:rsidR="00A753FF">
        <w:t>m</w:t>
      </w:r>
      <w:r w:rsidRPr="000E37C7">
        <w:t>etals (2000</w:t>
      </w:r>
      <w:r w:rsidR="00C333BA">
        <w:t>–</w:t>
      </w:r>
      <w:r w:rsidRPr="000E37C7">
        <w:t>2009)</w:t>
      </w:r>
      <w:r w:rsidR="00C333BA">
        <w:t>’,</w:t>
      </w:r>
      <w:r w:rsidRPr="000E37C7">
        <w:t> </w:t>
      </w:r>
      <w:r w:rsidRPr="009663EF">
        <w:rPr>
          <w:i/>
          <w:iCs/>
        </w:rPr>
        <w:t>Australasian Journal of Ecotoxicology</w:t>
      </w:r>
      <w:r w:rsidR="00AF02BB" w:rsidRPr="000E37C7">
        <w:t>,</w:t>
      </w:r>
      <w:r w:rsidRPr="000E37C7">
        <w:t> 15</w:t>
      </w:r>
      <w:r w:rsidR="00AF02BB" w:rsidRPr="000E37C7">
        <w:t>:</w:t>
      </w:r>
      <w:r w:rsidRPr="000E37C7">
        <w:t>51</w:t>
      </w:r>
      <w:r w:rsidR="00C333BA">
        <w:t>–</w:t>
      </w:r>
      <w:r w:rsidRPr="000E37C7">
        <w:t>186.</w:t>
      </w:r>
    </w:p>
    <w:p w14:paraId="599EFE1A" w14:textId="40CF4FCD" w:rsidR="00B27E80" w:rsidRPr="00B27E80" w:rsidRDefault="00B27E80" w:rsidP="005E71AB">
      <w:r w:rsidRPr="00B27E80">
        <w:lastRenderedPageBreak/>
        <w:t>Learmonth C</w:t>
      </w:r>
      <w:r w:rsidR="00084513">
        <w:t xml:space="preserve"> and </w:t>
      </w:r>
      <w:r w:rsidRPr="00B27E80">
        <w:t>Carvalho AP</w:t>
      </w:r>
      <w:r w:rsidR="00084513">
        <w:t xml:space="preserve"> (</w:t>
      </w:r>
      <w:r w:rsidRPr="00B27E80">
        <w:t xml:space="preserve">2015) </w:t>
      </w:r>
      <w:r w:rsidR="00B27F1B">
        <w:t>‘</w:t>
      </w:r>
      <w:hyperlink r:id="rId68" w:history="1">
        <w:r w:rsidRPr="005F5CD5">
          <w:rPr>
            <w:rStyle w:val="Hyperlink"/>
          </w:rPr>
          <w:t>Acute and chronic toxicity of nitrate to early life stages of zebrafish-setting nitrate safety levels for zebrafish rearing</w:t>
        </w:r>
      </w:hyperlink>
      <w:r w:rsidR="00B27F1B">
        <w:t>’,</w:t>
      </w:r>
      <w:r w:rsidRPr="00B27E80">
        <w:t xml:space="preserve"> </w:t>
      </w:r>
      <w:r w:rsidRPr="007E49EC">
        <w:rPr>
          <w:i/>
          <w:iCs/>
        </w:rPr>
        <w:t>Zebrafish</w:t>
      </w:r>
      <w:r w:rsidRPr="00B27E80">
        <w:t>, 12</w:t>
      </w:r>
      <w:r w:rsidR="00B27F1B">
        <w:t>:</w:t>
      </w:r>
      <w:r w:rsidRPr="00B27E80">
        <w:t>305</w:t>
      </w:r>
      <w:r w:rsidR="00B27F1B">
        <w:t>–</w:t>
      </w:r>
      <w:r w:rsidRPr="00B27E80">
        <w:t>311</w:t>
      </w:r>
      <w:r w:rsidR="005F5CD5">
        <w:t>, doi:</w:t>
      </w:r>
      <w:r w:rsidR="005F5CD5" w:rsidRPr="005F5CD5">
        <w:t>10.1089/zeb.2015.1098</w:t>
      </w:r>
      <w:r w:rsidRPr="00B27E80">
        <w:t>.</w:t>
      </w:r>
    </w:p>
    <w:p w14:paraId="739AB8F7" w14:textId="72B7E313" w:rsidR="00C57835" w:rsidRPr="00A12DFB" w:rsidRDefault="00C57835" w:rsidP="00A12DFB">
      <w:r w:rsidRPr="00A12DFB">
        <w:t>Markich SJ, Warne</w:t>
      </w:r>
      <w:r w:rsidR="00AA4796" w:rsidRPr="00A12DFB">
        <w:t xml:space="preserve"> M St</w:t>
      </w:r>
      <w:r w:rsidR="00F91D8F" w:rsidRPr="00A12DFB">
        <w:t>J</w:t>
      </w:r>
      <w:r w:rsidR="00AA4796" w:rsidRPr="00A12DFB">
        <w:t xml:space="preserve"> and</w:t>
      </w:r>
      <w:r w:rsidRPr="00A12DFB">
        <w:t xml:space="preserve"> Roberts CJ (2002) </w:t>
      </w:r>
      <w:r w:rsidR="00A12DFB">
        <w:t>‘</w:t>
      </w:r>
      <w:r w:rsidRPr="00A12DFB">
        <w:t xml:space="preserve">A compilation of data on the toxicity of chemicals to species in Australasia. Part 3: </w:t>
      </w:r>
      <w:r w:rsidR="00A753FF">
        <w:t>m</w:t>
      </w:r>
      <w:r w:rsidRPr="00A12DFB">
        <w:t>etals</w:t>
      </w:r>
      <w:r w:rsidR="00A12DFB">
        <w:t>’,</w:t>
      </w:r>
      <w:r w:rsidRPr="00A12DFB">
        <w:t> Australasian Journal of Ecotoxicology, 8</w:t>
      </w:r>
      <w:r w:rsidR="00647EF2" w:rsidRPr="00A12DFB">
        <w:t>:</w:t>
      </w:r>
      <w:r w:rsidRPr="00A12DFB">
        <w:t>1</w:t>
      </w:r>
      <w:r w:rsidR="00A12DFB">
        <w:t>–</w:t>
      </w:r>
      <w:r w:rsidRPr="00A12DFB">
        <w:t>72.</w:t>
      </w:r>
    </w:p>
    <w:p w14:paraId="4386FF5D" w14:textId="4BD63421" w:rsidR="00B27E80" w:rsidRPr="00B27E80" w:rsidRDefault="00B27E80" w:rsidP="005E71AB">
      <w:r w:rsidRPr="00B27E80">
        <w:t>Martin ML</w:t>
      </w:r>
      <w:r w:rsidR="00084513">
        <w:t xml:space="preserve"> and </w:t>
      </w:r>
      <w:r w:rsidRPr="00B27E80">
        <w:t>Thompson KJ</w:t>
      </w:r>
      <w:r w:rsidR="00084513">
        <w:t xml:space="preserve"> (</w:t>
      </w:r>
      <w:r w:rsidRPr="00B27E80">
        <w:t xml:space="preserve">2012) </w:t>
      </w:r>
      <w:r w:rsidRPr="005E71AB">
        <w:rPr>
          <w:i/>
          <w:iCs/>
        </w:rPr>
        <w:t xml:space="preserve">Chronic sensitivity of two native New Zealand species (freshwater fish – </w:t>
      </w:r>
      <w:r w:rsidR="00B27F1B">
        <w:rPr>
          <w:i/>
          <w:iCs/>
        </w:rPr>
        <w:t>i</w:t>
      </w:r>
      <w:r w:rsidRPr="005E71AB">
        <w:rPr>
          <w:i/>
          <w:iCs/>
        </w:rPr>
        <w:t xml:space="preserve">nanga </w:t>
      </w:r>
      <w:r w:rsidRPr="00B27F1B">
        <w:t>Galaxias maculatus</w:t>
      </w:r>
      <w:r w:rsidRPr="005E71AB">
        <w:rPr>
          <w:i/>
          <w:iCs/>
        </w:rPr>
        <w:t xml:space="preserve"> and mayfly – </w:t>
      </w:r>
      <w:r w:rsidRPr="00B27F1B">
        <w:t>Deleatidium</w:t>
      </w:r>
      <w:r w:rsidRPr="005E71AB">
        <w:rPr>
          <w:i/>
          <w:iCs/>
        </w:rPr>
        <w:t xml:space="preserve"> sp.) to nitrate</w:t>
      </w:r>
      <w:r w:rsidR="00B27F1B">
        <w:t>,</w:t>
      </w:r>
      <w:r w:rsidRPr="00B27E80">
        <w:t xml:space="preserve"> HBR12230</w:t>
      </w:r>
      <w:r w:rsidR="00B27F1B">
        <w:t>,</w:t>
      </w:r>
      <w:r w:rsidRPr="00B27E80">
        <w:t xml:space="preserve"> </w:t>
      </w:r>
      <w:r w:rsidR="00C214C7" w:rsidRPr="00C214C7">
        <w:t>National Institute of Water and Atmospheric Research</w:t>
      </w:r>
      <w:r w:rsidR="00C214C7">
        <w:t xml:space="preserve"> </w:t>
      </w:r>
      <w:r w:rsidRPr="00B27E80">
        <w:t>report for Hawke</w:t>
      </w:r>
      <w:r w:rsidR="00BC0624">
        <w:t>’</w:t>
      </w:r>
      <w:r w:rsidRPr="00B27E80">
        <w:t>s Bay Regional Council, Hamilton, New Zealand</w:t>
      </w:r>
      <w:r w:rsidR="001B2512">
        <w:t>.</w:t>
      </w:r>
    </w:p>
    <w:p w14:paraId="2CFF7D69" w14:textId="4A31C343" w:rsidR="00B27E80" w:rsidRPr="00B27E80" w:rsidRDefault="00B27E80" w:rsidP="005E71AB">
      <w:r w:rsidRPr="00B27E80">
        <w:t>McGurk MD, Landry F, Tang A</w:t>
      </w:r>
      <w:r w:rsidR="00084513">
        <w:t xml:space="preserve"> and </w:t>
      </w:r>
      <w:r w:rsidRPr="00B27E80">
        <w:t>Hanks CC</w:t>
      </w:r>
      <w:r w:rsidR="00084513">
        <w:t xml:space="preserve"> (</w:t>
      </w:r>
      <w:r w:rsidRPr="00B27E80">
        <w:t xml:space="preserve">2006) </w:t>
      </w:r>
      <w:r w:rsidR="0064731B">
        <w:t>‘</w:t>
      </w:r>
      <w:hyperlink r:id="rId69" w:history="1">
        <w:r w:rsidRPr="00031A27">
          <w:rPr>
            <w:rStyle w:val="Hyperlink"/>
          </w:rPr>
          <w:t>Acute and chronic toxicity of nitrate to early life stages of lake trout (</w:t>
        </w:r>
        <w:r w:rsidRPr="005E71AB">
          <w:rPr>
            <w:rStyle w:val="Hyperlink"/>
            <w:i/>
            <w:iCs/>
          </w:rPr>
          <w:t>Salvelinus namaycush</w:t>
        </w:r>
        <w:r w:rsidRPr="00031A27">
          <w:rPr>
            <w:rStyle w:val="Hyperlink"/>
          </w:rPr>
          <w:t>) and lake whitefish (</w:t>
        </w:r>
        <w:r w:rsidRPr="005E71AB">
          <w:rPr>
            <w:rStyle w:val="Hyperlink"/>
            <w:i/>
            <w:iCs/>
          </w:rPr>
          <w:t>Coregonus clupeaformis</w:t>
        </w:r>
        <w:r w:rsidRPr="00031A27">
          <w:rPr>
            <w:rStyle w:val="Hyperlink"/>
          </w:rPr>
          <w:t>)</w:t>
        </w:r>
      </w:hyperlink>
      <w:r w:rsidR="0064731B">
        <w:t>’,</w:t>
      </w:r>
      <w:r w:rsidRPr="00B27E80">
        <w:t xml:space="preserve"> </w:t>
      </w:r>
      <w:r w:rsidRPr="005E71AB">
        <w:rPr>
          <w:i/>
          <w:iCs/>
        </w:rPr>
        <w:t>Environmental Toxicology and Chemistry</w:t>
      </w:r>
      <w:r w:rsidRPr="00B27E80">
        <w:t>, 25</w:t>
      </w:r>
      <w:r w:rsidR="0064731B">
        <w:t>:</w:t>
      </w:r>
      <w:r w:rsidRPr="00B27E80">
        <w:t>2187</w:t>
      </w:r>
      <w:r w:rsidR="0064731B">
        <w:t>–</w:t>
      </w:r>
      <w:r w:rsidRPr="00B27E80">
        <w:t>2196</w:t>
      </w:r>
      <w:r w:rsidR="00031A27">
        <w:t>, doi:</w:t>
      </w:r>
      <w:r w:rsidR="00031A27" w:rsidRPr="00031A27">
        <w:t>10.1897/05-270r.1</w:t>
      </w:r>
      <w:r w:rsidRPr="00B27E80">
        <w:t>.</w:t>
      </w:r>
    </w:p>
    <w:p w14:paraId="607AEAD4" w14:textId="6E52D834" w:rsidR="00B27E80" w:rsidRPr="00B27E80" w:rsidRDefault="00B27E80" w:rsidP="005E71AB">
      <w:r w:rsidRPr="00B27E80">
        <w:t>MfE</w:t>
      </w:r>
      <w:r w:rsidR="00E75C6D">
        <w:t xml:space="preserve"> (Ministry for the Environment)</w:t>
      </w:r>
      <w:r w:rsidR="00084513">
        <w:t xml:space="preserve"> (</w:t>
      </w:r>
      <w:r w:rsidRPr="00B27E80">
        <w:t xml:space="preserve">2014) </w:t>
      </w:r>
      <w:hyperlink r:id="rId70" w:history="1">
        <w:r w:rsidRPr="005E71AB">
          <w:rPr>
            <w:rStyle w:val="Hyperlink"/>
            <w:i/>
            <w:iCs/>
          </w:rPr>
          <w:t xml:space="preserve">National </w:t>
        </w:r>
        <w:r w:rsidR="00857655">
          <w:rPr>
            <w:rStyle w:val="Hyperlink"/>
            <w:i/>
            <w:iCs/>
          </w:rPr>
          <w:t>P</w:t>
        </w:r>
        <w:r w:rsidRPr="005E71AB">
          <w:rPr>
            <w:rStyle w:val="Hyperlink"/>
            <w:i/>
            <w:iCs/>
          </w:rPr>
          <w:t xml:space="preserve">olicy </w:t>
        </w:r>
        <w:r w:rsidR="00857655">
          <w:rPr>
            <w:rStyle w:val="Hyperlink"/>
            <w:i/>
            <w:iCs/>
          </w:rPr>
          <w:t>S</w:t>
        </w:r>
        <w:r w:rsidRPr="005E71AB">
          <w:rPr>
            <w:rStyle w:val="Hyperlink"/>
            <w:i/>
            <w:iCs/>
          </w:rPr>
          <w:t xml:space="preserve">tatement for </w:t>
        </w:r>
        <w:r w:rsidR="00857655">
          <w:rPr>
            <w:rStyle w:val="Hyperlink"/>
            <w:i/>
            <w:iCs/>
          </w:rPr>
          <w:t>F</w:t>
        </w:r>
        <w:r w:rsidRPr="005E71AB">
          <w:rPr>
            <w:rStyle w:val="Hyperlink"/>
            <w:i/>
            <w:iCs/>
          </w:rPr>
          <w:t xml:space="preserve">reshwater </w:t>
        </w:r>
        <w:r w:rsidR="00857655">
          <w:rPr>
            <w:rStyle w:val="Hyperlink"/>
            <w:i/>
            <w:iCs/>
          </w:rPr>
          <w:t>M</w:t>
        </w:r>
        <w:r w:rsidRPr="005E71AB">
          <w:rPr>
            <w:rStyle w:val="Hyperlink"/>
            <w:i/>
            <w:iCs/>
          </w:rPr>
          <w:t>anagement 2014</w:t>
        </w:r>
      </w:hyperlink>
      <w:r w:rsidR="00E75C6D">
        <w:t>,</w:t>
      </w:r>
      <w:r w:rsidR="00084513">
        <w:t xml:space="preserve"> </w:t>
      </w:r>
      <w:r w:rsidRPr="00B27E80">
        <w:t>M</w:t>
      </w:r>
      <w:r w:rsidR="00E75C6D">
        <w:t>fE</w:t>
      </w:r>
      <w:r w:rsidRPr="00B27E80">
        <w:t>, Wellington, New Zealand</w:t>
      </w:r>
      <w:r w:rsidR="00820EF2">
        <w:t>, accessed 23 April 2024</w:t>
      </w:r>
      <w:r w:rsidRPr="00B27E80">
        <w:t>.</w:t>
      </w:r>
    </w:p>
    <w:p w14:paraId="668F9E01" w14:textId="2279F6F6" w:rsidR="00B27E80" w:rsidRPr="00B27E80" w:rsidRDefault="00B27E80" w:rsidP="005E71AB">
      <w:r w:rsidRPr="00B27E80">
        <w:t>MfE</w:t>
      </w:r>
      <w:r w:rsidR="00084513">
        <w:t xml:space="preserve"> (</w:t>
      </w:r>
      <w:r w:rsidRPr="00B27E80">
        <w:t>201</w:t>
      </w:r>
      <w:r w:rsidR="006534FD">
        <w:t>8</w:t>
      </w:r>
      <w:r w:rsidRPr="00B27E80">
        <w:t xml:space="preserve">) </w:t>
      </w:r>
      <w:hyperlink r:id="rId71" w:history="1">
        <w:r w:rsidRPr="00820EF2">
          <w:rPr>
            <w:rStyle w:val="Hyperlink"/>
            <w:i/>
            <w:iCs/>
          </w:rPr>
          <w:t xml:space="preserve">A </w:t>
        </w:r>
        <w:r w:rsidR="00857655" w:rsidRPr="00820EF2">
          <w:rPr>
            <w:rStyle w:val="Hyperlink"/>
            <w:i/>
            <w:iCs/>
          </w:rPr>
          <w:t>g</w:t>
        </w:r>
        <w:r w:rsidRPr="00820EF2">
          <w:rPr>
            <w:rStyle w:val="Hyperlink"/>
            <w:i/>
            <w:iCs/>
          </w:rPr>
          <w:t xml:space="preserve">uide to </w:t>
        </w:r>
        <w:r w:rsidR="00857655" w:rsidRPr="00820EF2">
          <w:rPr>
            <w:rStyle w:val="Hyperlink"/>
            <w:i/>
            <w:iCs/>
          </w:rPr>
          <w:t>a</w:t>
        </w:r>
        <w:r w:rsidRPr="00820EF2">
          <w:rPr>
            <w:rStyle w:val="Hyperlink"/>
            <w:i/>
            <w:iCs/>
          </w:rPr>
          <w:t xml:space="preserve">ttributes </w:t>
        </w:r>
        <w:r w:rsidR="000549EC" w:rsidRPr="00820EF2">
          <w:rPr>
            <w:rStyle w:val="Hyperlink"/>
            <w:i/>
            <w:iCs/>
          </w:rPr>
          <w:t>i</w:t>
        </w:r>
        <w:r w:rsidRPr="00820EF2">
          <w:rPr>
            <w:rStyle w:val="Hyperlink"/>
            <w:i/>
            <w:iCs/>
          </w:rPr>
          <w:t xml:space="preserve">n Appendix 2 of the National Policy Statement for Freshwater Management </w:t>
        </w:r>
        <w:r w:rsidR="000549EC" w:rsidRPr="00820EF2">
          <w:rPr>
            <w:rStyle w:val="Hyperlink"/>
            <w:i/>
            <w:iCs/>
          </w:rPr>
          <w:t>(as amended 2017)</w:t>
        </w:r>
      </w:hyperlink>
      <w:r w:rsidR="00857655">
        <w:t>,</w:t>
      </w:r>
      <w:r w:rsidRPr="00B27E80">
        <w:t xml:space="preserve"> M</w:t>
      </w:r>
      <w:r w:rsidR="00820EF2">
        <w:t>fE</w:t>
      </w:r>
      <w:r w:rsidRPr="00B27E80">
        <w:t>, Wellington</w:t>
      </w:r>
      <w:r w:rsidR="00857655">
        <w:t>, New Zealand</w:t>
      </w:r>
      <w:r w:rsidR="008D320C">
        <w:t>, accessed 23 April 2024.</w:t>
      </w:r>
    </w:p>
    <w:p w14:paraId="2EAD8825" w14:textId="081E7344" w:rsidR="00B27E80" w:rsidRPr="00B27E80" w:rsidRDefault="00B27E80" w:rsidP="005E71AB">
      <w:r w:rsidRPr="00B27E80">
        <w:t>Mount DR, Gulley DD, Hockett JR, Garrison TD</w:t>
      </w:r>
      <w:r w:rsidR="00084513">
        <w:t xml:space="preserve"> and </w:t>
      </w:r>
      <w:r w:rsidRPr="00B27E80">
        <w:t>Evans JM</w:t>
      </w:r>
      <w:r w:rsidR="00084513">
        <w:t xml:space="preserve"> (</w:t>
      </w:r>
      <w:r w:rsidRPr="00B27E80">
        <w:t xml:space="preserve">1997) </w:t>
      </w:r>
      <w:r w:rsidR="00567659">
        <w:t>‘</w:t>
      </w:r>
      <w:hyperlink r:id="rId72" w:history="1">
        <w:r w:rsidRPr="00C064F0">
          <w:rPr>
            <w:rStyle w:val="Hyperlink"/>
          </w:rPr>
          <w:t xml:space="preserve">Statistical models to predict the toxicity of major ions to </w:t>
        </w:r>
        <w:r w:rsidRPr="007E49EC">
          <w:rPr>
            <w:rStyle w:val="Hyperlink"/>
            <w:i/>
            <w:iCs/>
          </w:rPr>
          <w:t>Ceriodaphnia dubia</w:t>
        </w:r>
        <w:r w:rsidRPr="00C064F0">
          <w:rPr>
            <w:rStyle w:val="Hyperlink"/>
          </w:rPr>
          <w:t xml:space="preserve"> and </w:t>
        </w:r>
        <w:r w:rsidRPr="007E49EC">
          <w:rPr>
            <w:rStyle w:val="Hyperlink"/>
            <w:i/>
            <w:iCs/>
          </w:rPr>
          <w:t>Pimephales promelas</w:t>
        </w:r>
        <w:r w:rsidRPr="00C064F0">
          <w:rPr>
            <w:rStyle w:val="Hyperlink"/>
          </w:rPr>
          <w:t xml:space="preserve"> (fathead minnows)</w:t>
        </w:r>
      </w:hyperlink>
      <w:r w:rsidR="00567659">
        <w:t>’,</w:t>
      </w:r>
      <w:r w:rsidRPr="00B27E80">
        <w:t xml:space="preserve"> </w:t>
      </w:r>
      <w:r w:rsidRPr="007E49EC">
        <w:rPr>
          <w:i/>
          <w:iCs/>
        </w:rPr>
        <w:t>Environmental Toxicology and Chemistry</w:t>
      </w:r>
      <w:r w:rsidRPr="00B27E80">
        <w:t>, 16</w:t>
      </w:r>
      <w:r w:rsidR="00567659">
        <w:t>:</w:t>
      </w:r>
      <w:r w:rsidRPr="00B27E80">
        <w:t>2009–2019</w:t>
      </w:r>
      <w:r w:rsidR="00C064F0">
        <w:t>, doi:</w:t>
      </w:r>
      <w:r w:rsidR="00C064F0" w:rsidRPr="00C064F0">
        <w:t>10.1002/etc.5620161005</w:t>
      </w:r>
      <w:r w:rsidRPr="00B27E80">
        <w:t>.</w:t>
      </w:r>
    </w:p>
    <w:p w14:paraId="4ABB50D1" w14:textId="16C5921B" w:rsidR="00084513" w:rsidRDefault="00B27E80" w:rsidP="005E71AB">
      <w:r w:rsidRPr="00B27E80">
        <w:t>Nautilus Environmental</w:t>
      </w:r>
      <w:r w:rsidR="00084513">
        <w:t xml:space="preserve"> (</w:t>
      </w:r>
      <w:r w:rsidRPr="00B27E80">
        <w:t xml:space="preserve">2011a) </w:t>
      </w:r>
      <w:r w:rsidRPr="007E49EC">
        <w:rPr>
          <w:i/>
          <w:iCs/>
        </w:rPr>
        <w:t>Evaluation of the role of hardness in modifying the toxicity of nitrate to rainbow trout</w:t>
      </w:r>
      <w:r w:rsidR="00C214C7">
        <w:t>, fi</w:t>
      </w:r>
      <w:r w:rsidRPr="00B27E80">
        <w:t xml:space="preserve">nal </w:t>
      </w:r>
      <w:r w:rsidR="00C214C7">
        <w:t>r</w:t>
      </w:r>
      <w:r w:rsidRPr="00B27E80">
        <w:t xml:space="preserve">eport </w:t>
      </w:r>
      <w:r w:rsidR="00C214C7">
        <w:t>s</w:t>
      </w:r>
      <w:r w:rsidRPr="00B27E80">
        <w:t>ubmitted to Mining Association of B</w:t>
      </w:r>
      <w:r w:rsidR="00C214C7">
        <w:t xml:space="preserve">ritish </w:t>
      </w:r>
      <w:r w:rsidRPr="00B27E80">
        <w:t>C</w:t>
      </w:r>
      <w:r w:rsidR="00C214C7">
        <w:t>olumbia</w:t>
      </w:r>
      <w:r w:rsidRPr="00B27E80">
        <w:t xml:space="preserve">, Vancouver, </w:t>
      </w:r>
      <w:r w:rsidR="00C214C7">
        <w:t>Canada</w:t>
      </w:r>
      <w:r w:rsidRPr="00B27E80">
        <w:t>.</w:t>
      </w:r>
    </w:p>
    <w:p w14:paraId="2E60AF65" w14:textId="560125B8" w:rsidR="00084513" w:rsidRDefault="00B27E80" w:rsidP="005E71AB">
      <w:r w:rsidRPr="00B27E80">
        <w:t>Nautilus Environmental</w:t>
      </w:r>
      <w:r w:rsidR="00084513">
        <w:t xml:space="preserve"> (</w:t>
      </w:r>
      <w:r w:rsidRPr="00B27E80">
        <w:t xml:space="preserve">2011b) </w:t>
      </w:r>
      <w:r w:rsidRPr="007E49EC">
        <w:rPr>
          <w:i/>
          <w:iCs/>
        </w:rPr>
        <w:t>Evaluation of the role of hardness in modifying the toxicity of nitrate to freshwater organisms</w:t>
      </w:r>
      <w:r w:rsidR="00C214C7">
        <w:t>, f</w:t>
      </w:r>
      <w:r w:rsidRPr="00B27E80">
        <w:t xml:space="preserve">inal </w:t>
      </w:r>
      <w:r w:rsidR="00C214C7">
        <w:t>r</w:t>
      </w:r>
      <w:r w:rsidRPr="00B27E80">
        <w:t xml:space="preserve">eport </w:t>
      </w:r>
      <w:r w:rsidR="00C214C7">
        <w:t>s</w:t>
      </w:r>
      <w:r w:rsidRPr="00B27E80">
        <w:t>ubmitted to Mining Association of B</w:t>
      </w:r>
      <w:r w:rsidR="00C214C7">
        <w:t xml:space="preserve">ritish </w:t>
      </w:r>
      <w:r w:rsidRPr="00B27E80">
        <w:t>C</w:t>
      </w:r>
      <w:r w:rsidR="00C214C7">
        <w:t>olumbia</w:t>
      </w:r>
      <w:r w:rsidRPr="00B27E80">
        <w:t xml:space="preserve">, Vancouver, </w:t>
      </w:r>
      <w:r w:rsidR="00C214C7">
        <w:t>Canada</w:t>
      </w:r>
      <w:r w:rsidRPr="00B27E80">
        <w:t>.</w:t>
      </w:r>
    </w:p>
    <w:p w14:paraId="3A4EC678" w14:textId="12E824CB" w:rsidR="00B27E80" w:rsidRPr="00B27E80" w:rsidRDefault="00B27E80" w:rsidP="005E71AB">
      <w:r w:rsidRPr="00B27E80">
        <w:t>NIWA</w:t>
      </w:r>
      <w:r w:rsidR="00C214C7">
        <w:t xml:space="preserve"> (National Institute of Water and Atmospheric Research)</w:t>
      </w:r>
      <w:r w:rsidRPr="00B27E80">
        <w:t xml:space="preserve"> (2023) </w:t>
      </w:r>
      <w:hyperlink r:id="rId73" w:history="1">
        <w:r w:rsidR="00C214C7" w:rsidRPr="007E49EC">
          <w:rPr>
            <w:rStyle w:val="Hyperlink"/>
            <w:i/>
            <w:iCs/>
          </w:rPr>
          <w:t>NIWA hydro web portal for hydrometric and water quality data</w:t>
        </w:r>
      </w:hyperlink>
      <w:r w:rsidR="00C214C7">
        <w:t>,</w:t>
      </w:r>
      <w:r w:rsidRPr="00B27E80">
        <w:t xml:space="preserve"> </w:t>
      </w:r>
      <w:r w:rsidR="00C214C7">
        <w:t>NIWA website</w:t>
      </w:r>
      <w:r w:rsidRPr="00B27E80">
        <w:t xml:space="preserve">, </w:t>
      </w:r>
      <w:r w:rsidR="00C214C7">
        <w:t>a</w:t>
      </w:r>
      <w:r w:rsidRPr="00B27E80">
        <w:t>ccessed 6 March 2023.</w:t>
      </w:r>
    </w:p>
    <w:p w14:paraId="7B20C54D" w14:textId="1EBFB1BC" w:rsidR="00B27E80" w:rsidRPr="00B27E80" w:rsidRDefault="00B27E80" w:rsidP="005E71AB">
      <w:r w:rsidRPr="00B27E80">
        <w:t>Rescan</w:t>
      </w:r>
      <w:r w:rsidR="00084513">
        <w:t xml:space="preserve"> (</w:t>
      </w:r>
      <w:r w:rsidRPr="00B27E80">
        <w:t>2012</w:t>
      </w:r>
      <w:r w:rsidR="00C214C7">
        <w:t>)</w:t>
      </w:r>
      <w:r w:rsidRPr="00B27E80">
        <w:t xml:space="preserve"> </w:t>
      </w:r>
      <w:hyperlink r:id="rId74" w:history="1">
        <w:r w:rsidR="006F1C8B" w:rsidRPr="007E49EC">
          <w:rPr>
            <w:rStyle w:val="Hyperlink"/>
            <w:i/>
            <w:iCs/>
          </w:rPr>
          <w:t>EKATI Diamond Mine: site-specific water quality objective for nitrate, 2012</w:t>
        </w:r>
      </w:hyperlink>
      <w:r w:rsidR="00C214C7">
        <w:t>, report p</w:t>
      </w:r>
      <w:r w:rsidRPr="00B27E80">
        <w:t>repared for BHP Billiton Canada Inc. by Rescan Environmental Services Ltd</w:t>
      </w:r>
      <w:r w:rsidR="00C214C7">
        <w:t>,</w:t>
      </w:r>
      <w:r w:rsidRPr="00B27E80">
        <w:t xml:space="preserve"> Yellowknife, Canada.</w:t>
      </w:r>
    </w:p>
    <w:p w14:paraId="333E27C4" w14:textId="2C3CAD2D" w:rsidR="00B27E80" w:rsidRPr="00B27E80" w:rsidRDefault="00B27E80" w:rsidP="005E71AB">
      <w:r w:rsidRPr="00B27E80">
        <w:t>Richards LA, Vuachère M</w:t>
      </w:r>
      <w:r w:rsidR="00084513">
        <w:t xml:space="preserve"> and </w:t>
      </w:r>
      <w:r w:rsidRPr="00B27E80">
        <w:t>Schäfer AI</w:t>
      </w:r>
      <w:r w:rsidR="00084513">
        <w:t xml:space="preserve"> (</w:t>
      </w:r>
      <w:r w:rsidRPr="00B27E80">
        <w:t>2010</w:t>
      </w:r>
      <w:r w:rsidR="00C214C7">
        <w:t>)</w:t>
      </w:r>
      <w:r w:rsidRPr="00B27E80">
        <w:t xml:space="preserve"> </w:t>
      </w:r>
      <w:r w:rsidR="006F1C8B">
        <w:t>‘</w:t>
      </w:r>
      <w:hyperlink r:id="rId75" w:history="1">
        <w:r w:rsidRPr="00C064F0">
          <w:rPr>
            <w:rStyle w:val="Hyperlink"/>
          </w:rPr>
          <w:t>Impact of pH on the removal of fluoride, nitrate and boron by nanofiltration/reverse osmosis</w:t>
        </w:r>
      </w:hyperlink>
      <w:r w:rsidR="006F1C8B">
        <w:t>’,</w:t>
      </w:r>
      <w:r w:rsidRPr="00B27E80">
        <w:t xml:space="preserve"> </w:t>
      </w:r>
      <w:r w:rsidRPr="007E49EC">
        <w:rPr>
          <w:i/>
          <w:iCs/>
        </w:rPr>
        <w:t>Desalination</w:t>
      </w:r>
      <w:r w:rsidRPr="00B27E80">
        <w:t>, 261</w:t>
      </w:r>
      <w:r w:rsidR="006F1C8B">
        <w:t>:</w:t>
      </w:r>
      <w:r w:rsidRPr="00B27E80">
        <w:t>331</w:t>
      </w:r>
      <w:r w:rsidR="006F1C8B">
        <w:t>–</w:t>
      </w:r>
      <w:r w:rsidRPr="00B27E80">
        <w:t>337</w:t>
      </w:r>
      <w:r w:rsidR="00C064F0">
        <w:t>, doi:</w:t>
      </w:r>
      <w:r w:rsidR="00C064F0" w:rsidRPr="00C064F0">
        <w:t>10.1016/j.desal.2010.06.025</w:t>
      </w:r>
      <w:r w:rsidRPr="00B27E80">
        <w:t>.</w:t>
      </w:r>
    </w:p>
    <w:p w14:paraId="7A7B9C99" w14:textId="77777777" w:rsidR="00D72648" w:rsidRPr="00B27E80" w:rsidRDefault="00D72648" w:rsidP="00D72648">
      <w:r w:rsidRPr="00B27E80">
        <w:t>Schuytema GS</w:t>
      </w:r>
      <w:r>
        <w:t xml:space="preserve"> and </w:t>
      </w:r>
      <w:r w:rsidRPr="00B27E80">
        <w:t>Nebeker AV</w:t>
      </w:r>
      <w:r>
        <w:t xml:space="preserve"> (</w:t>
      </w:r>
      <w:r w:rsidRPr="00B27E80">
        <w:t>1999</w:t>
      </w:r>
      <w:r>
        <w:t>a)</w:t>
      </w:r>
      <w:r w:rsidRPr="00B27E80">
        <w:t xml:space="preserve"> </w:t>
      </w:r>
      <w:r>
        <w:t>‘</w:t>
      </w:r>
      <w:hyperlink r:id="rId76" w:history="1">
        <w:r w:rsidRPr="00884AD7">
          <w:rPr>
            <w:rStyle w:val="Hyperlink"/>
          </w:rPr>
          <w:t>Comparative toxicity of ammonium and nitrate compounds to Pacific treefrog and African clawed frog tadpoles</w:t>
        </w:r>
      </w:hyperlink>
      <w:r>
        <w:t>’,</w:t>
      </w:r>
      <w:r w:rsidRPr="00B27E80">
        <w:t xml:space="preserve"> </w:t>
      </w:r>
      <w:r w:rsidRPr="00521796">
        <w:rPr>
          <w:i/>
          <w:iCs/>
        </w:rPr>
        <w:t>Environmental Toxicology and Chemistry</w:t>
      </w:r>
      <w:r w:rsidRPr="00B27E80">
        <w:t>, 18</w:t>
      </w:r>
      <w:r>
        <w:t>:</w:t>
      </w:r>
      <w:r w:rsidRPr="00B27E80">
        <w:t>2251</w:t>
      </w:r>
      <w:r>
        <w:t>–</w:t>
      </w:r>
      <w:r w:rsidRPr="00B27E80">
        <w:t>2257</w:t>
      </w:r>
      <w:r>
        <w:t>, doi:</w:t>
      </w:r>
      <w:r w:rsidRPr="00884AD7">
        <w:t>10.1002/etc.5620181019</w:t>
      </w:r>
      <w:r w:rsidRPr="00B27E80">
        <w:t>.</w:t>
      </w:r>
    </w:p>
    <w:p w14:paraId="7288495D" w14:textId="5A5456B2" w:rsidR="00B27E80" w:rsidRPr="00B27E80" w:rsidRDefault="00B27E80" w:rsidP="007E49EC">
      <w:r w:rsidRPr="00B27E80">
        <w:lastRenderedPageBreak/>
        <w:t>Schuytema GS</w:t>
      </w:r>
      <w:r w:rsidR="00084513">
        <w:t xml:space="preserve"> and </w:t>
      </w:r>
      <w:r w:rsidRPr="00B27E80">
        <w:t>Nebeker AV</w:t>
      </w:r>
      <w:r w:rsidR="00084513">
        <w:t xml:space="preserve"> (</w:t>
      </w:r>
      <w:r w:rsidRPr="00B27E80">
        <w:t>1999</w:t>
      </w:r>
      <w:r w:rsidR="00D72648">
        <w:t>b</w:t>
      </w:r>
      <w:r w:rsidR="00C214C7">
        <w:t>)</w:t>
      </w:r>
      <w:r w:rsidRPr="00B27E80">
        <w:t xml:space="preserve"> </w:t>
      </w:r>
      <w:r w:rsidR="006F1C8B">
        <w:t>‘</w:t>
      </w:r>
      <w:hyperlink r:id="rId77" w:history="1">
        <w:r w:rsidRPr="00C064F0">
          <w:rPr>
            <w:rStyle w:val="Hyperlink"/>
          </w:rPr>
          <w:t>Comparative effects of ammonium and nitrate compounds on Pacific treefrog and African clawed frog embryos</w:t>
        </w:r>
      </w:hyperlink>
      <w:r w:rsidR="006F1C8B">
        <w:t>’,</w:t>
      </w:r>
      <w:r w:rsidRPr="00B27E80">
        <w:t xml:space="preserve"> </w:t>
      </w:r>
      <w:r w:rsidRPr="007E49EC">
        <w:rPr>
          <w:i/>
          <w:iCs/>
        </w:rPr>
        <w:t>Archives of Environmental and Contamination</w:t>
      </w:r>
      <w:r w:rsidRPr="00B27E80">
        <w:t xml:space="preserve"> </w:t>
      </w:r>
      <w:r w:rsidRPr="007E49EC">
        <w:rPr>
          <w:i/>
          <w:iCs/>
        </w:rPr>
        <w:t>Toxicology</w:t>
      </w:r>
      <w:r w:rsidRPr="00B27E80">
        <w:t>, 36</w:t>
      </w:r>
      <w:r w:rsidR="006F1C8B">
        <w:t>:</w:t>
      </w:r>
      <w:r w:rsidRPr="00B27E80">
        <w:t>200</w:t>
      </w:r>
      <w:r w:rsidR="006F1C8B">
        <w:t>–</w:t>
      </w:r>
      <w:r w:rsidRPr="00B27E80">
        <w:t>206</w:t>
      </w:r>
      <w:r w:rsidR="00C064F0">
        <w:t>, doi:</w:t>
      </w:r>
      <w:r w:rsidR="00C064F0" w:rsidRPr="00C064F0">
        <w:t>10.1007/s002449900461</w:t>
      </w:r>
      <w:r w:rsidRPr="00B27E80">
        <w:t>.</w:t>
      </w:r>
    </w:p>
    <w:p w14:paraId="717379B5" w14:textId="1EC39BCF" w:rsidR="00B27E80" w:rsidRPr="00B27E80" w:rsidRDefault="00B27E80" w:rsidP="007E49EC">
      <w:r w:rsidRPr="00B27E80">
        <w:t>Schuytema GS</w:t>
      </w:r>
      <w:r w:rsidR="00084513">
        <w:t xml:space="preserve"> and </w:t>
      </w:r>
      <w:r w:rsidRPr="00B27E80">
        <w:t>Nebeker AV</w:t>
      </w:r>
      <w:r w:rsidR="00084513">
        <w:t xml:space="preserve"> (</w:t>
      </w:r>
      <w:r w:rsidRPr="00B27E80">
        <w:t>1999</w:t>
      </w:r>
      <w:r w:rsidR="005D4D64">
        <w:t>c</w:t>
      </w:r>
      <w:r w:rsidR="00C214C7">
        <w:t>)</w:t>
      </w:r>
      <w:r w:rsidRPr="00B27E80">
        <w:t xml:space="preserve"> </w:t>
      </w:r>
      <w:r w:rsidR="006F1C8B">
        <w:t>‘</w:t>
      </w:r>
      <w:hyperlink r:id="rId78" w:history="1">
        <w:r w:rsidRPr="00884AD7">
          <w:rPr>
            <w:rStyle w:val="Hyperlink"/>
          </w:rPr>
          <w:t>Effects of ammonium nitrate, sodium nitrate a</w:t>
        </w:r>
        <w:r w:rsidR="006F1C8B" w:rsidRPr="00884AD7">
          <w:rPr>
            <w:rStyle w:val="Hyperlink"/>
          </w:rPr>
          <w:t>n</w:t>
        </w:r>
        <w:r w:rsidRPr="00884AD7">
          <w:rPr>
            <w:rStyle w:val="Hyperlink"/>
          </w:rPr>
          <w:t>d urea on red-legged frogs, Pacific treefrog</w:t>
        </w:r>
        <w:r w:rsidR="00884AD7">
          <w:rPr>
            <w:rStyle w:val="Hyperlink"/>
          </w:rPr>
          <w:t>s</w:t>
        </w:r>
        <w:r w:rsidRPr="00884AD7">
          <w:rPr>
            <w:rStyle w:val="Hyperlink"/>
          </w:rPr>
          <w:t xml:space="preserve"> and African clawed frogs</w:t>
        </w:r>
      </w:hyperlink>
      <w:r w:rsidR="00884AD7">
        <w:t>’</w:t>
      </w:r>
      <w:r w:rsidR="006F1C8B">
        <w:t>,</w:t>
      </w:r>
      <w:r w:rsidRPr="00B27E80">
        <w:t xml:space="preserve"> </w:t>
      </w:r>
      <w:r w:rsidRPr="007E49EC">
        <w:rPr>
          <w:i/>
          <w:iCs/>
        </w:rPr>
        <w:t>Bulletin of Envi</w:t>
      </w:r>
      <w:r w:rsidR="006F1C8B" w:rsidRPr="007E49EC">
        <w:rPr>
          <w:i/>
          <w:iCs/>
        </w:rPr>
        <w:t>r</w:t>
      </w:r>
      <w:r w:rsidRPr="007E49EC">
        <w:rPr>
          <w:i/>
          <w:iCs/>
        </w:rPr>
        <w:t>onmental and Contamination Toxicology</w:t>
      </w:r>
      <w:r w:rsidRPr="00B27E80">
        <w:t>, 63</w:t>
      </w:r>
      <w:r w:rsidR="006F1C8B">
        <w:t>:</w:t>
      </w:r>
      <w:r w:rsidRPr="00B27E80">
        <w:t>357</w:t>
      </w:r>
      <w:r w:rsidR="006F1C8B">
        <w:t>–</w:t>
      </w:r>
      <w:r w:rsidRPr="00B27E80">
        <w:t>364</w:t>
      </w:r>
      <w:r w:rsidR="00884AD7">
        <w:t>, doi:</w:t>
      </w:r>
      <w:r w:rsidR="00884AD7" w:rsidRPr="00884AD7">
        <w:t>10.1007/s001289900988</w:t>
      </w:r>
      <w:r w:rsidRPr="00B27E80">
        <w:t>.</w:t>
      </w:r>
    </w:p>
    <w:p w14:paraId="03F13FB6" w14:textId="437233AE" w:rsidR="00B27E80" w:rsidRPr="00B27E80" w:rsidRDefault="00B27E80" w:rsidP="007E49EC">
      <w:r w:rsidRPr="00B27E80">
        <w:t>Scott G</w:t>
      </w:r>
      <w:r w:rsidR="00084513">
        <w:t xml:space="preserve"> and </w:t>
      </w:r>
      <w:r w:rsidRPr="00B27E80">
        <w:t>Crunkilton RL</w:t>
      </w:r>
      <w:r w:rsidR="00084513">
        <w:t xml:space="preserve"> (</w:t>
      </w:r>
      <w:r w:rsidRPr="00B27E80">
        <w:t>2000</w:t>
      </w:r>
      <w:r w:rsidR="00C214C7">
        <w:t>)</w:t>
      </w:r>
      <w:r w:rsidRPr="00B27E80">
        <w:t xml:space="preserve"> </w:t>
      </w:r>
      <w:r w:rsidR="006F1C8B">
        <w:t>‘</w:t>
      </w:r>
      <w:hyperlink r:id="rId79" w:history="1">
        <w:r w:rsidRPr="00884AD7">
          <w:rPr>
            <w:rStyle w:val="Hyperlink"/>
          </w:rPr>
          <w:t>Acute and chronic toxicity of nitrate to fathead minnows (</w:t>
        </w:r>
        <w:r w:rsidRPr="007E49EC">
          <w:rPr>
            <w:rStyle w:val="Hyperlink"/>
            <w:i/>
            <w:iCs/>
          </w:rPr>
          <w:t>Pimephales promelas</w:t>
        </w:r>
        <w:r w:rsidRPr="00884AD7">
          <w:rPr>
            <w:rStyle w:val="Hyperlink"/>
          </w:rPr>
          <w:t xml:space="preserve">), </w:t>
        </w:r>
        <w:r w:rsidRPr="007E49EC">
          <w:rPr>
            <w:rStyle w:val="Hyperlink"/>
            <w:i/>
            <w:iCs/>
          </w:rPr>
          <w:t>Ceriodaphnia dubia</w:t>
        </w:r>
        <w:r w:rsidRPr="00884AD7">
          <w:rPr>
            <w:rStyle w:val="Hyperlink"/>
          </w:rPr>
          <w:t xml:space="preserve"> and </w:t>
        </w:r>
        <w:r w:rsidRPr="007E49EC">
          <w:rPr>
            <w:rStyle w:val="Hyperlink"/>
            <w:i/>
            <w:iCs/>
          </w:rPr>
          <w:t>Daphnia magna</w:t>
        </w:r>
      </w:hyperlink>
      <w:r w:rsidR="006F1C8B">
        <w:t>’,</w:t>
      </w:r>
      <w:r w:rsidRPr="00B27E80">
        <w:t xml:space="preserve"> </w:t>
      </w:r>
      <w:r w:rsidRPr="007E49EC">
        <w:rPr>
          <w:i/>
          <w:iCs/>
        </w:rPr>
        <w:t>Environmental Toxicology and Chemistry</w:t>
      </w:r>
      <w:r w:rsidRPr="00B27E80">
        <w:t>, 19</w:t>
      </w:r>
      <w:r w:rsidR="006F1C8B">
        <w:t>:</w:t>
      </w:r>
      <w:r w:rsidRPr="00B27E80">
        <w:t>2918</w:t>
      </w:r>
      <w:r w:rsidR="006F1C8B">
        <w:t>–</w:t>
      </w:r>
      <w:r w:rsidRPr="00B27E80">
        <w:t>2922</w:t>
      </w:r>
      <w:r w:rsidR="00884AD7">
        <w:t>, doi:</w:t>
      </w:r>
      <w:r w:rsidR="00884AD7" w:rsidRPr="00884AD7">
        <w:t>10.1002/etc.5620191211</w:t>
      </w:r>
      <w:r w:rsidRPr="00B27E80">
        <w:t>.</w:t>
      </w:r>
    </w:p>
    <w:p w14:paraId="5925C943" w14:textId="49D37041" w:rsidR="00B27E80" w:rsidRPr="00B27E80" w:rsidRDefault="00B27E80" w:rsidP="007E49EC">
      <w:r w:rsidRPr="00B27E80">
        <w:t>Singh S, Anil AG, Kumar V, Kapoor D, Subramanian S, Singh J</w:t>
      </w:r>
      <w:r w:rsidR="00084513">
        <w:t xml:space="preserve"> and </w:t>
      </w:r>
      <w:r w:rsidRPr="00B27E80">
        <w:t>Ramamurthy PC</w:t>
      </w:r>
      <w:r w:rsidR="00084513">
        <w:t xml:space="preserve"> (</w:t>
      </w:r>
      <w:r w:rsidRPr="00B27E80">
        <w:t>2022</w:t>
      </w:r>
      <w:r w:rsidR="00C214C7">
        <w:t>)</w:t>
      </w:r>
      <w:r w:rsidRPr="00B27E80">
        <w:t xml:space="preserve"> </w:t>
      </w:r>
      <w:r w:rsidR="006F1C8B">
        <w:t>‘</w:t>
      </w:r>
      <w:hyperlink r:id="rId80" w:history="1">
        <w:r w:rsidRPr="00884AD7">
          <w:rPr>
            <w:rStyle w:val="Hyperlink"/>
          </w:rPr>
          <w:t xml:space="preserve">Nitrates in the environment: </w:t>
        </w:r>
        <w:r w:rsidR="006F1C8B" w:rsidRPr="00884AD7">
          <w:rPr>
            <w:rStyle w:val="Hyperlink"/>
          </w:rPr>
          <w:t>a</w:t>
        </w:r>
        <w:r w:rsidRPr="00884AD7">
          <w:rPr>
            <w:rStyle w:val="Hyperlink"/>
          </w:rPr>
          <w:t xml:space="preserve"> critical review of their distribution, sensing techniques, ecological effects and remediation</w:t>
        </w:r>
      </w:hyperlink>
      <w:r w:rsidR="006F1C8B">
        <w:t>’,</w:t>
      </w:r>
      <w:r w:rsidRPr="00B27E80">
        <w:t xml:space="preserve"> </w:t>
      </w:r>
      <w:r w:rsidRPr="007E49EC">
        <w:rPr>
          <w:i/>
          <w:iCs/>
        </w:rPr>
        <w:t>Chemosphere</w:t>
      </w:r>
      <w:r w:rsidRPr="00B27E80">
        <w:t>, 287</w:t>
      </w:r>
      <w:r w:rsidR="006F1C8B">
        <w:t>(</w:t>
      </w:r>
      <w:r w:rsidRPr="00B27E80">
        <w:t>1</w:t>
      </w:r>
      <w:r w:rsidR="006F1C8B">
        <w:t>):</w:t>
      </w:r>
      <w:r w:rsidRPr="00B27E80">
        <w:t>131996</w:t>
      </w:r>
      <w:r w:rsidR="00884AD7">
        <w:t>, doi:</w:t>
      </w:r>
      <w:r w:rsidR="00884AD7" w:rsidRPr="00884AD7">
        <w:t>10.1016/j.chemosphere.2021.131996</w:t>
      </w:r>
      <w:r w:rsidRPr="00B27E80">
        <w:t>.</w:t>
      </w:r>
    </w:p>
    <w:p w14:paraId="19A6E642" w14:textId="53E2AB02" w:rsidR="00B27E80" w:rsidRPr="00B27E80" w:rsidRDefault="00B27E80" w:rsidP="007E49EC">
      <w:r w:rsidRPr="00B27E80">
        <w:t>Soucek DJ</w:t>
      </w:r>
      <w:r w:rsidR="00084513">
        <w:t xml:space="preserve"> and </w:t>
      </w:r>
      <w:r w:rsidRPr="00B27E80">
        <w:t>Dickinson A</w:t>
      </w:r>
      <w:r w:rsidR="00084513">
        <w:t xml:space="preserve"> (</w:t>
      </w:r>
      <w:r w:rsidRPr="00B27E80">
        <w:t>2016</w:t>
      </w:r>
      <w:r w:rsidR="00C214C7">
        <w:t>)</w:t>
      </w:r>
      <w:r w:rsidRPr="00B27E80">
        <w:t xml:space="preserve"> </w:t>
      </w:r>
      <w:r w:rsidR="006F1C8B">
        <w:t>‘</w:t>
      </w:r>
      <w:hyperlink r:id="rId81" w:history="1">
        <w:r w:rsidRPr="001A75C9">
          <w:rPr>
            <w:rStyle w:val="Hyperlink"/>
          </w:rPr>
          <w:t xml:space="preserve">Influence of chloride on the chronic toxicity of sodium nitrate to </w:t>
        </w:r>
        <w:r w:rsidRPr="007E49EC">
          <w:rPr>
            <w:rStyle w:val="Hyperlink"/>
            <w:i/>
            <w:iCs/>
          </w:rPr>
          <w:t>Ceriodaphnia dubia</w:t>
        </w:r>
        <w:r w:rsidRPr="001A75C9">
          <w:rPr>
            <w:rStyle w:val="Hyperlink"/>
          </w:rPr>
          <w:t xml:space="preserve"> and </w:t>
        </w:r>
        <w:r w:rsidRPr="007E49EC">
          <w:rPr>
            <w:rStyle w:val="Hyperlink"/>
            <w:i/>
            <w:iCs/>
          </w:rPr>
          <w:t xml:space="preserve">Hyalella </w:t>
        </w:r>
        <w:r w:rsidR="001A75C9" w:rsidRPr="001A75C9">
          <w:rPr>
            <w:rStyle w:val="Hyperlink"/>
            <w:i/>
            <w:iCs/>
          </w:rPr>
          <w:t>a</w:t>
        </w:r>
        <w:r w:rsidR="00BC0624" w:rsidRPr="001A75C9">
          <w:rPr>
            <w:rStyle w:val="Hyperlink"/>
            <w:i/>
            <w:iCs/>
          </w:rPr>
          <w:t>zteca</w:t>
        </w:r>
      </w:hyperlink>
      <w:r w:rsidR="006F1C8B">
        <w:t>’,</w:t>
      </w:r>
      <w:r w:rsidRPr="00B27E80">
        <w:t xml:space="preserve"> </w:t>
      </w:r>
      <w:r w:rsidRPr="007E49EC">
        <w:rPr>
          <w:i/>
          <w:iCs/>
        </w:rPr>
        <w:t>Ecotoxicology</w:t>
      </w:r>
      <w:r w:rsidRPr="00B27E80">
        <w:t>, 25</w:t>
      </w:r>
      <w:r w:rsidR="006F1C8B">
        <w:t>:</w:t>
      </w:r>
      <w:r w:rsidRPr="00B27E80">
        <w:t>1406</w:t>
      </w:r>
      <w:r w:rsidR="006F1C8B">
        <w:t>–</w:t>
      </w:r>
      <w:r w:rsidRPr="00B27E80">
        <w:t>1416</w:t>
      </w:r>
      <w:r w:rsidR="001A75C9">
        <w:t>, doi:</w:t>
      </w:r>
      <w:r w:rsidR="001A75C9" w:rsidRPr="001A75C9">
        <w:t>10.1007/s10646-016-1691-1</w:t>
      </w:r>
      <w:r w:rsidRPr="00B27E80">
        <w:t>.</w:t>
      </w:r>
    </w:p>
    <w:p w14:paraId="32DC406D" w14:textId="5F8099C5" w:rsidR="00B27E80" w:rsidRPr="00B27E80" w:rsidRDefault="00B27E80" w:rsidP="007E49EC">
      <w:r w:rsidRPr="00B27E80">
        <w:t>Sueitt APE, Yamada-Ferraz TM, Oliveira AF, Botta CMR, Fadini PS, Nascimento MRL, Faria BM</w:t>
      </w:r>
      <w:r w:rsidR="00084513">
        <w:t xml:space="preserve"> and </w:t>
      </w:r>
      <w:r w:rsidRPr="00B27E80">
        <w:t>Mozeto AA</w:t>
      </w:r>
      <w:r w:rsidR="00084513">
        <w:t xml:space="preserve"> (</w:t>
      </w:r>
      <w:r w:rsidRPr="00B27E80">
        <w:t>2015</w:t>
      </w:r>
      <w:r w:rsidR="00C214C7">
        <w:t>)</w:t>
      </w:r>
      <w:r w:rsidRPr="00B27E80">
        <w:t xml:space="preserve"> </w:t>
      </w:r>
      <w:r w:rsidR="006F1C8B">
        <w:t>‘</w:t>
      </w:r>
      <w:hyperlink r:id="rId82" w:history="1">
        <w:r w:rsidRPr="001A75C9">
          <w:rPr>
            <w:rStyle w:val="Hyperlink"/>
          </w:rPr>
          <w:t xml:space="preserve">Ecotoxicological risks of calcium nitrate exposure to freshwater tropical organisms: </w:t>
        </w:r>
        <w:r w:rsidR="006F1C8B" w:rsidRPr="001A75C9">
          <w:rPr>
            <w:rStyle w:val="Hyperlink"/>
          </w:rPr>
          <w:t>l</w:t>
        </w:r>
        <w:r w:rsidRPr="001A75C9">
          <w:rPr>
            <w:rStyle w:val="Hyperlink"/>
          </w:rPr>
          <w:t>aboratory and field experiments</w:t>
        </w:r>
      </w:hyperlink>
      <w:r w:rsidR="006F1C8B">
        <w:t>’,</w:t>
      </w:r>
      <w:r w:rsidRPr="00B27E80">
        <w:t xml:space="preserve"> </w:t>
      </w:r>
      <w:r w:rsidRPr="007E49EC">
        <w:rPr>
          <w:i/>
          <w:iCs/>
        </w:rPr>
        <w:t>Ecotoxicology and Environmental Safety</w:t>
      </w:r>
      <w:r w:rsidR="006F1C8B">
        <w:t>,</w:t>
      </w:r>
      <w:r w:rsidRPr="00B27E80">
        <w:t xml:space="preserve"> 117</w:t>
      </w:r>
      <w:r w:rsidR="006F1C8B">
        <w:t>:</w:t>
      </w:r>
      <w:r w:rsidRPr="00B27E80">
        <w:t>155</w:t>
      </w:r>
      <w:r w:rsidR="006F1C8B">
        <w:t>–</w:t>
      </w:r>
      <w:r w:rsidRPr="00B27E80">
        <w:t>163</w:t>
      </w:r>
      <w:r w:rsidR="001A75C9">
        <w:t>, doi:</w:t>
      </w:r>
      <w:r w:rsidR="001A75C9" w:rsidRPr="001A75C9">
        <w:t>10.1016/j.ecoenv.2015.03.034</w:t>
      </w:r>
      <w:r w:rsidRPr="00B27E80">
        <w:t>.</w:t>
      </w:r>
    </w:p>
    <w:p w14:paraId="46A07641" w14:textId="330E6F8E" w:rsidR="00B27E80" w:rsidRPr="00B27E80" w:rsidRDefault="00B27E80" w:rsidP="007E49EC">
      <w:r w:rsidRPr="00B27E80">
        <w:t>US EPA</w:t>
      </w:r>
      <w:r w:rsidR="00855BEE">
        <w:t xml:space="preserve"> (United State Environmental Protection Agency)</w:t>
      </w:r>
      <w:r w:rsidRPr="00B27E80">
        <w:t xml:space="preserve"> (2002</w:t>
      </w:r>
      <w:r w:rsidR="00C214C7">
        <w:t>)</w:t>
      </w:r>
      <w:r w:rsidRPr="00B27E80">
        <w:t xml:space="preserve"> </w:t>
      </w:r>
      <w:hyperlink r:id="rId83" w:history="1">
        <w:r w:rsidRPr="007E49EC">
          <w:rPr>
            <w:rStyle w:val="Hyperlink"/>
            <w:i/>
            <w:iCs/>
          </w:rPr>
          <w:t>Short-term methods for estimating the chronic toxicity of effluents and receiving waters to freshwater organisms</w:t>
        </w:r>
        <w:r w:rsidR="007F3821" w:rsidRPr="007E49EC">
          <w:rPr>
            <w:rStyle w:val="Hyperlink"/>
            <w:i/>
            <w:iCs/>
          </w:rPr>
          <w:t>.</w:t>
        </w:r>
        <w:r w:rsidRPr="007E49EC">
          <w:rPr>
            <w:rStyle w:val="Hyperlink"/>
            <w:i/>
            <w:iCs/>
          </w:rPr>
          <w:t xml:space="preserve"> Fourth </w:t>
        </w:r>
        <w:r w:rsidR="007F3821" w:rsidRPr="007E49EC">
          <w:rPr>
            <w:rStyle w:val="Hyperlink"/>
            <w:i/>
            <w:iCs/>
          </w:rPr>
          <w:t>e</w:t>
        </w:r>
        <w:r w:rsidRPr="007E49EC">
          <w:rPr>
            <w:rStyle w:val="Hyperlink"/>
            <w:i/>
            <w:iCs/>
          </w:rPr>
          <w:t>dition</w:t>
        </w:r>
      </w:hyperlink>
      <w:r w:rsidR="007F3821">
        <w:t>,</w:t>
      </w:r>
      <w:r w:rsidRPr="00B27E80">
        <w:t xml:space="preserve"> EPA-821-R-02-013</w:t>
      </w:r>
      <w:r w:rsidR="0052538B">
        <w:t>,</w:t>
      </w:r>
      <w:r w:rsidRPr="00B27E80">
        <w:t xml:space="preserve"> </w:t>
      </w:r>
      <w:r w:rsidR="007F3821">
        <w:t>Office of Water, US EPA</w:t>
      </w:r>
      <w:r w:rsidRPr="00B27E80">
        <w:t xml:space="preserve">, </w:t>
      </w:r>
      <w:r w:rsidR="0052538B">
        <w:t>United States Government</w:t>
      </w:r>
      <w:r w:rsidRPr="00B27E80">
        <w:t>.</w:t>
      </w:r>
    </w:p>
    <w:p w14:paraId="14E58198" w14:textId="0803D52C" w:rsidR="00B27E80" w:rsidRPr="00B27E80" w:rsidRDefault="00B27E80" w:rsidP="007E49EC">
      <w:r w:rsidRPr="00B27E80">
        <w:t>US EPA (2010</w:t>
      </w:r>
      <w:r w:rsidR="00C214C7">
        <w:t>)</w:t>
      </w:r>
      <w:r w:rsidRPr="00B27E80">
        <w:t xml:space="preserve"> </w:t>
      </w:r>
      <w:hyperlink r:id="rId84" w:history="1">
        <w:r w:rsidRPr="007E49EC">
          <w:rPr>
            <w:rStyle w:val="Hyperlink"/>
            <w:i/>
            <w:iCs/>
          </w:rPr>
          <w:t>Final report on acute and chronic toxicity of nitrate, nitrite, boron, manganese, fluoride, chloride and sulfate to several aquatic animal species</w:t>
        </w:r>
      </w:hyperlink>
      <w:r w:rsidR="0052538B">
        <w:t>,</w:t>
      </w:r>
      <w:r w:rsidRPr="00B27E80">
        <w:t xml:space="preserve"> EPA 905-R-10-002, </w:t>
      </w:r>
      <w:r w:rsidR="0052538B">
        <w:t>US EPA, United States Government</w:t>
      </w:r>
      <w:r w:rsidRPr="00B27E80">
        <w:t>.</w:t>
      </w:r>
    </w:p>
    <w:p w14:paraId="43A95FDD" w14:textId="7C54A610" w:rsidR="00B27E80" w:rsidRPr="00B27E80" w:rsidRDefault="0052538B" w:rsidP="007E49EC">
      <w:r w:rsidRPr="00264744">
        <w:t>US EPA (</w:t>
      </w:r>
      <w:r>
        <w:t>2023</w:t>
      </w:r>
      <w:r w:rsidR="00F927F1">
        <w:t>a</w:t>
      </w:r>
      <w:r w:rsidRPr="00264744">
        <w:t xml:space="preserve">) </w:t>
      </w:r>
      <w:hyperlink r:id="rId85" w:history="1">
        <w:r w:rsidRPr="00582E47">
          <w:rPr>
            <w:rStyle w:val="Hyperlink"/>
            <w:i/>
            <w:iCs/>
          </w:rPr>
          <w:t>ECOTOX knowledgebase. Version 4.0</w:t>
        </w:r>
      </w:hyperlink>
      <w:r>
        <w:t>,</w:t>
      </w:r>
      <w:r w:rsidRPr="00264744">
        <w:t xml:space="preserve"> </w:t>
      </w:r>
      <w:r>
        <w:t xml:space="preserve">US EPA website, accessed </w:t>
      </w:r>
      <w:r w:rsidR="00F36243">
        <w:t>23 April 2024</w:t>
      </w:r>
      <w:r>
        <w:t>.</w:t>
      </w:r>
    </w:p>
    <w:p w14:paraId="53CF6B3D" w14:textId="123A4EEF" w:rsidR="00B27E80" w:rsidRPr="00B27E80" w:rsidRDefault="00B27E80" w:rsidP="007E49EC">
      <w:r w:rsidRPr="00B27E80">
        <w:t>US EPA (2023</w:t>
      </w:r>
      <w:r w:rsidR="00F927F1">
        <w:t>b</w:t>
      </w:r>
      <w:r w:rsidR="00C214C7">
        <w:t>)</w:t>
      </w:r>
      <w:r w:rsidRPr="00B27E80">
        <w:t xml:space="preserve"> </w:t>
      </w:r>
      <w:hyperlink r:id="rId86" w:history="1">
        <w:r w:rsidR="00BC0624" w:rsidRPr="007E49EC">
          <w:rPr>
            <w:rStyle w:val="Hyperlink"/>
            <w:i/>
            <w:iCs/>
          </w:rPr>
          <w:t>Causal Analysis/Diagnosis Decision Information System (CADDIS). Ammonia</w:t>
        </w:r>
      </w:hyperlink>
      <w:r w:rsidR="00BC0624">
        <w:t>,</w:t>
      </w:r>
      <w:r w:rsidRPr="00B27E80">
        <w:t xml:space="preserve"> </w:t>
      </w:r>
      <w:r w:rsidR="00BC0624">
        <w:t>US EPA website,</w:t>
      </w:r>
      <w:r w:rsidRPr="00B27E80">
        <w:t xml:space="preserve"> </w:t>
      </w:r>
      <w:r w:rsidR="00BC0624">
        <w:t>a</w:t>
      </w:r>
      <w:r w:rsidRPr="00B27E80">
        <w:t>ccessed 31 July 2023.</w:t>
      </w:r>
    </w:p>
    <w:p w14:paraId="5751E7B6" w14:textId="2E6BD57F" w:rsidR="00B27E80" w:rsidRPr="00B27E80" w:rsidRDefault="00B27E80" w:rsidP="007E49EC">
      <w:r w:rsidRPr="00B27E80">
        <w:t>van Dam RA, Bankin K</w:t>
      </w:r>
      <w:r w:rsidR="00084513">
        <w:t xml:space="preserve"> and </w:t>
      </w:r>
      <w:r w:rsidRPr="00B27E80">
        <w:t>Parry D</w:t>
      </w:r>
      <w:r w:rsidR="00084513">
        <w:t xml:space="preserve"> (</w:t>
      </w:r>
      <w:r w:rsidRPr="00B27E80">
        <w:t>2022</w:t>
      </w:r>
      <w:r w:rsidR="00C214C7">
        <w:t>)</w:t>
      </w:r>
      <w:r w:rsidRPr="00B27E80">
        <w:t xml:space="preserve"> </w:t>
      </w:r>
      <w:r w:rsidR="00855BEE">
        <w:t>‘</w:t>
      </w:r>
      <w:hyperlink r:id="rId87" w:history="1">
        <w:r w:rsidRPr="009E1E92">
          <w:rPr>
            <w:rStyle w:val="Hyperlink"/>
          </w:rPr>
          <w:t>Derivation of site-specific guideline values for nitrate toxicity in Pilbara receiving waters with high hardness</w:t>
        </w:r>
      </w:hyperlink>
      <w:r w:rsidR="00855BEE">
        <w:t>’,</w:t>
      </w:r>
      <w:r w:rsidRPr="00B27E80">
        <w:t xml:space="preserve"> </w:t>
      </w:r>
      <w:r w:rsidRPr="007E49EC">
        <w:rPr>
          <w:i/>
          <w:iCs/>
        </w:rPr>
        <w:t>Integrated Environmental Assessment and Management</w:t>
      </w:r>
      <w:r w:rsidRPr="00B27E80">
        <w:t>, 18</w:t>
      </w:r>
      <w:r w:rsidR="00855BEE">
        <w:t>:</w:t>
      </w:r>
      <w:r w:rsidRPr="00B27E80">
        <w:t>1035</w:t>
      </w:r>
      <w:r w:rsidR="00855BEE">
        <w:t>–</w:t>
      </w:r>
      <w:r w:rsidRPr="00B27E80">
        <w:t>1046</w:t>
      </w:r>
      <w:r w:rsidR="009E1E92">
        <w:t>, doi:</w:t>
      </w:r>
      <w:r w:rsidR="009E1E92" w:rsidRPr="009E1E92">
        <w:t>10.1002/ieam.4557</w:t>
      </w:r>
      <w:r w:rsidRPr="00B27E80">
        <w:t>.</w:t>
      </w:r>
    </w:p>
    <w:p w14:paraId="7C33282D" w14:textId="71A1F170" w:rsidR="00B27E80" w:rsidRPr="00B27E80" w:rsidRDefault="00B27E80" w:rsidP="007E49EC">
      <w:r w:rsidRPr="00B27E80">
        <w:t>Wang N, Dorman RA, Ivey CD, Soucek DJ, Dickinson A, Kunz BK, Steevens JA, Hammer EJ</w:t>
      </w:r>
      <w:r w:rsidR="00084513">
        <w:t xml:space="preserve"> and </w:t>
      </w:r>
      <w:r w:rsidRPr="00B27E80">
        <w:t>Bauer CR</w:t>
      </w:r>
      <w:r w:rsidR="00084513">
        <w:t xml:space="preserve"> (</w:t>
      </w:r>
      <w:r w:rsidRPr="00B27E80">
        <w:t xml:space="preserve">2020) </w:t>
      </w:r>
      <w:r w:rsidR="00DF7A4A">
        <w:t>‘</w:t>
      </w:r>
      <w:hyperlink r:id="rId88" w:history="1">
        <w:r w:rsidRPr="00D740E7">
          <w:rPr>
            <w:rStyle w:val="Hyperlink"/>
          </w:rPr>
          <w:t>Acute and chronic toxicity of sodium nitrate and sodium sulfate to several freshwater organisms in water-only exposures</w:t>
        </w:r>
      </w:hyperlink>
      <w:r w:rsidR="00DF7A4A">
        <w:t>’,</w:t>
      </w:r>
      <w:r w:rsidRPr="00B27E80">
        <w:t xml:space="preserve"> </w:t>
      </w:r>
      <w:r w:rsidRPr="007E49EC">
        <w:rPr>
          <w:i/>
          <w:iCs/>
        </w:rPr>
        <w:t>Environmental Toxicology and Chemistry</w:t>
      </w:r>
      <w:r w:rsidRPr="00B27E80">
        <w:t>, 39</w:t>
      </w:r>
      <w:r w:rsidR="00DF7A4A">
        <w:t>:</w:t>
      </w:r>
      <w:r w:rsidRPr="00B27E80">
        <w:t>1071</w:t>
      </w:r>
      <w:r w:rsidR="00DF7A4A">
        <w:t>–</w:t>
      </w:r>
      <w:r w:rsidRPr="00B27E80">
        <w:t>1085</w:t>
      </w:r>
      <w:r w:rsidR="00D740E7">
        <w:t>, doi:</w:t>
      </w:r>
      <w:r w:rsidR="00D740E7" w:rsidRPr="00D740E7">
        <w:t>10.1002/etc.4701</w:t>
      </w:r>
      <w:r w:rsidRPr="00B27E80">
        <w:t>.</w:t>
      </w:r>
    </w:p>
    <w:p w14:paraId="678D6BB5" w14:textId="77777777" w:rsidR="00DF7A4A" w:rsidRDefault="00DF7A4A" w:rsidP="00DF7A4A">
      <w:r w:rsidRPr="00264744">
        <w:t>Warne MS</w:t>
      </w:r>
      <w:r>
        <w:t xml:space="preserve">tJ, </w:t>
      </w:r>
      <w:r w:rsidRPr="00264744">
        <w:t>Batley GE</w:t>
      </w:r>
      <w:r>
        <w:t xml:space="preserve">, </w:t>
      </w:r>
      <w:r w:rsidRPr="00264744">
        <w:t>van Dam RA</w:t>
      </w:r>
      <w:r>
        <w:t xml:space="preserve">, </w:t>
      </w:r>
      <w:r w:rsidRPr="00264744">
        <w:t>Chapman JC</w:t>
      </w:r>
      <w:r>
        <w:t xml:space="preserve">, </w:t>
      </w:r>
      <w:r w:rsidRPr="00264744">
        <w:t>Fox DR</w:t>
      </w:r>
      <w:r>
        <w:t xml:space="preserve">, </w:t>
      </w:r>
      <w:r w:rsidRPr="00264744">
        <w:t>Hickey CW</w:t>
      </w:r>
      <w:r>
        <w:t xml:space="preserve"> and </w:t>
      </w:r>
      <w:r w:rsidRPr="00264744">
        <w:t xml:space="preserve">Stauber JL (2018) </w:t>
      </w:r>
      <w:hyperlink r:id="rId89" w:history="1">
        <w:r w:rsidRPr="00582E47">
          <w:rPr>
            <w:rStyle w:val="Hyperlink"/>
            <w:i/>
            <w:iCs/>
          </w:rPr>
          <w:t>Revised method for deriving Australian and New Zealand water quality guideline values for toxicants</w:t>
        </w:r>
      </w:hyperlink>
      <w:r>
        <w:t xml:space="preserve">, report </w:t>
      </w:r>
      <w:r>
        <w:lastRenderedPageBreak/>
        <w:t>p</w:t>
      </w:r>
      <w:r w:rsidRPr="00264744">
        <w:t>repared for the Australian and New Zealand Guidelines for Fresh and Marine Water Quality</w:t>
      </w:r>
      <w:r>
        <w:t>,</w:t>
      </w:r>
      <w:r w:rsidRPr="00264744">
        <w:t xml:space="preserve"> Australian and New Zealand </w:t>
      </w:r>
      <w:r>
        <w:t>g</w:t>
      </w:r>
      <w:r w:rsidRPr="00264744">
        <w:t>overnments and Australian state and territory governments.</w:t>
      </w:r>
    </w:p>
    <w:p w14:paraId="32AA82E1" w14:textId="466EC803" w:rsidR="001865A6" w:rsidRDefault="001865A6" w:rsidP="007E49EC">
      <w:r w:rsidRPr="001865A6">
        <w:t>Whitehead AL, Fraser C, Snelder TH, Walter K, Woodward S</w:t>
      </w:r>
      <w:r w:rsidR="00084513">
        <w:t xml:space="preserve"> and </w:t>
      </w:r>
      <w:r w:rsidRPr="001865A6">
        <w:t>Zammit C</w:t>
      </w:r>
      <w:r w:rsidR="00084513">
        <w:t xml:space="preserve"> (</w:t>
      </w:r>
      <w:r w:rsidRPr="001865A6">
        <w:t xml:space="preserve">2021) </w:t>
      </w:r>
      <w:r w:rsidRPr="007E49EC">
        <w:rPr>
          <w:i/>
          <w:iCs/>
        </w:rPr>
        <w:t>Water quality state and trends in New Zealand rivers: analyses of national data ending in 2020</w:t>
      </w:r>
      <w:r w:rsidR="00DF7A4A">
        <w:t>,</w:t>
      </w:r>
      <w:r w:rsidRPr="001865A6">
        <w:t xml:space="preserve"> </w:t>
      </w:r>
      <w:r w:rsidR="00D740E7" w:rsidRPr="00D740E7">
        <w:t>National Institute of Water and Atmospheric Research</w:t>
      </w:r>
      <w:r w:rsidR="00D740E7">
        <w:t xml:space="preserve"> c</w:t>
      </w:r>
      <w:r w:rsidRPr="001865A6">
        <w:t xml:space="preserve">lient </w:t>
      </w:r>
      <w:r w:rsidR="00D740E7">
        <w:t>r</w:t>
      </w:r>
      <w:r w:rsidRPr="001865A6">
        <w:t>eport 2021296CH</w:t>
      </w:r>
      <w:r w:rsidR="00D740E7">
        <w:t>,</w:t>
      </w:r>
      <w:r w:rsidRPr="001865A6">
        <w:t xml:space="preserve"> prepared for Ministry for the Environment</w:t>
      </w:r>
      <w:r w:rsidR="0061060C">
        <w:t>, Christchurch, New Zealand.</w:t>
      </w:r>
    </w:p>
    <w:p w14:paraId="0FE1587F" w14:textId="117D9E41" w:rsidR="001C0D1C" w:rsidRDefault="001645A5" w:rsidP="007E49EC">
      <w:r w:rsidRPr="00B00E87">
        <w:t>Wickins J</w:t>
      </w:r>
      <w:r w:rsidR="00084513">
        <w:t xml:space="preserve"> (</w:t>
      </w:r>
      <w:r w:rsidRPr="00B00E87">
        <w:t>1976</w:t>
      </w:r>
      <w:r>
        <w:t>)</w:t>
      </w:r>
      <w:r w:rsidRPr="00B00E87">
        <w:t xml:space="preserve"> </w:t>
      </w:r>
      <w:r w:rsidR="00DF7A4A">
        <w:t>‘</w:t>
      </w:r>
      <w:hyperlink r:id="rId90" w:history="1">
        <w:r w:rsidRPr="00D740E7">
          <w:rPr>
            <w:rStyle w:val="Hyperlink"/>
          </w:rPr>
          <w:t>The tolerance of warm-water prawns to recirculated water</w:t>
        </w:r>
      </w:hyperlink>
      <w:r w:rsidR="00DF7A4A">
        <w:t>’,</w:t>
      </w:r>
      <w:r w:rsidRPr="00B00E87">
        <w:t xml:space="preserve"> </w:t>
      </w:r>
      <w:r w:rsidRPr="00B00E87">
        <w:rPr>
          <w:i/>
        </w:rPr>
        <w:t>Aquaculture</w:t>
      </w:r>
      <w:r w:rsidR="00D740E7">
        <w:rPr>
          <w:iCs/>
        </w:rPr>
        <w:t>,</w:t>
      </w:r>
      <w:r w:rsidRPr="00B00E87">
        <w:t xml:space="preserve"> 9</w:t>
      </w:r>
      <w:r w:rsidR="00DF7A4A">
        <w:t>:</w:t>
      </w:r>
      <w:r w:rsidRPr="00B00E87">
        <w:t>19</w:t>
      </w:r>
      <w:r w:rsidR="00DF7A4A">
        <w:t>–</w:t>
      </w:r>
      <w:r w:rsidRPr="00B00E87">
        <w:t>37</w:t>
      </w:r>
      <w:r w:rsidR="00D740E7">
        <w:t>, doi:</w:t>
      </w:r>
      <w:r w:rsidR="00D740E7" w:rsidRPr="00D740E7">
        <w:t>10.1016/0044-8486(76)90045-4</w:t>
      </w:r>
      <w:r w:rsidRPr="00B00E87">
        <w:t>.</w:t>
      </w:r>
    </w:p>
    <w:sectPr w:rsidR="001C0D1C" w:rsidSect="00812D01">
      <w:headerReference w:type="even" r:id="rId91"/>
      <w:headerReference w:type="default" r:id="rId92"/>
      <w:headerReference w:type="first" r:id="rId93"/>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D2F0F" w14:textId="77777777" w:rsidR="00812D01" w:rsidRDefault="00812D01">
      <w:pPr>
        <w:spacing w:after="0" w:line="240" w:lineRule="auto"/>
      </w:pPr>
      <w:r>
        <w:separator/>
      </w:r>
    </w:p>
  </w:endnote>
  <w:endnote w:type="continuationSeparator" w:id="0">
    <w:p w14:paraId="63C2E06A" w14:textId="77777777" w:rsidR="00812D01" w:rsidRDefault="00812D01">
      <w:pPr>
        <w:spacing w:after="0" w:line="240" w:lineRule="auto"/>
      </w:pPr>
      <w:r>
        <w:continuationSeparator/>
      </w:r>
    </w:p>
  </w:endnote>
  <w:endnote w:type="continuationNotice" w:id="1">
    <w:p w14:paraId="0EFEEF8A" w14:textId="77777777" w:rsidR="00812D01" w:rsidRDefault="00812D01">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New Roman (Body 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D8D2" w14:textId="77777777" w:rsidR="00F96E80" w:rsidRDefault="00F96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666747"/>
      <w:docPartObj>
        <w:docPartGallery w:val="Page Numbers (Bottom of Page)"/>
        <w:docPartUnique/>
      </w:docPartObj>
    </w:sdtPr>
    <w:sdtEndPr>
      <w:rPr>
        <w:noProof/>
      </w:rPr>
    </w:sdtEndPr>
    <w:sdtContent>
      <w:p w14:paraId="28AA0D87" w14:textId="6439AFAA" w:rsidR="00D02A73" w:rsidRDefault="00D02A73" w:rsidP="00B72E0A">
        <w:pPr>
          <w:pStyle w:val="Footer"/>
          <w:tabs>
            <w:tab w:val="clear" w:pos="4536"/>
            <w:tab w:val="right" w:pos="14572"/>
          </w:tabs>
          <w:jc w:val="left"/>
        </w:pPr>
        <w:r>
          <w:t>Australian and New Zealand Guidelines for Fresh and Marine Water Quality</w:t>
        </w:r>
        <w:r>
          <w:tab/>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631896"/>
      <w:docPartObj>
        <w:docPartGallery w:val="Page Numbers (Bottom of Page)"/>
        <w:docPartUnique/>
      </w:docPartObj>
    </w:sdtPr>
    <w:sdtEndPr>
      <w:rPr>
        <w:noProof/>
      </w:rPr>
    </w:sdtEndPr>
    <w:sdtContent>
      <w:p w14:paraId="12254F0F" w14:textId="63F17DB7" w:rsidR="00D02A73" w:rsidRDefault="00D02A73">
        <w:pPr>
          <w:pStyle w:val="Footer"/>
        </w:pPr>
        <w:r>
          <w:fldChar w:fldCharType="begin"/>
        </w:r>
        <w:r>
          <w:instrText xml:space="preserve"> PAGE   \* MERGEFORMAT </w:instrText>
        </w:r>
        <w:r>
          <w:fldChar w:fldCharType="separate"/>
        </w:r>
        <w:r>
          <w:rPr>
            <w:noProof/>
          </w:rPr>
          <w:t>2</w:t>
        </w:r>
        <w:r>
          <w:rPr>
            <w:noProof/>
          </w:rPr>
          <w:fldChar w:fldCharType="end"/>
        </w:r>
      </w:p>
    </w:sdtContent>
  </w:sdt>
  <w:p w14:paraId="4BEBC826" w14:textId="08431FBD" w:rsidR="00D02A73" w:rsidRDefault="00D02A73">
    <w:pPr>
      <w:pStyle w:val="Footer"/>
      <w:tabs>
        <w:tab w:val="clear" w:pos="4536"/>
        <w:tab w:val="left" w:pos="8647"/>
        <w:tab w:val="left" w:pos="14034"/>
      </w:tabs>
      <w:spacing w:before="12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2CD39" w14:textId="77777777" w:rsidR="00812D01" w:rsidRDefault="00812D01">
      <w:pPr>
        <w:spacing w:after="0" w:line="240" w:lineRule="auto"/>
      </w:pPr>
      <w:r>
        <w:separator/>
      </w:r>
    </w:p>
  </w:footnote>
  <w:footnote w:type="continuationSeparator" w:id="0">
    <w:p w14:paraId="40F1F585" w14:textId="77777777" w:rsidR="00812D01" w:rsidRDefault="00812D01">
      <w:pPr>
        <w:spacing w:after="0" w:line="240" w:lineRule="auto"/>
      </w:pPr>
      <w:r>
        <w:continuationSeparator/>
      </w:r>
    </w:p>
  </w:footnote>
  <w:footnote w:type="continuationNotice" w:id="1">
    <w:p w14:paraId="3ED65195" w14:textId="77777777" w:rsidR="00812D01" w:rsidRDefault="00812D01">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A3B2B" w14:textId="55B1E6AD" w:rsidR="00E32466" w:rsidRDefault="00EC77E5">
    <w:pPr>
      <w:pStyle w:val="Header"/>
    </w:pPr>
    <w:r>
      <w:rPr>
        <w:noProof/>
      </w:rPr>
      <w:pict w14:anchorId="03DD2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56876" o:spid="_x0000_s1034" type="#_x0000_t136" style="position:absolute;left:0;text-align:left;margin-left:0;margin-top:0;width:399.65pt;height:239.8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5B7A" w14:textId="02F87A88" w:rsidR="00D02A73" w:rsidRPr="001303C0" w:rsidRDefault="00EC77E5" w:rsidP="00B72E0A">
    <w:pPr>
      <w:pStyle w:val="Header"/>
      <w:jc w:val="left"/>
    </w:pPr>
    <w:r>
      <w:rPr>
        <w:noProof/>
      </w:rPr>
      <w:pict w14:anchorId="61513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56877" o:spid="_x0000_s1035" type="#_x0000_t136" style="position:absolute;margin-left:0;margin-top:0;width:399.65pt;height:239.8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02A73">
      <w:t>Toxicant default guideline values for aquatic ecosystem protection: Nitrate in freshwater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1163" w14:textId="2EE13691" w:rsidR="00D02A73" w:rsidRPr="001303C0" w:rsidRDefault="00EC77E5" w:rsidP="001303C0">
    <w:pPr>
      <w:pStyle w:val="Header"/>
    </w:pPr>
    <w:r>
      <w:rPr>
        <w:noProof/>
      </w:rPr>
      <w:pict w14:anchorId="559E2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56875" o:spid="_x0000_s1033" type="#_x0000_t136" style="position:absolute;left:0;text-align:left;margin-left:0;margin-top:0;width:399.65pt;height:239.8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02A73">
      <w:rPr>
        <w:noProof/>
        <w:lang w:eastAsia="en-AU"/>
      </w:rPr>
      <w:drawing>
        <wp:anchor distT="0" distB="0" distL="114300" distR="114300" simplePos="0" relativeHeight="251658240" behindDoc="1" locked="0" layoutInCell="1" allowOverlap="1" wp14:anchorId="29B754C0" wp14:editId="5FB1748F">
          <wp:simplePos x="0" y="0"/>
          <wp:positionH relativeFrom="column">
            <wp:posOffset>-859972</wp:posOffset>
          </wp:positionH>
          <wp:positionV relativeFrom="paragraph">
            <wp:posOffset>-315686</wp:posOffset>
          </wp:positionV>
          <wp:extent cx="7556361" cy="10687529"/>
          <wp:effectExtent l="0" t="0" r="6985" b="0"/>
          <wp:wrapNone/>
          <wp:docPr id="472259383" name="Picture 472259383" descr="Water Quality Guidelines is a joint initiative of the Australian and New Zealand governments, in partnership with the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guidelines-blank-W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61" cy="1068752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C21A" w14:textId="267E1606" w:rsidR="00D02A73" w:rsidRDefault="00EC77E5">
    <w:pPr>
      <w:pStyle w:val="Header"/>
    </w:pPr>
    <w:r>
      <w:rPr>
        <w:noProof/>
      </w:rPr>
      <w:pict w14:anchorId="3DB01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56879" o:spid="_x0000_s1037" type="#_x0000_t136" style="position:absolute;left:0;text-align:left;margin-left:0;margin-top:0;width:399.65pt;height:239.8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4B34" w14:textId="2ACD22B5" w:rsidR="00F96E80" w:rsidRDefault="00EC77E5">
    <w:pPr>
      <w:pStyle w:val="Header"/>
    </w:pPr>
    <w:r>
      <w:rPr>
        <w:noProof/>
      </w:rPr>
      <w:pict w14:anchorId="553D4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56880" o:spid="_x0000_s1038" type="#_x0000_t136" style="position:absolute;left:0;text-align:left;margin-left:0;margin-top:0;width:399.65pt;height:239.8pt;rotation:315;z-index:-2516459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D59F" w14:textId="4B2CCD54" w:rsidR="00175A6D" w:rsidRPr="001303C0" w:rsidRDefault="00EC77E5" w:rsidP="001303C0">
    <w:pPr>
      <w:pStyle w:val="Header"/>
    </w:pPr>
    <w:r>
      <w:rPr>
        <w:noProof/>
      </w:rPr>
      <w:pict w14:anchorId="6DB81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56878" o:spid="_x0000_s1036" type="#_x0000_t136" style="position:absolute;left:0;text-align:left;margin-left:0;margin-top:0;width:399.65pt;height:239.8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AFAE" w14:textId="6EFC7B7A" w:rsidR="00D02A73" w:rsidRDefault="00EC77E5">
    <w:pPr>
      <w:pStyle w:val="Header"/>
    </w:pPr>
    <w:r>
      <w:rPr>
        <w:noProof/>
      </w:rPr>
      <w:pict w14:anchorId="10322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56882" o:spid="_x0000_s1040" type="#_x0000_t136" style="position:absolute;left:0;text-align:left;margin-left:0;margin-top:0;width:399.65pt;height:239.8pt;rotation:315;z-index:-2516418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0552" w14:textId="1B96EC9F" w:rsidR="00F96E80" w:rsidRDefault="00EC77E5">
    <w:pPr>
      <w:pStyle w:val="Header"/>
    </w:pPr>
    <w:r>
      <w:rPr>
        <w:noProof/>
      </w:rPr>
      <w:pict w14:anchorId="07BA9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56883" o:spid="_x0000_s1041" type="#_x0000_t136" style="position:absolute;left:0;text-align:left;margin-left:0;margin-top:0;width:399.65pt;height:239.8pt;rotation:315;z-index:-2516398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E6E5" w14:textId="4519DC84" w:rsidR="00D02A73" w:rsidRDefault="00EC77E5">
    <w:pPr>
      <w:pStyle w:val="Header"/>
    </w:pPr>
    <w:r>
      <w:rPr>
        <w:noProof/>
      </w:rPr>
      <w:pict w14:anchorId="47A5F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56881" o:spid="_x0000_s1039" type="#_x0000_t136" style="position:absolute;left:0;text-align:left;margin-left:0;margin-top:0;width:399.65pt;height:239.8pt;rotation:315;z-index:-2516439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AE81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20AC5"/>
    <w:multiLevelType w:val="hybridMultilevel"/>
    <w:tmpl w:val="C156A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C06C2"/>
    <w:multiLevelType w:val="hybridMultilevel"/>
    <w:tmpl w:val="DED06C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5" w15:restartNumberingAfterBreak="0">
    <w:nsid w:val="152A12FB"/>
    <w:multiLevelType w:val="hybridMultilevel"/>
    <w:tmpl w:val="A002138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FA091E"/>
    <w:multiLevelType w:val="multilevel"/>
    <w:tmpl w:val="757ED760"/>
    <w:numStyleLink w:val="Style1"/>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A44DB5"/>
    <w:multiLevelType w:val="singleLevel"/>
    <w:tmpl w:val="9800B092"/>
    <w:lvl w:ilvl="0">
      <w:start w:val="1"/>
      <w:numFmt w:val="decimal"/>
      <w:lvlText w:val="%1."/>
      <w:legacy w:legacy="1" w:legacySpace="0" w:legacyIndent="720"/>
      <w:lvlJc w:val="left"/>
      <w:pPr>
        <w:ind w:left="1146" w:hanging="720"/>
      </w:pPr>
      <w:rPr>
        <w:rFonts w:ascii="Calibri" w:hAnsi="Calibri" w:cs="Arial" w:hint="default"/>
        <w:b w:val="0"/>
        <w:i w:val="0"/>
        <w:sz w:val="22"/>
        <w:szCs w:val="22"/>
      </w:rPr>
    </w:lvl>
  </w:abstractNum>
  <w:abstractNum w:abstractNumId="9" w15:restartNumberingAfterBreak="0">
    <w:nsid w:val="238F70F5"/>
    <w:multiLevelType w:val="hybridMultilevel"/>
    <w:tmpl w:val="84AE8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3399E"/>
    <w:multiLevelType w:val="multilevel"/>
    <w:tmpl w:val="88964F4C"/>
    <w:numStyleLink w:val="heading"/>
  </w:abstractNum>
  <w:abstractNum w:abstractNumId="11"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2BDE139B"/>
    <w:multiLevelType w:val="hybridMultilevel"/>
    <w:tmpl w:val="5278294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595B46"/>
    <w:multiLevelType w:val="multilevel"/>
    <w:tmpl w:val="C32AB9AA"/>
    <w:numStyleLink w:val="ListNumber1"/>
  </w:abstractNum>
  <w:abstractNum w:abstractNumId="14"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5" w15:restartNumberingAfterBreak="0">
    <w:nsid w:val="36D54222"/>
    <w:multiLevelType w:val="multilevel"/>
    <w:tmpl w:val="757ED760"/>
    <w:numStyleLink w:val="Style1"/>
  </w:abstractNum>
  <w:abstractNum w:abstractNumId="16"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431C5337"/>
    <w:multiLevelType w:val="hybridMultilevel"/>
    <w:tmpl w:val="3E52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0A65A8"/>
    <w:multiLevelType w:val="hybridMultilevel"/>
    <w:tmpl w:val="581CBF7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0" w15:restartNumberingAfterBreak="0">
    <w:nsid w:val="454F398D"/>
    <w:multiLevelType w:val="hybridMultilevel"/>
    <w:tmpl w:val="A23A2D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2755A0"/>
    <w:multiLevelType w:val="hybridMultilevel"/>
    <w:tmpl w:val="55504A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B3624A8"/>
    <w:multiLevelType w:val="hybridMultilevel"/>
    <w:tmpl w:val="E2E0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5" w15:restartNumberingAfterBreak="0">
    <w:nsid w:val="4E6E2903"/>
    <w:multiLevelType w:val="hybridMultilevel"/>
    <w:tmpl w:val="47F87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504BFB"/>
    <w:multiLevelType w:val="hybridMultilevel"/>
    <w:tmpl w:val="F8B4D5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703D325B"/>
    <w:multiLevelType w:val="hybridMultilevel"/>
    <w:tmpl w:val="66B223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36387C"/>
    <w:multiLevelType w:val="multilevel"/>
    <w:tmpl w:val="6346ED0E"/>
    <w:numStyleLink w:val="listbullets"/>
  </w:abstractNum>
  <w:num w:numId="1" w16cid:durableId="955453125">
    <w:abstractNumId w:val="21"/>
  </w:num>
  <w:num w:numId="2" w16cid:durableId="376051627">
    <w:abstractNumId w:val="7"/>
  </w:num>
  <w:num w:numId="3" w16cid:durableId="1377703911">
    <w:abstractNumId w:val="27"/>
  </w:num>
  <w:num w:numId="4" w16cid:durableId="2094546265">
    <w:abstractNumId w:val="11"/>
  </w:num>
  <w:num w:numId="5" w16cid:durableId="332998783">
    <w:abstractNumId w:val="14"/>
  </w:num>
  <w:num w:numId="6" w16cid:durableId="1024091506">
    <w:abstractNumId w:val="24"/>
  </w:num>
  <w:num w:numId="7" w16cid:durableId="718557252">
    <w:abstractNumId w:val="29"/>
  </w:num>
  <w:num w:numId="8" w16cid:durableId="1639608587">
    <w:abstractNumId w:val="17"/>
  </w:num>
  <w:num w:numId="9" w16cid:durableId="1131021286">
    <w:abstractNumId w:val="13"/>
  </w:num>
  <w:num w:numId="10" w16cid:durableId="784542192">
    <w:abstractNumId w:val="3"/>
  </w:num>
  <w:num w:numId="11" w16cid:durableId="271859620">
    <w:abstractNumId w:val="10"/>
  </w:num>
  <w:num w:numId="12" w16cid:durableId="711465624">
    <w:abstractNumId w:val="16"/>
  </w:num>
  <w:num w:numId="13" w16cid:durableId="204027060">
    <w:abstractNumId w:val="4"/>
  </w:num>
  <w:num w:numId="14" w16cid:durableId="6112063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9805662">
    <w:abstractNumId w:val="15"/>
  </w:num>
  <w:num w:numId="16" w16cid:durableId="970091229">
    <w:abstractNumId w:val="6"/>
  </w:num>
  <w:num w:numId="17" w16cid:durableId="1450129999">
    <w:abstractNumId w:val="6"/>
    <w:lvlOverride w:ilvl="0">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rPr>
      </w:lvl>
    </w:lvlOverride>
    <w:lvlOverride w:ilvl="1">
      <w:lvl w:ilvl="1">
        <w:start w:val="1"/>
        <w:numFmt w:val="decimal"/>
        <w:pStyle w:val="Heading3"/>
        <w:lvlText w:val="%1.%2"/>
        <w:lvlJc w:val="left"/>
        <w:pPr>
          <w:ind w:left="680" w:hanging="680"/>
        </w:pPr>
        <w:rPr>
          <w:rFonts w:hint="default"/>
        </w:rPr>
      </w:lvl>
    </w:lvlOverride>
    <w:lvlOverride w:ilvl="2">
      <w:lvl w:ilvl="2">
        <w:start w:val="1"/>
        <w:numFmt w:val="decimal"/>
        <w:pStyle w:val="Heading4"/>
        <w:lvlText w:val="%1.%2.%3"/>
        <w:lvlJc w:val="left"/>
        <w:pPr>
          <w:ind w:left="680" w:hanging="680"/>
        </w:pPr>
        <w:rPr>
          <w:rFonts w:hint="default"/>
        </w:rPr>
      </w:lvl>
    </w:lvlOverride>
    <w:lvlOverride w:ilvl="3">
      <w:lvl w:ilvl="3">
        <w:start w:val="1"/>
        <w:numFmt w:val="decimal"/>
        <w:lvlText w:val="%4."/>
        <w:lvlJc w:val="left"/>
        <w:pPr>
          <w:ind w:left="680" w:hanging="680"/>
        </w:pPr>
        <w:rPr>
          <w:rFonts w:hint="default"/>
        </w:rPr>
      </w:lvl>
    </w:lvlOverride>
    <w:lvlOverride w:ilvl="4">
      <w:lvl w:ilvl="4">
        <w:start w:val="1"/>
        <w:numFmt w:val="lowerLetter"/>
        <w:lvlText w:val="%5."/>
        <w:lvlJc w:val="left"/>
        <w:pPr>
          <w:ind w:left="680" w:hanging="680"/>
        </w:pPr>
        <w:rPr>
          <w:rFonts w:hint="default"/>
        </w:rPr>
      </w:lvl>
    </w:lvlOverride>
    <w:lvlOverride w:ilvl="5">
      <w:lvl w:ilvl="5">
        <w:start w:val="1"/>
        <w:numFmt w:val="lowerRoman"/>
        <w:lvlText w:val="%6."/>
        <w:lvlJc w:val="right"/>
        <w:pPr>
          <w:ind w:left="680" w:hanging="680"/>
        </w:pPr>
        <w:rPr>
          <w:rFonts w:hint="default"/>
        </w:rPr>
      </w:lvl>
    </w:lvlOverride>
    <w:lvlOverride w:ilvl="6">
      <w:lvl w:ilvl="6">
        <w:start w:val="1"/>
        <w:numFmt w:val="decimal"/>
        <w:lvlText w:val="%7."/>
        <w:lvlJc w:val="left"/>
        <w:pPr>
          <w:ind w:left="680" w:hanging="680"/>
        </w:pPr>
        <w:rPr>
          <w:rFonts w:hint="default"/>
        </w:rPr>
      </w:lvl>
    </w:lvlOverride>
    <w:lvlOverride w:ilvl="7">
      <w:lvl w:ilvl="7">
        <w:start w:val="1"/>
        <w:numFmt w:val="lowerLetter"/>
        <w:lvlText w:val="%8."/>
        <w:lvlJc w:val="left"/>
        <w:pPr>
          <w:ind w:left="680" w:hanging="680"/>
        </w:pPr>
        <w:rPr>
          <w:rFonts w:hint="default"/>
        </w:rPr>
      </w:lvl>
    </w:lvlOverride>
    <w:lvlOverride w:ilvl="8">
      <w:lvl w:ilvl="8">
        <w:start w:val="1"/>
        <w:numFmt w:val="lowerRoman"/>
        <w:lvlText w:val="%9."/>
        <w:lvlJc w:val="right"/>
        <w:pPr>
          <w:ind w:left="680" w:hanging="680"/>
        </w:pPr>
        <w:rPr>
          <w:rFonts w:hint="default"/>
        </w:rPr>
      </w:lvl>
    </w:lvlOverride>
  </w:num>
  <w:num w:numId="18" w16cid:durableId="1493762409">
    <w:abstractNumId w:val="2"/>
  </w:num>
  <w:num w:numId="19" w16cid:durableId="1247955313">
    <w:abstractNumId w:val="20"/>
  </w:num>
  <w:num w:numId="20" w16cid:durableId="1274943192">
    <w:abstractNumId w:val="28"/>
  </w:num>
  <w:num w:numId="21" w16cid:durableId="691804098">
    <w:abstractNumId w:val="8"/>
  </w:num>
  <w:num w:numId="22" w16cid:durableId="2039769133">
    <w:abstractNumId w:val="25"/>
  </w:num>
  <w:num w:numId="23" w16cid:durableId="1934625656">
    <w:abstractNumId w:val="1"/>
  </w:num>
  <w:num w:numId="24" w16cid:durableId="2084913535">
    <w:abstractNumId w:val="5"/>
  </w:num>
  <w:num w:numId="25" w16cid:durableId="762265101">
    <w:abstractNumId w:val="0"/>
  </w:num>
  <w:num w:numId="26" w16cid:durableId="280460885">
    <w:abstractNumId w:val="19"/>
  </w:num>
  <w:num w:numId="27" w16cid:durableId="1273900543">
    <w:abstractNumId w:val="23"/>
  </w:num>
  <w:num w:numId="28" w16cid:durableId="72120973">
    <w:abstractNumId w:val="18"/>
  </w:num>
  <w:num w:numId="29" w16cid:durableId="1155025218">
    <w:abstractNumId w:val="9"/>
  </w:num>
  <w:num w:numId="30" w16cid:durableId="1554467042">
    <w:abstractNumId w:val="22"/>
  </w:num>
  <w:num w:numId="31" w16cid:durableId="362243083">
    <w:abstractNumId w:val="26"/>
  </w:num>
  <w:num w:numId="32" w16cid:durableId="124422403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1C0D1C"/>
    <w:rsid w:val="000003EE"/>
    <w:rsid w:val="00000A69"/>
    <w:rsid w:val="00000EF3"/>
    <w:rsid w:val="00001A5D"/>
    <w:rsid w:val="00001BD9"/>
    <w:rsid w:val="00001C9E"/>
    <w:rsid w:val="00001CD5"/>
    <w:rsid w:val="00002A3E"/>
    <w:rsid w:val="00005156"/>
    <w:rsid w:val="000057A2"/>
    <w:rsid w:val="00006415"/>
    <w:rsid w:val="000065B2"/>
    <w:rsid w:val="000074AB"/>
    <w:rsid w:val="00007899"/>
    <w:rsid w:val="00012CB8"/>
    <w:rsid w:val="00014C78"/>
    <w:rsid w:val="0001504F"/>
    <w:rsid w:val="00015832"/>
    <w:rsid w:val="00015BA6"/>
    <w:rsid w:val="00016323"/>
    <w:rsid w:val="0001644B"/>
    <w:rsid w:val="00016C11"/>
    <w:rsid w:val="00017070"/>
    <w:rsid w:val="0001784A"/>
    <w:rsid w:val="00020912"/>
    <w:rsid w:val="00020EC8"/>
    <w:rsid w:val="000213C6"/>
    <w:rsid w:val="00021ACD"/>
    <w:rsid w:val="00022564"/>
    <w:rsid w:val="0002369A"/>
    <w:rsid w:val="00023EB5"/>
    <w:rsid w:val="00026EC9"/>
    <w:rsid w:val="00026FD7"/>
    <w:rsid w:val="00027832"/>
    <w:rsid w:val="00027922"/>
    <w:rsid w:val="0003010A"/>
    <w:rsid w:val="00030398"/>
    <w:rsid w:val="0003110B"/>
    <w:rsid w:val="000315E7"/>
    <w:rsid w:val="00031878"/>
    <w:rsid w:val="00031A27"/>
    <w:rsid w:val="0003321F"/>
    <w:rsid w:val="00036150"/>
    <w:rsid w:val="000366E4"/>
    <w:rsid w:val="00036D76"/>
    <w:rsid w:val="00037212"/>
    <w:rsid w:val="000376C7"/>
    <w:rsid w:val="0003791B"/>
    <w:rsid w:val="0004033B"/>
    <w:rsid w:val="000417A9"/>
    <w:rsid w:val="000417F3"/>
    <w:rsid w:val="00041F44"/>
    <w:rsid w:val="00044DF7"/>
    <w:rsid w:val="00044F1A"/>
    <w:rsid w:val="00045D76"/>
    <w:rsid w:val="00046080"/>
    <w:rsid w:val="00046B37"/>
    <w:rsid w:val="00046C2B"/>
    <w:rsid w:val="00047798"/>
    <w:rsid w:val="0004792B"/>
    <w:rsid w:val="00050BF2"/>
    <w:rsid w:val="000512A5"/>
    <w:rsid w:val="000518F6"/>
    <w:rsid w:val="00053150"/>
    <w:rsid w:val="00053576"/>
    <w:rsid w:val="00054806"/>
    <w:rsid w:val="00054946"/>
    <w:rsid w:val="000549EC"/>
    <w:rsid w:val="00054EEC"/>
    <w:rsid w:val="00054F63"/>
    <w:rsid w:val="0005576A"/>
    <w:rsid w:val="000564D5"/>
    <w:rsid w:val="00056B0A"/>
    <w:rsid w:val="00060356"/>
    <w:rsid w:val="00060637"/>
    <w:rsid w:val="00060BDD"/>
    <w:rsid w:val="00061336"/>
    <w:rsid w:val="000615CC"/>
    <w:rsid w:val="00061882"/>
    <w:rsid w:val="00062058"/>
    <w:rsid w:val="00062344"/>
    <w:rsid w:val="00062A02"/>
    <w:rsid w:val="00063050"/>
    <w:rsid w:val="00063A2B"/>
    <w:rsid w:val="00064AF5"/>
    <w:rsid w:val="000657CD"/>
    <w:rsid w:val="00065D42"/>
    <w:rsid w:val="000664E7"/>
    <w:rsid w:val="0007112A"/>
    <w:rsid w:val="00071EA6"/>
    <w:rsid w:val="00072663"/>
    <w:rsid w:val="00072807"/>
    <w:rsid w:val="0007333E"/>
    <w:rsid w:val="00073E4A"/>
    <w:rsid w:val="00073F38"/>
    <w:rsid w:val="000756BD"/>
    <w:rsid w:val="000760C1"/>
    <w:rsid w:val="00076162"/>
    <w:rsid w:val="00076CF6"/>
    <w:rsid w:val="00076DEE"/>
    <w:rsid w:val="000771F9"/>
    <w:rsid w:val="00077504"/>
    <w:rsid w:val="00077894"/>
    <w:rsid w:val="000779C1"/>
    <w:rsid w:val="000807D9"/>
    <w:rsid w:val="0008123F"/>
    <w:rsid w:val="000818AD"/>
    <w:rsid w:val="00082207"/>
    <w:rsid w:val="0008239E"/>
    <w:rsid w:val="0008253E"/>
    <w:rsid w:val="000844C2"/>
    <w:rsid w:val="00084513"/>
    <w:rsid w:val="00085B25"/>
    <w:rsid w:val="00085D3F"/>
    <w:rsid w:val="000873F3"/>
    <w:rsid w:val="00087521"/>
    <w:rsid w:val="000931D1"/>
    <w:rsid w:val="000931E1"/>
    <w:rsid w:val="00093CF5"/>
    <w:rsid w:val="000955C5"/>
    <w:rsid w:val="000963B8"/>
    <w:rsid w:val="00096533"/>
    <w:rsid w:val="0009712E"/>
    <w:rsid w:val="000975B1"/>
    <w:rsid w:val="0009796C"/>
    <w:rsid w:val="00097C68"/>
    <w:rsid w:val="000A0A35"/>
    <w:rsid w:val="000A0D7C"/>
    <w:rsid w:val="000A1FD2"/>
    <w:rsid w:val="000A2861"/>
    <w:rsid w:val="000A34CD"/>
    <w:rsid w:val="000A41B4"/>
    <w:rsid w:val="000A45F6"/>
    <w:rsid w:val="000A480B"/>
    <w:rsid w:val="000A4F6D"/>
    <w:rsid w:val="000A5631"/>
    <w:rsid w:val="000A624C"/>
    <w:rsid w:val="000A68FE"/>
    <w:rsid w:val="000A69AA"/>
    <w:rsid w:val="000B0341"/>
    <w:rsid w:val="000B043F"/>
    <w:rsid w:val="000B07BE"/>
    <w:rsid w:val="000B0AE0"/>
    <w:rsid w:val="000B1A92"/>
    <w:rsid w:val="000B265F"/>
    <w:rsid w:val="000B26C1"/>
    <w:rsid w:val="000B2BE4"/>
    <w:rsid w:val="000B2D1F"/>
    <w:rsid w:val="000B3748"/>
    <w:rsid w:val="000B3C0E"/>
    <w:rsid w:val="000B47A0"/>
    <w:rsid w:val="000B52A0"/>
    <w:rsid w:val="000B5A84"/>
    <w:rsid w:val="000B60A2"/>
    <w:rsid w:val="000B6151"/>
    <w:rsid w:val="000B6BE2"/>
    <w:rsid w:val="000B75A5"/>
    <w:rsid w:val="000B7EBD"/>
    <w:rsid w:val="000C03B8"/>
    <w:rsid w:val="000C1DB0"/>
    <w:rsid w:val="000C2834"/>
    <w:rsid w:val="000C30A0"/>
    <w:rsid w:val="000C321E"/>
    <w:rsid w:val="000C381E"/>
    <w:rsid w:val="000C3BB8"/>
    <w:rsid w:val="000C469D"/>
    <w:rsid w:val="000C484D"/>
    <w:rsid w:val="000C4B1E"/>
    <w:rsid w:val="000C5483"/>
    <w:rsid w:val="000C583A"/>
    <w:rsid w:val="000C5C1D"/>
    <w:rsid w:val="000C62BE"/>
    <w:rsid w:val="000C63E6"/>
    <w:rsid w:val="000C6900"/>
    <w:rsid w:val="000D038C"/>
    <w:rsid w:val="000D17DC"/>
    <w:rsid w:val="000D1EC8"/>
    <w:rsid w:val="000D2855"/>
    <w:rsid w:val="000D2AB2"/>
    <w:rsid w:val="000D2CAC"/>
    <w:rsid w:val="000D35E6"/>
    <w:rsid w:val="000D44D0"/>
    <w:rsid w:val="000D4BDA"/>
    <w:rsid w:val="000D4E26"/>
    <w:rsid w:val="000D5C23"/>
    <w:rsid w:val="000D5FB2"/>
    <w:rsid w:val="000D645A"/>
    <w:rsid w:val="000D7155"/>
    <w:rsid w:val="000D72EC"/>
    <w:rsid w:val="000D7A5A"/>
    <w:rsid w:val="000E081A"/>
    <w:rsid w:val="000E2AF5"/>
    <w:rsid w:val="000E37C7"/>
    <w:rsid w:val="000E3819"/>
    <w:rsid w:val="000E3E37"/>
    <w:rsid w:val="000E40C1"/>
    <w:rsid w:val="000E41C5"/>
    <w:rsid w:val="000E4355"/>
    <w:rsid w:val="000E542D"/>
    <w:rsid w:val="000E6143"/>
    <w:rsid w:val="000E6B89"/>
    <w:rsid w:val="000E6D68"/>
    <w:rsid w:val="000E7479"/>
    <w:rsid w:val="000E76EA"/>
    <w:rsid w:val="000F0049"/>
    <w:rsid w:val="000F3061"/>
    <w:rsid w:val="000F3C6F"/>
    <w:rsid w:val="000F45AC"/>
    <w:rsid w:val="000F535A"/>
    <w:rsid w:val="000F55B9"/>
    <w:rsid w:val="000F58E8"/>
    <w:rsid w:val="000F5C8F"/>
    <w:rsid w:val="000F69DC"/>
    <w:rsid w:val="000F6C88"/>
    <w:rsid w:val="001001C4"/>
    <w:rsid w:val="00100E83"/>
    <w:rsid w:val="00101051"/>
    <w:rsid w:val="00101404"/>
    <w:rsid w:val="00103133"/>
    <w:rsid w:val="001035E8"/>
    <w:rsid w:val="001040C3"/>
    <w:rsid w:val="00104417"/>
    <w:rsid w:val="0010458E"/>
    <w:rsid w:val="00104712"/>
    <w:rsid w:val="001048B0"/>
    <w:rsid w:val="001072CD"/>
    <w:rsid w:val="00110C76"/>
    <w:rsid w:val="00111B93"/>
    <w:rsid w:val="001121B5"/>
    <w:rsid w:val="001127CC"/>
    <w:rsid w:val="00112ABC"/>
    <w:rsid w:val="00113213"/>
    <w:rsid w:val="00113BF4"/>
    <w:rsid w:val="00113F61"/>
    <w:rsid w:val="001143EC"/>
    <w:rsid w:val="00115494"/>
    <w:rsid w:val="0011592A"/>
    <w:rsid w:val="00116521"/>
    <w:rsid w:val="00116805"/>
    <w:rsid w:val="001168A3"/>
    <w:rsid w:val="0011710B"/>
    <w:rsid w:val="0011720D"/>
    <w:rsid w:val="001175EF"/>
    <w:rsid w:val="00117B7E"/>
    <w:rsid w:val="00120B56"/>
    <w:rsid w:val="0012159D"/>
    <w:rsid w:val="0012245F"/>
    <w:rsid w:val="00125CEE"/>
    <w:rsid w:val="00126D5F"/>
    <w:rsid w:val="00126EF6"/>
    <w:rsid w:val="00127845"/>
    <w:rsid w:val="00127A78"/>
    <w:rsid w:val="00127EC6"/>
    <w:rsid w:val="001302C0"/>
    <w:rsid w:val="001303C0"/>
    <w:rsid w:val="0013153C"/>
    <w:rsid w:val="00131AF4"/>
    <w:rsid w:val="001322C4"/>
    <w:rsid w:val="00132E3B"/>
    <w:rsid w:val="00134324"/>
    <w:rsid w:val="001344F1"/>
    <w:rsid w:val="00135DB8"/>
    <w:rsid w:val="001366A5"/>
    <w:rsid w:val="00137BEB"/>
    <w:rsid w:val="0014172B"/>
    <w:rsid w:val="00141820"/>
    <w:rsid w:val="00142C26"/>
    <w:rsid w:val="0014348F"/>
    <w:rsid w:val="00143694"/>
    <w:rsid w:val="001443D4"/>
    <w:rsid w:val="00144850"/>
    <w:rsid w:val="00145E35"/>
    <w:rsid w:val="00146473"/>
    <w:rsid w:val="00146DDB"/>
    <w:rsid w:val="0014717D"/>
    <w:rsid w:val="00150146"/>
    <w:rsid w:val="0015038B"/>
    <w:rsid w:val="00150A95"/>
    <w:rsid w:val="00150B00"/>
    <w:rsid w:val="00150B2F"/>
    <w:rsid w:val="00152FCC"/>
    <w:rsid w:val="00153210"/>
    <w:rsid w:val="00154570"/>
    <w:rsid w:val="00154741"/>
    <w:rsid w:val="001547A6"/>
    <w:rsid w:val="00155469"/>
    <w:rsid w:val="001559E6"/>
    <w:rsid w:val="00156981"/>
    <w:rsid w:val="0015748F"/>
    <w:rsid w:val="001579AF"/>
    <w:rsid w:val="001601D2"/>
    <w:rsid w:val="001610F7"/>
    <w:rsid w:val="00161480"/>
    <w:rsid w:val="00161D64"/>
    <w:rsid w:val="001624D9"/>
    <w:rsid w:val="001628D3"/>
    <w:rsid w:val="00163CB4"/>
    <w:rsid w:val="001645A5"/>
    <w:rsid w:val="001671A3"/>
    <w:rsid w:val="001673DD"/>
    <w:rsid w:val="0016777B"/>
    <w:rsid w:val="00167E7E"/>
    <w:rsid w:val="0017208D"/>
    <w:rsid w:val="001733FA"/>
    <w:rsid w:val="00173601"/>
    <w:rsid w:val="001739BF"/>
    <w:rsid w:val="00173A01"/>
    <w:rsid w:val="00173B13"/>
    <w:rsid w:val="001740E4"/>
    <w:rsid w:val="001755D2"/>
    <w:rsid w:val="00175A6D"/>
    <w:rsid w:val="00176D89"/>
    <w:rsid w:val="00180118"/>
    <w:rsid w:val="00180BF3"/>
    <w:rsid w:val="00180CD3"/>
    <w:rsid w:val="00180FCF"/>
    <w:rsid w:val="00183049"/>
    <w:rsid w:val="00183648"/>
    <w:rsid w:val="001836ED"/>
    <w:rsid w:val="00183C5C"/>
    <w:rsid w:val="00184423"/>
    <w:rsid w:val="0018483F"/>
    <w:rsid w:val="00185121"/>
    <w:rsid w:val="001853BE"/>
    <w:rsid w:val="001862A6"/>
    <w:rsid w:val="001865A6"/>
    <w:rsid w:val="00186E7F"/>
    <w:rsid w:val="0019033E"/>
    <w:rsid w:val="0019117E"/>
    <w:rsid w:val="0019168A"/>
    <w:rsid w:val="00191D4E"/>
    <w:rsid w:val="00193126"/>
    <w:rsid w:val="0019321B"/>
    <w:rsid w:val="0019336A"/>
    <w:rsid w:val="0019352E"/>
    <w:rsid w:val="00194A72"/>
    <w:rsid w:val="0019520F"/>
    <w:rsid w:val="00195298"/>
    <w:rsid w:val="0019592E"/>
    <w:rsid w:val="00195D55"/>
    <w:rsid w:val="00196131"/>
    <w:rsid w:val="0019698C"/>
    <w:rsid w:val="00196DE0"/>
    <w:rsid w:val="00197C0F"/>
    <w:rsid w:val="001A04EE"/>
    <w:rsid w:val="001A0718"/>
    <w:rsid w:val="001A1254"/>
    <w:rsid w:val="001A1730"/>
    <w:rsid w:val="001A2875"/>
    <w:rsid w:val="001A2B51"/>
    <w:rsid w:val="001A33AD"/>
    <w:rsid w:val="001A35F4"/>
    <w:rsid w:val="001A3A03"/>
    <w:rsid w:val="001A3CDE"/>
    <w:rsid w:val="001A3D86"/>
    <w:rsid w:val="001A515A"/>
    <w:rsid w:val="001A6532"/>
    <w:rsid w:val="001A6B5C"/>
    <w:rsid w:val="001A7343"/>
    <w:rsid w:val="001A75C9"/>
    <w:rsid w:val="001B0215"/>
    <w:rsid w:val="001B17A9"/>
    <w:rsid w:val="001B1AA5"/>
    <w:rsid w:val="001B1B54"/>
    <w:rsid w:val="001B1DB2"/>
    <w:rsid w:val="001B2512"/>
    <w:rsid w:val="001B2E1F"/>
    <w:rsid w:val="001B3F82"/>
    <w:rsid w:val="001B42ED"/>
    <w:rsid w:val="001B4476"/>
    <w:rsid w:val="001B5412"/>
    <w:rsid w:val="001B6123"/>
    <w:rsid w:val="001B69FE"/>
    <w:rsid w:val="001B6FA5"/>
    <w:rsid w:val="001B709E"/>
    <w:rsid w:val="001B7360"/>
    <w:rsid w:val="001C010C"/>
    <w:rsid w:val="001C010E"/>
    <w:rsid w:val="001C0D1C"/>
    <w:rsid w:val="001C1425"/>
    <w:rsid w:val="001C2DAD"/>
    <w:rsid w:val="001C3F5E"/>
    <w:rsid w:val="001C44B2"/>
    <w:rsid w:val="001C5156"/>
    <w:rsid w:val="001C5E58"/>
    <w:rsid w:val="001C6362"/>
    <w:rsid w:val="001C6746"/>
    <w:rsid w:val="001C7A2B"/>
    <w:rsid w:val="001C7BA7"/>
    <w:rsid w:val="001D00F1"/>
    <w:rsid w:val="001D0E47"/>
    <w:rsid w:val="001D1815"/>
    <w:rsid w:val="001D1C05"/>
    <w:rsid w:val="001D1DB7"/>
    <w:rsid w:val="001D1FB5"/>
    <w:rsid w:val="001D212E"/>
    <w:rsid w:val="001D2F35"/>
    <w:rsid w:val="001D505C"/>
    <w:rsid w:val="001D576A"/>
    <w:rsid w:val="001D7778"/>
    <w:rsid w:val="001D79E3"/>
    <w:rsid w:val="001E0B81"/>
    <w:rsid w:val="001E0B9F"/>
    <w:rsid w:val="001E1182"/>
    <w:rsid w:val="001E28DF"/>
    <w:rsid w:val="001E2C1C"/>
    <w:rsid w:val="001E4270"/>
    <w:rsid w:val="001E556D"/>
    <w:rsid w:val="001E55CA"/>
    <w:rsid w:val="001E5B30"/>
    <w:rsid w:val="001E6533"/>
    <w:rsid w:val="001E7AC3"/>
    <w:rsid w:val="001E7E9F"/>
    <w:rsid w:val="001F0393"/>
    <w:rsid w:val="001F0BCE"/>
    <w:rsid w:val="001F1D73"/>
    <w:rsid w:val="001F39FC"/>
    <w:rsid w:val="001F4210"/>
    <w:rsid w:val="001F5773"/>
    <w:rsid w:val="001F57B0"/>
    <w:rsid w:val="001F58B0"/>
    <w:rsid w:val="001F5F9E"/>
    <w:rsid w:val="001F614E"/>
    <w:rsid w:val="001F6DC3"/>
    <w:rsid w:val="001F7C09"/>
    <w:rsid w:val="001F7CC7"/>
    <w:rsid w:val="001F7D35"/>
    <w:rsid w:val="0020071B"/>
    <w:rsid w:val="00201B6C"/>
    <w:rsid w:val="00201BCB"/>
    <w:rsid w:val="00202967"/>
    <w:rsid w:val="00202ED8"/>
    <w:rsid w:val="0020303F"/>
    <w:rsid w:val="0020394F"/>
    <w:rsid w:val="00203F11"/>
    <w:rsid w:val="0020524D"/>
    <w:rsid w:val="0020540E"/>
    <w:rsid w:val="00205BCE"/>
    <w:rsid w:val="00206172"/>
    <w:rsid w:val="00210478"/>
    <w:rsid w:val="002109A2"/>
    <w:rsid w:val="00210C3B"/>
    <w:rsid w:val="00210CC2"/>
    <w:rsid w:val="00211B96"/>
    <w:rsid w:val="0021261F"/>
    <w:rsid w:val="00212B18"/>
    <w:rsid w:val="00213238"/>
    <w:rsid w:val="002139A5"/>
    <w:rsid w:val="00214AFB"/>
    <w:rsid w:val="002171A3"/>
    <w:rsid w:val="00217DE7"/>
    <w:rsid w:val="002213F1"/>
    <w:rsid w:val="002220C9"/>
    <w:rsid w:val="00222611"/>
    <w:rsid w:val="00222C07"/>
    <w:rsid w:val="00223518"/>
    <w:rsid w:val="00224C41"/>
    <w:rsid w:val="00224C47"/>
    <w:rsid w:val="00225037"/>
    <w:rsid w:val="0022511C"/>
    <w:rsid w:val="002265C4"/>
    <w:rsid w:val="00227804"/>
    <w:rsid w:val="002303B0"/>
    <w:rsid w:val="002305BF"/>
    <w:rsid w:val="002307B2"/>
    <w:rsid w:val="00231B05"/>
    <w:rsid w:val="002321B7"/>
    <w:rsid w:val="00234D61"/>
    <w:rsid w:val="0023539D"/>
    <w:rsid w:val="00235A3B"/>
    <w:rsid w:val="002362C7"/>
    <w:rsid w:val="002374BF"/>
    <w:rsid w:val="00237699"/>
    <w:rsid w:val="002379CB"/>
    <w:rsid w:val="0024007C"/>
    <w:rsid w:val="0024031D"/>
    <w:rsid w:val="002408B0"/>
    <w:rsid w:val="00240D3E"/>
    <w:rsid w:val="002414E3"/>
    <w:rsid w:val="00241790"/>
    <w:rsid w:val="00241C90"/>
    <w:rsid w:val="00241E77"/>
    <w:rsid w:val="00243828"/>
    <w:rsid w:val="00245F99"/>
    <w:rsid w:val="002506AC"/>
    <w:rsid w:val="00251187"/>
    <w:rsid w:val="00251456"/>
    <w:rsid w:val="00251C44"/>
    <w:rsid w:val="002536DC"/>
    <w:rsid w:val="00254AE1"/>
    <w:rsid w:val="00254F19"/>
    <w:rsid w:val="002555A6"/>
    <w:rsid w:val="002557B8"/>
    <w:rsid w:val="00255857"/>
    <w:rsid w:val="00256160"/>
    <w:rsid w:val="0025734D"/>
    <w:rsid w:val="00257808"/>
    <w:rsid w:val="00260226"/>
    <w:rsid w:val="00260433"/>
    <w:rsid w:val="00260BEE"/>
    <w:rsid w:val="00260DD5"/>
    <w:rsid w:val="00261F43"/>
    <w:rsid w:val="00262AB9"/>
    <w:rsid w:val="00263069"/>
    <w:rsid w:val="00263763"/>
    <w:rsid w:val="002647D0"/>
    <w:rsid w:val="00264E46"/>
    <w:rsid w:val="002658C1"/>
    <w:rsid w:val="00266CFF"/>
    <w:rsid w:val="00266E14"/>
    <w:rsid w:val="002672F7"/>
    <w:rsid w:val="002706C7"/>
    <w:rsid w:val="00270C31"/>
    <w:rsid w:val="00271B05"/>
    <w:rsid w:val="00271DFD"/>
    <w:rsid w:val="002724C8"/>
    <w:rsid w:val="00272BD6"/>
    <w:rsid w:val="00272FC7"/>
    <w:rsid w:val="00273090"/>
    <w:rsid w:val="002737E3"/>
    <w:rsid w:val="00275103"/>
    <w:rsid w:val="002751B1"/>
    <w:rsid w:val="00275641"/>
    <w:rsid w:val="00275C85"/>
    <w:rsid w:val="00276045"/>
    <w:rsid w:val="0027696F"/>
    <w:rsid w:val="00276D8B"/>
    <w:rsid w:val="0027730E"/>
    <w:rsid w:val="00280E32"/>
    <w:rsid w:val="0028186D"/>
    <w:rsid w:val="002841B1"/>
    <w:rsid w:val="00284B0B"/>
    <w:rsid w:val="00285235"/>
    <w:rsid w:val="00285FB2"/>
    <w:rsid w:val="0029195A"/>
    <w:rsid w:val="00291F13"/>
    <w:rsid w:val="0029283C"/>
    <w:rsid w:val="002944C8"/>
    <w:rsid w:val="0029551F"/>
    <w:rsid w:val="00296864"/>
    <w:rsid w:val="00296D0B"/>
    <w:rsid w:val="00296E0B"/>
    <w:rsid w:val="002A123F"/>
    <w:rsid w:val="002A12D1"/>
    <w:rsid w:val="002A17C9"/>
    <w:rsid w:val="002A2647"/>
    <w:rsid w:val="002A2B05"/>
    <w:rsid w:val="002A3B18"/>
    <w:rsid w:val="002A5B44"/>
    <w:rsid w:val="002A5BCA"/>
    <w:rsid w:val="002A64F5"/>
    <w:rsid w:val="002A6D3F"/>
    <w:rsid w:val="002A6DBA"/>
    <w:rsid w:val="002B0EC1"/>
    <w:rsid w:val="002B1D69"/>
    <w:rsid w:val="002B2CB6"/>
    <w:rsid w:val="002B3949"/>
    <w:rsid w:val="002B479C"/>
    <w:rsid w:val="002B4863"/>
    <w:rsid w:val="002B49A3"/>
    <w:rsid w:val="002B4D51"/>
    <w:rsid w:val="002B55A9"/>
    <w:rsid w:val="002B60FE"/>
    <w:rsid w:val="002B6C15"/>
    <w:rsid w:val="002C078F"/>
    <w:rsid w:val="002C1001"/>
    <w:rsid w:val="002C19C8"/>
    <w:rsid w:val="002C1BE1"/>
    <w:rsid w:val="002C1C3D"/>
    <w:rsid w:val="002C282A"/>
    <w:rsid w:val="002C2BD8"/>
    <w:rsid w:val="002C3BF4"/>
    <w:rsid w:val="002C3FD4"/>
    <w:rsid w:val="002C4E11"/>
    <w:rsid w:val="002C501C"/>
    <w:rsid w:val="002C593C"/>
    <w:rsid w:val="002C65E0"/>
    <w:rsid w:val="002C6B5A"/>
    <w:rsid w:val="002C6C35"/>
    <w:rsid w:val="002C6CE8"/>
    <w:rsid w:val="002C6D36"/>
    <w:rsid w:val="002C76AF"/>
    <w:rsid w:val="002C76B8"/>
    <w:rsid w:val="002D07C0"/>
    <w:rsid w:val="002D0DD6"/>
    <w:rsid w:val="002D18CF"/>
    <w:rsid w:val="002D1AAF"/>
    <w:rsid w:val="002D2649"/>
    <w:rsid w:val="002D29B4"/>
    <w:rsid w:val="002D2C24"/>
    <w:rsid w:val="002D331F"/>
    <w:rsid w:val="002D354D"/>
    <w:rsid w:val="002D4727"/>
    <w:rsid w:val="002D4E0D"/>
    <w:rsid w:val="002D6C68"/>
    <w:rsid w:val="002D7CC0"/>
    <w:rsid w:val="002E03F1"/>
    <w:rsid w:val="002E0E05"/>
    <w:rsid w:val="002E0E96"/>
    <w:rsid w:val="002E135D"/>
    <w:rsid w:val="002E177A"/>
    <w:rsid w:val="002E20D4"/>
    <w:rsid w:val="002E2A4E"/>
    <w:rsid w:val="002E3C82"/>
    <w:rsid w:val="002E48B0"/>
    <w:rsid w:val="002E4DE4"/>
    <w:rsid w:val="002E5AC7"/>
    <w:rsid w:val="002E6131"/>
    <w:rsid w:val="002E67B9"/>
    <w:rsid w:val="002E7076"/>
    <w:rsid w:val="002E7C02"/>
    <w:rsid w:val="002F0268"/>
    <w:rsid w:val="002F06EC"/>
    <w:rsid w:val="002F1AD5"/>
    <w:rsid w:val="002F26A7"/>
    <w:rsid w:val="002F2FD6"/>
    <w:rsid w:val="002F47A1"/>
    <w:rsid w:val="002F4B7B"/>
    <w:rsid w:val="002F59F2"/>
    <w:rsid w:val="002F7658"/>
    <w:rsid w:val="002F7722"/>
    <w:rsid w:val="002F78A4"/>
    <w:rsid w:val="00300170"/>
    <w:rsid w:val="00300576"/>
    <w:rsid w:val="00300DD8"/>
    <w:rsid w:val="0030348F"/>
    <w:rsid w:val="00303D4E"/>
    <w:rsid w:val="00304CD5"/>
    <w:rsid w:val="00305A11"/>
    <w:rsid w:val="00305ABE"/>
    <w:rsid w:val="00306152"/>
    <w:rsid w:val="00306DC4"/>
    <w:rsid w:val="00306F4D"/>
    <w:rsid w:val="0030761A"/>
    <w:rsid w:val="003076C9"/>
    <w:rsid w:val="0031005F"/>
    <w:rsid w:val="00310780"/>
    <w:rsid w:val="00310A78"/>
    <w:rsid w:val="0031151C"/>
    <w:rsid w:val="00311DCA"/>
    <w:rsid w:val="00313786"/>
    <w:rsid w:val="003137F2"/>
    <w:rsid w:val="00314339"/>
    <w:rsid w:val="00314B0D"/>
    <w:rsid w:val="003153AB"/>
    <w:rsid w:val="003153C4"/>
    <w:rsid w:val="003176C1"/>
    <w:rsid w:val="00321DA9"/>
    <w:rsid w:val="00322493"/>
    <w:rsid w:val="00322A89"/>
    <w:rsid w:val="00323973"/>
    <w:rsid w:val="00324FBF"/>
    <w:rsid w:val="00325E1C"/>
    <w:rsid w:val="00326348"/>
    <w:rsid w:val="00326ADB"/>
    <w:rsid w:val="00330127"/>
    <w:rsid w:val="00331924"/>
    <w:rsid w:val="00331A66"/>
    <w:rsid w:val="003334D0"/>
    <w:rsid w:val="00333A76"/>
    <w:rsid w:val="00336156"/>
    <w:rsid w:val="00336C62"/>
    <w:rsid w:val="00337560"/>
    <w:rsid w:val="0033778F"/>
    <w:rsid w:val="0034116C"/>
    <w:rsid w:val="0034235A"/>
    <w:rsid w:val="00342AA0"/>
    <w:rsid w:val="00342D63"/>
    <w:rsid w:val="00343147"/>
    <w:rsid w:val="0034345E"/>
    <w:rsid w:val="00344046"/>
    <w:rsid w:val="00344D64"/>
    <w:rsid w:val="003452E0"/>
    <w:rsid w:val="00345327"/>
    <w:rsid w:val="00347038"/>
    <w:rsid w:val="00347C18"/>
    <w:rsid w:val="00350C91"/>
    <w:rsid w:val="003515B9"/>
    <w:rsid w:val="003519BC"/>
    <w:rsid w:val="003521EA"/>
    <w:rsid w:val="00352314"/>
    <w:rsid w:val="003529E5"/>
    <w:rsid w:val="00353034"/>
    <w:rsid w:val="003535B7"/>
    <w:rsid w:val="00353F2B"/>
    <w:rsid w:val="003540F1"/>
    <w:rsid w:val="003549BA"/>
    <w:rsid w:val="00354C5A"/>
    <w:rsid w:val="00354EA4"/>
    <w:rsid w:val="003551D7"/>
    <w:rsid w:val="00355496"/>
    <w:rsid w:val="003559D7"/>
    <w:rsid w:val="00356ACA"/>
    <w:rsid w:val="003570D5"/>
    <w:rsid w:val="00357CE9"/>
    <w:rsid w:val="0036173E"/>
    <w:rsid w:val="00361AC6"/>
    <w:rsid w:val="003627E4"/>
    <w:rsid w:val="00362A6B"/>
    <w:rsid w:val="00362ED7"/>
    <w:rsid w:val="00363C9F"/>
    <w:rsid w:val="003641CC"/>
    <w:rsid w:val="00365366"/>
    <w:rsid w:val="0036579C"/>
    <w:rsid w:val="00365C9A"/>
    <w:rsid w:val="00365F5D"/>
    <w:rsid w:val="00366335"/>
    <w:rsid w:val="00366D82"/>
    <w:rsid w:val="003671DF"/>
    <w:rsid w:val="0036770B"/>
    <w:rsid w:val="003679BF"/>
    <w:rsid w:val="003726E2"/>
    <w:rsid w:val="003728E6"/>
    <w:rsid w:val="00373F06"/>
    <w:rsid w:val="00374142"/>
    <w:rsid w:val="003743DA"/>
    <w:rsid w:val="00375322"/>
    <w:rsid w:val="00375E61"/>
    <w:rsid w:val="003775EB"/>
    <w:rsid w:val="003804B1"/>
    <w:rsid w:val="00381512"/>
    <w:rsid w:val="0038207C"/>
    <w:rsid w:val="00383BDD"/>
    <w:rsid w:val="0038511C"/>
    <w:rsid w:val="003852E4"/>
    <w:rsid w:val="00387104"/>
    <w:rsid w:val="003876F4"/>
    <w:rsid w:val="0039012A"/>
    <w:rsid w:val="003908FA"/>
    <w:rsid w:val="00391F5E"/>
    <w:rsid w:val="00392A1A"/>
    <w:rsid w:val="00392A92"/>
    <w:rsid w:val="00393106"/>
    <w:rsid w:val="0039360D"/>
    <w:rsid w:val="00393A53"/>
    <w:rsid w:val="003943C4"/>
    <w:rsid w:val="0039506C"/>
    <w:rsid w:val="003952C9"/>
    <w:rsid w:val="003963FC"/>
    <w:rsid w:val="00396467"/>
    <w:rsid w:val="00397F27"/>
    <w:rsid w:val="003A0281"/>
    <w:rsid w:val="003A0D49"/>
    <w:rsid w:val="003A2138"/>
    <w:rsid w:val="003A2419"/>
    <w:rsid w:val="003A2596"/>
    <w:rsid w:val="003A3B36"/>
    <w:rsid w:val="003A5F7A"/>
    <w:rsid w:val="003A718D"/>
    <w:rsid w:val="003A7B0B"/>
    <w:rsid w:val="003B0969"/>
    <w:rsid w:val="003B1184"/>
    <w:rsid w:val="003B12BC"/>
    <w:rsid w:val="003B22FD"/>
    <w:rsid w:val="003B2896"/>
    <w:rsid w:val="003B2FD0"/>
    <w:rsid w:val="003B37E4"/>
    <w:rsid w:val="003B3A62"/>
    <w:rsid w:val="003B3C0F"/>
    <w:rsid w:val="003B4F43"/>
    <w:rsid w:val="003B5766"/>
    <w:rsid w:val="003B69AD"/>
    <w:rsid w:val="003B7B0E"/>
    <w:rsid w:val="003C0122"/>
    <w:rsid w:val="003C04BA"/>
    <w:rsid w:val="003C10C6"/>
    <w:rsid w:val="003C27AD"/>
    <w:rsid w:val="003C4A3E"/>
    <w:rsid w:val="003C4D43"/>
    <w:rsid w:val="003C4F3A"/>
    <w:rsid w:val="003C5F06"/>
    <w:rsid w:val="003C7355"/>
    <w:rsid w:val="003C7B6F"/>
    <w:rsid w:val="003D0064"/>
    <w:rsid w:val="003D03CA"/>
    <w:rsid w:val="003D040A"/>
    <w:rsid w:val="003D04D3"/>
    <w:rsid w:val="003D0A54"/>
    <w:rsid w:val="003D0C7F"/>
    <w:rsid w:val="003D1144"/>
    <w:rsid w:val="003D1574"/>
    <w:rsid w:val="003D3029"/>
    <w:rsid w:val="003D35F4"/>
    <w:rsid w:val="003D489C"/>
    <w:rsid w:val="003D49F1"/>
    <w:rsid w:val="003D4A96"/>
    <w:rsid w:val="003D552E"/>
    <w:rsid w:val="003D5633"/>
    <w:rsid w:val="003D573E"/>
    <w:rsid w:val="003D636A"/>
    <w:rsid w:val="003D68AA"/>
    <w:rsid w:val="003D6E24"/>
    <w:rsid w:val="003E003D"/>
    <w:rsid w:val="003E04A5"/>
    <w:rsid w:val="003E0E3C"/>
    <w:rsid w:val="003E1842"/>
    <w:rsid w:val="003E27E6"/>
    <w:rsid w:val="003E2B47"/>
    <w:rsid w:val="003E43E1"/>
    <w:rsid w:val="003E59F2"/>
    <w:rsid w:val="003E6C6F"/>
    <w:rsid w:val="003E6F29"/>
    <w:rsid w:val="003E705B"/>
    <w:rsid w:val="003E7254"/>
    <w:rsid w:val="003E7990"/>
    <w:rsid w:val="003F01A7"/>
    <w:rsid w:val="003F0FF3"/>
    <w:rsid w:val="003F1315"/>
    <w:rsid w:val="003F1668"/>
    <w:rsid w:val="003F2624"/>
    <w:rsid w:val="003F28E4"/>
    <w:rsid w:val="003F2BB7"/>
    <w:rsid w:val="003F3396"/>
    <w:rsid w:val="003F3860"/>
    <w:rsid w:val="003F5934"/>
    <w:rsid w:val="003F5AEA"/>
    <w:rsid w:val="003F6F3D"/>
    <w:rsid w:val="00400D51"/>
    <w:rsid w:val="00401341"/>
    <w:rsid w:val="004017D3"/>
    <w:rsid w:val="00401C43"/>
    <w:rsid w:val="0040269B"/>
    <w:rsid w:val="0040315A"/>
    <w:rsid w:val="0040616E"/>
    <w:rsid w:val="004062C8"/>
    <w:rsid w:val="004100C5"/>
    <w:rsid w:val="00410482"/>
    <w:rsid w:val="004108D0"/>
    <w:rsid w:val="00410AEF"/>
    <w:rsid w:val="00411202"/>
    <w:rsid w:val="00411848"/>
    <w:rsid w:val="00411F1A"/>
    <w:rsid w:val="0041395C"/>
    <w:rsid w:val="00414084"/>
    <w:rsid w:val="004147B0"/>
    <w:rsid w:val="00416E00"/>
    <w:rsid w:val="00420810"/>
    <w:rsid w:val="00420D05"/>
    <w:rsid w:val="00420D96"/>
    <w:rsid w:val="00421CE9"/>
    <w:rsid w:val="0042231F"/>
    <w:rsid w:val="0042384B"/>
    <w:rsid w:val="00425A43"/>
    <w:rsid w:val="00425BD6"/>
    <w:rsid w:val="004268D6"/>
    <w:rsid w:val="00427204"/>
    <w:rsid w:val="0043015F"/>
    <w:rsid w:val="00430A5C"/>
    <w:rsid w:val="00430AA2"/>
    <w:rsid w:val="004311B4"/>
    <w:rsid w:val="00431BE8"/>
    <w:rsid w:val="00433D2B"/>
    <w:rsid w:val="004343DA"/>
    <w:rsid w:val="004358E3"/>
    <w:rsid w:val="00435BCC"/>
    <w:rsid w:val="00435C56"/>
    <w:rsid w:val="00436705"/>
    <w:rsid w:val="0043760A"/>
    <w:rsid w:val="00437FF5"/>
    <w:rsid w:val="004407FC"/>
    <w:rsid w:val="00440C7E"/>
    <w:rsid w:val="00440DFF"/>
    <w:rsid w:val="00440FC1"/>
    <w:rsid w:val="004417DF"/>
    <w:rsid w:val="00441E30"/>
    <w:rsid w:val="00442130"/>
    <w:rsid w:val="00442297"/>
    <w:rsid w:val="00442569"/>
    <w:rsid w:val="00443432"/>
    <w:rsid w:val="00443DEE"/>
    <w:rsid w:val="00444CBA"/>
    <w:rsid w:val="00444D51"/>
    <w:rsid w:val="00444DE8"/>
    <w:rsid w:val="00446018"/>
    <w:rsid w:val="00446498"/>
    <w:rsid w:val="00447109"/>
    <w:rsid w:val="00451297"/>
    <w:rsid w:val="004512A0"/>
    <w:rsid w:val="00453888"/>
    <w:rsid w:val="004545B6"/>
    <w:rsid w:val="00455319"/>
    <w:rsid w:val="00455395"/>
    <w:rsid w:val="004564AE"/>
    <w:rsid w:val="0045666F"/>
    <w:rsid w:val="004574EE"/>
    <w:rsid w:val="0045799D"/>
    <w:rsid w:val="00457B72"/>
    <w:rsid w:val="00457D5E"/>
    <w:rsid w:val="00460086"/>
    <w:rsid w:val="00460D54"/>
    <w:rsid w:val="00462061"/>
    <w:rsid w:val="00462779"/>
    <w:rsid w:val="00465ABA"/>
    <w:rsid w:val="00465E3E"/>
    <w:rsid w:val="00466412"/>
    <w:rsid w:val="004678BD"/>
    <w:rsid w:val="004706F6"/>
    <w:rsid w:val="00471B88"/>
    <w:rsid w:val="00472B8B"/>
    <w:rsid w:val="00472FBA"/>
    <w:rsid w:val="004742AB"/>
    <w:rsid w:val="004746E2"/>
    <w:rsid w:val="004749AF"/>
    <w:rsid w:val="00476053"/>
    <w:rsid w:val="00476EB4"/>
    <w:rsid w:val="00477247"/>
    <w:rsid w:val="00480CAC"/>
    <w:rsid w:val="0048121B"/>
    <w:rsid w:val="004815F3"/>
    <w:rsid w:val="00481E22"/>
    <w:rsid w:val="00482442"/>
    <w:rsid w:val="00482B1F"/>
    <w:rsid w:val="00484012"/>
    <w:rsid w:val="00484B15"/>
    <w:rsid w:val="00484BBC"/>
    <w:rsid w:val="00486CA4"/>
    <w:rsid w:val="0048758C"/>
    <w:rsid w:val="0048791F"/>
    <w:rsid w:val="00487E6D"/>
    <w:rsid w:val="00492130"/>
    <w:rsid w:val="0049261A"/>
    <w:rsid w:val="00493448"/>
    <w:rsid w:val="0049441F"/>
    <w:rsid w:val="00494BEC"/>
    <w:rsid w:val="00494C42"/>
    <w:rsid w:val="004950ED"/>
    <w:rsid w:val="004954A9"/>
    <w:rsid w:val="004954CA"/>
    <w:rsid w:val="0049559B"/>
    <w:rsid w:val="00495BCF"/>
    <w:rsid w:val="0049648A"/>
    <w:rsid w:val="00496FD1"/>
    <w:rsid w:val="004974B1"/>
    <w:rsid w:val="004A047B"/>
    <w:rsid w:val="004A070F"/>
    <w:rsid w:val="004A08AA"/>
    <w:rsid w:val="004A0CD1"/>
    <w:rsid w:val="004A1131"/>
    <w:rsid w:val="004A17AA"/>
    <w:rsid w:val="004A180E"/>
    <w:rsid w:val="004A1BF1"/>
    <w:rsid w:val="004A1C36"/>
    <w:rsid w:val="004A2202"/>
    <w:rsid w:val="004A2EDD"/>
    <w:rsid w:val="004A3032"/>
    <w:rsid w:val="004A3E06"/>
    <w:rsid w:val="004A3FCB"/>
    <w:rsid w:val="004A466D"/>
    <w:rsid w:val="004A4776"/>
    <w:rsid w:val="004A5273"/>
    <w:rsid w:val="004A6FDB"/>
    <w:rsid w:val="004A7493"/>
    <w:rsid w:val="004A76B7"/>
    <w:rsid w:val="004A77F0"/>
    <w:rsid w:val="004B2002"/>
    <w:rsid w:val="004B29D5"/>
    <w:rsid w:val="004B379A"/>
    <w:rsid w:val="004B4680"/>
    <w:rsid w:val="004B5462"/>
    <w:rsid w:val="004B6552"/>
    <w:rsid w:val="004B703A"/>
    <w:rsid w:val="004C0760"/>
    <w:rsid w:val="004C2FAF"/>
    <w:rsid w:val="004C394A"/>
    <w:rsid w:val="004C4F89"/>
    <w:rsid w:val="004C53D7"/>
    <w:rsid w:val="004C5F7D"/>
    <w:rsid w:val="004C6139"/>
    <w:rsid w:val="004C6741"/>
    <w:rsid w:val="004C70EE"/>
    <w:rsid w:val="004D05A6"/>
    <w:rsid w:val="004D0B24"/>
    <w:rsid w:val="004D2C89"/>
    <w:rsid w:val="004D386C"/>
    <w:rsid w:val="004D3ABA"/>
    <w:rsid w:val="004D3F67"/>
    <w:rsid w:val="004D4B69"/>
    <w:rsid w:val="004D4FCD"/>
    <w:rsid w:val="004D52CE"/>
    <w:rsid w:val="004D5833"/>
    <w:rsid w:val="004D60F4"/>
    <w:rsid w:val="004D6432"/>
    <w:rsid w:val="004D7F6D"/>
    <w:rsid w:val="004E0284"/>
    <w:rsid w:val="004E0813"/>
    <w:rsid w:val="004E0BE4"/>
    <w:rsid w:val="004E1B5C"/>
    <w:rsid w:val="004E25F5"/>
    <w:rsid w:val="004E3212"/>
    <w:rsid w:val="004E3679"/>
    <w:rsid w:val="004E38D8"/>
    <w:rsid w:val="004E3C07"/>
    <w:rsid w:val="004E498E"/>
    <w:rsid w:val="004E6EA1"/>
    <w:rsid w:val="004E706A"/>
    <w:rsid w:val="004F09AB"/>
    <w:rsid w:val="004F1903"/>
    <w:rsid w:val="004F245E"/>
    <w:rsid w:val="004F2D79"/>
    <w:rsid w:val="004F2E8A"/>
    <w:rsid w:val="004F2F5E"/>
    <w:rsid w:val="004F374C"/>
    <w:rsid w:val="004F4036"/>
    <w:rsid w:val="004F46F1"/>
    <w:rsid w:val="004F4F62"/>
    <w:rsid w:val="004F56C5"/>
    <w:rsid w:val="004F6114"/>
    <w:rsid w:val="004F6D7D"/>
    <w:rsid w:val="004F6E54"/>
    <w:rsid w:val="005002CE"/>
    <w:rsid w:val="00500BB4"/>
    <w:rsid w:val="005010D9"/>
    <w:rsid w:val="00504A2D"/>
    <w:rsid w:val="00504A7D"/>
    <w:rsid w:val="00505D57"/>
    <w:rsid w:val="0050624D"/>
    <w:rsid w:val="00506DBC"/>
    <w:rsid w:val="005071E3"/>
    <w:rsid w:val="00507773"/>
    <w:rsid w:val="00507B27"/>
    <w:rsid w:val="00510030"/>
    <w:rsid w:val="005119B6"/>
    <w:rsid w:val="005138CF"/>
    <w:rsid w:val="00513E0E"/>
    <w:rsid w:val="00514505"/>
    <w:rsid w:val="00514B7B"/>
    <w:rsid w:val="00514CBC"/>
    <w:rsid w:val="00514F2F"/>
    <w:rsid w:val="005150D4"/>
    <w:rsid w:val="005156FA"/>
    <w:rsid w:val="00515D1B"/>
    <w:rsid w:val="00516288"/>
    <w:rsid w:val="00516A4E"/>
    <w:rsid w:val="00516BD5"/>
    <w:rsid w:val="00516DC4"/>
    <w:rsid w:val="00517D00"/>
    <w:rsid w:val="00517E3A"/>
    <w:rsid w:val="00520424"/>
    <w:rsid w:val="0052051B"/>
    <w:rsid w:val="00521523"/>
    <w:rsid w:val="00521711"/>
    <w:rsid w:val="005217BD"/>
    <w:rsid w:val="005226AB"/>
    <w:rsid w:val="00522D75"/>
    <w:rsid w:val="00522EF7"/>
    <w:rsid w:val="00523BF9"/>
    <w:rsid w:val="0052538B"/>
    <w:rsid w:val="00525958"/>
    <w:rsid w:val="00525DDF"/>
    <w:rsid w:val="00525EC3"/>
    <w:rsid w:val="00527B1D"/>
    <w:rsid w:val="00530978"/>
    <w:rsid w:val="00530A23"/>
    <w:rsid w:val="0053222F"/>
    <w:rsid w:val="00532F7E"/>
    <w:rsid w:val="005347DF"/>
    <w:rsid w:val="00535552"/>
    <w:rsid w:val="005358D7"/>
    <w:rsid w:val="00535DD2"/>
    <w:rsid w:val="00536151"/>
    <w:rsid w:val="00536B35"/>
    <w:rsid w:val="00540554"/>
    <w:rsid w:val="00540E34"/>
    <w:rsid w:val="00540F63"/>
    <w:rsid w:val="0054155F"/>
    <w:rsid w:val="00543B6D"/>
    <w:rsid w:val="00544141"/>
    <w:rsid w:val="00544899"/>
    <w:rsid w:val="00544C69"/>
    <w:rsid w:val="00544CBB"/>
    <w:rsid w:val="00545C67"/>
    <w:rsid w:val="005461A4"/>
    <w:rsid w:val="005461BD"/>
    <w:rsid w:val="0055042B"/>
    <w:rsid w:val="005516C9"/>
    <w:rsid w:val="00551BD5"/>
    <w:rsid w:val="00554C65"/>
    <w:rsid w:val="005553B1"/>
    <w:rsid w:val="00555777"/>
    <w:rsid w:val="00555CDF"/>
    <w:rsid w:val="00557258"/>
    <w:rsid w:val="00557EA7"/>
    <w:rsid w:val="00561431"/>
    <w:rsid w:val="0056239C"/>
    <w:rsid w:val="00562A40"/>
    <w:rsid w:val="005642C6"/>
    <w:rsid w:val="005647F1"/>
    <w:rsid w:val="00565EFB"/>
    <w:rsid w:val="0056667F"/>
    <w:rsid w:val="00567265"/>
    <w:rsid w:val="0056759E"/>
    <w:rsid w:val="00567659"/>
    <w:rsid w:val="00570562"/>
    <w:rsid w:val="00571112"/>
    <w:rsid w:val="0057139A"/>
    <w:rsid w:val="005714A7"/>
    <w:rsid w:val="0057258A"/>
    <w:rsid w:val="00572806"/>
    <w:rsid w:val="0057299B"/>
    <w:rsid w:val="00572DD1"/>
    <w:rsid w:val="0057334F"/>
    <w:rsid w:val="005738FF"/>
    <w:rsid w:val="00574CB3"/>
    <w:rsid w:val="00574FBE"/>
    <w:rsid w:val="0057515C"/>
    <w:rsid w:val="005755B2"/>
    <w:rsid w:val="00575B1B"/>
    <w:rsid w:val="00576138"/>
    <w:rsid w:val="00576A3B"/>
    <w:rsid w:val="00576B03"/>
    <w:rsid w:val="00576E61"/>
    <w:rsid w:val="00580220"/>
    <w:rsid w:val="005805CA"/>
    <w:rsid w:val="005807D3"/>
    <w:rsid w:val="00581484"/>
    <w:rsid w:val="0058163E"/>
    <w:rsid w:val="00582F68"/>
    <w:rsid w:val="0058320C"/>
    <w:rsid w:val="0058395D"/>
    <w:rsid w:val="00584FFC"/>
    <w:rsid w:val="005854AC"/>
    <w:rsid w:val="0058555C"/>
    <w:rsid w:val="005862CB"/>
    <w:rsid w:val="00586363"/>
    <w:rsid w:val="005864F2"/>
    <w:rsid w:val="0058666C"/>
    <w:rsid w:val="005866EF"/>
    <w:rsid w:val="00586ABC"/>
    <w:rsid w:val="005874B6"/>
    <w:rsid w:val="005876F0"/>
    <w:rsid w:val="00590BB7"/>
    <w:rsid w:val="00590BCB"/>
    <w:rsid w:val="00591AE2"/>
    <w:rsid w:val="00591EF7"/>
    <w:rsid w:val="0059262E"/>
    <w:rsid w:val="00592D01"/>
    <w:rsid w:val="00593478"/>
    <w:rsid w:val="0059373D"/>
    <w:rsid w:val="00593C74"/>
    <w:rsid w:val="00593EA0"/>
    <w:rsid w:val="00594698"/>
    <w:rsid w:val="0059598F"/>
    <w:rsid w:val="00597B37"/>
    <w:rsid w:val="005A0B33"/>
    <w:rsid w:val="005A14C5"/>
    <w:rsid w:val="005A1A0C"/>
    <w:rsid w:val="005A324F"/>
    <w:rsid w:val="005A342C"/>
    <w:rsid w:val="005A522F"/>
    <w:rsid w:val="005A5617"/>
    <w:rsid w:val="005A644A"/>
    <w:rsid w:val="005A732C"/>
    <w:rsid w:val="005A7333"/>
    <w:rsid w:val="005B0746"/>
    <w:rsid w:val="005B0CF8"/>
    <w:rsid w:val="005B0D13"/>
    <w:rsid w:val="005B1002"/>
    <w:rsid w:val="005B217E"/>
    <w:rsid w:val="005B44BF"/>
    <w:rsid w:val="005B45F2"/>
    <w:rsid w:val="005B470A"/>
    <w:rsid w:val="005B4AD1"/>
    <w:rsid w:val="005B51B8"/>
    <w:rsid w:val="005B54AA"/>
    <w:rsid w:val="005B63B7"/>
    <w:rsid w:val="005B64B3"/>
    <w:rsid w:val="005B65B9"/>
    <w:rsid w:val="005B71D8"/>
    <w:rsid w:val="005B7BDD"/>
    <w:rsid w:val="005C0525"/>
    <w:rsid w:val="005C0A1D"/>
    <w:rsid w:val="005C0AAB"/>
    <w:rsid w:val="005C1F5F"/>
    <w:rsid w:val="005C2CEB"/>
    <w:rsid w:val="005C3CE2"/>
    <w:rsid w:val="005C402A"/>
    <w:rsid w:val="005C49C5"/>
    <w:rsid w:val="005C4BFC"/>
    <w:rsid w:val="005C5781"/>
    <w:rsid w:val="005C614A"/>
    <w:rsid w:val="005C6202"/>
    <w:rsid w:val="005C7586"/>
    <w:rsid w:val="005D00C9"/>
    <w:rsid w:val="005D04F2"/>
    <w:rsid w:val="005D0954"/>
    <w:rsid w:val="005D0FD8"/>
    <w:rsid w:val="005D1703"/>
    <w:rsid w:val="005D3009"/>
    <w:rsid w:val="005D3583"/>
    <w:rsid w:val="005D4D64"/>
    <w:rsid w:val="005D512E"/>
    <w:rsid w:val="005D52AF"/>
    <w:rsid w:val="005D5582"/>
    <w:rsid w:val="005D56D5"/>
    <w:rsid w:val="005D610A"/>
    <w:rsid w:val="005D62D8"/>
    <w:rsid w:val="005D6BD2"/>
    <w:rsid w:val="005D7355"/>
    <w:rsid w:val="005D7D40"/>
    <w:rsid w:val="005E0E4B"/>
    <w:rsid w:val="005E1113"/>
    <w:rsid w:val="005E1724"/>
    <w:rsid w:val="005E1F2A"/>
    <w:rsid w:val="005E2AD8"/>
    <w:rsid w:val="005E2D15"/>
    <w:rsid w:val="005E321A"/>
    <w:rsid w:val="005E5154"/>
    <w:rsid w:val="005E55CD"/>
    <w:rsid w:val="005E5736"/>
    <w:rsid w:val="005E6B3F"/>
    <w:rsid w:val="005E71AB"/>
    <w:rsid w:val="005F0BAE"/>
    <w:rsid w:val="005F0DB8"/>
    <w:rsid w:val="005F1159"/>
    <w:rsid w:val="005F2352"/>
    <w:rsid w:val="005F29AC"/>
    <w:rsid w:val="005F363C"/>
    <w:rsid w:val="005F46C9"/>
    <w:rsid w:val="005F5331"/>
    <w:rsid w:val="005F5A39"/>
    <w:rsid w:val="005F5CD5"/>
    <w:rsid w:val="005F5D18"/>
    <w:rsid w:val="006000AF"/>
    <w:rsid w:val="006007EB"/>
    <w:rsid w:val="00600CB3"/>
    <w:rsid w:val="00603724"/>
    <w:rsid w:val="00603F20"/>
    <w:rsid w:val="006046C0"/>
    <w:rsid w:val="00604E3B"/>
    <w:rsid w:val="00604FAD"/>
    <w:rsid w:val="00606A7B"/>
    <w:rsid w:val="00606E97"/>
    <w:rsid w:val="006073BF"/>
    <w:rsid w:val="0061060C"/>
    <w:rsid w:val="00610688"/>
    <w:rsid w:val="00610E01"/>
    <w:rsid w:val="006120CE"/>
    <w:rsid w:val="006123BE"/>
    <w:rsid w:val="00613365"/>
    <w:rsid w:val="0061341B"/>
    <w:rsid w:val="006139A9"/>
    <w:rsid w:val="00615532"/>
    <w:rsid w:val="006156CF"/>
    <w:rsid w:val="00615CCB"/>
    <w:rsid w:val="00615E68"/>
    <w:rsid w:val="006166E0"/>
    <w:rsid w:val="00616A87"/>
    <w:rsid w:val="0061703F"/>
    <w:rsid w:val="006171BC"/>
    <w:rsid w:val="006176A3"/>
    <w:rsid w:val="00620280"/>
    <w:rsid w:val="00620820"/>
    <w:rsid w:val="00621813"/>
    <w:rsid w:val="006218EF"/>
    <w:rsid w:val="00621EDF"/>
    <w:rsid w:val="00622824"/>
    <w:rsid w:val="00623542"/>
    <w:rsid w:val="00624A67"/>
    <w:rsid w:val="00624FBC"/>
    <w:rsid w:val="00625049"/>
    <w:rsid w:val="00625A64"/>
    <w:rsid w:val="006264E4"/>
    <w:rsid w:val="00626BAE"/>
    <w:rsid w:val="006300A5"/>
    <w:rsid w:val="006304C4"/>
    <w:rsid w:val="0063108F"/>
    <w:rsid w:val="006312D6"/>
    <w:rsid w:val="0063193F"/>
    <w:rsid w:val="00632426"/>
    <w:rsid w:val="00632B0C"/>
    <w:rsid w:val="0063380F"/>
    <w:rsid w:val="00633812"/>
    <w:rsid w:val="006347F5"/>
    <w:rsid w:val="00634BC3"/>
    <w:rsid w:val="006353EB"/>
    <w:rsid w:val="00635F1F"/>
    <w:rsid w:val="006362FB"/>
    <w:rsid w:val="0063672A"/>
    <w:rsid w:val="006369D1"/>
    <w:rsid w:val="00636BAB"/>
    <w:rsid w:val="0063717A"/>
    <w:rsid w:val="00637E0C"/>
    <w:rsid w:val="0064021D"/>
    <w:rsid w:val="00640AA1"/>
    <w:rsid w:val="00640C31"/>
    <w:rsid w:val="00642BA8"/>
    <w:rsid w:val="00642CE1"/>
    <w:rsid w:val="00642EEB"/>
    <w:rsid w:val="0064344A"/>
    <w:rsid w:val="00644B13"/>
    <w:rsid w:val="00644CBB"/>
    <w:rsid w:val="006454F5"/>
    <w:rsid w:val="00645ECF"/>
    <w:rsid w:val="00646D5A"/>
    <w:rsid w:val="0064731B"/>
    <w:rsid w:val="00647468"/>
    <w:rsid w:val="00647E2B"/>
    <w:rsid w:val="00647EF2"/>
    <w:rsid w:val="0065087E"/>
    <w:rsid w:val="006508E4"/>
    <w:rsid w:val="00651257"/>
    <w:rsid w:val="006534FD"/>
    <w:rsid w:val="00653DCD"/>
    <w:rsid w:val="0065441D"/>
    <w:rsid w:val="006545C3"/>
    <w:rsid w:val="00654D13"/>
    <w:rsid w:val="00655993"/>
    <w:rsid w:val="0065790C"/>
    <w:rsid w:val="006606B0"/>
    <w:rsid w:val="006606FA"/>
    <w:rsid w:val="0066186E"/>
    <w:rsid w:val="00661A1C"/>
    <w:rsid w:val="006625B6"/>
    <w:rsid w:val="006629DD"/>
    <w:rsid w:val="00662B9A"/>
    <w:rsid w:val="00663451"/>
    <w:rsid w:val="00663879"/>
    <w:rsid w:val="00663E6D"/>
    <w:rsid w:val="00666BD4"/>
    <w:rsid w:val="00666C62"/>
    <w:rsid w:val="00667F20"/>
    <w:rsid w:val="006700F4"/>
    <w:rsid w:val="00670BD4"/>
    <w:rsid w:val="00671163"/>
    <w:rsid w:val="00672130"/>
    <w:rsid w:val="006727B2"/>
    <w:rsid w:val="00672802"/>
    <w:rsid w:val="00672DE1"/>
    <w:rsid w:val="00673322"/>
    <w:rsid w:val="006754E4"/>
    <w:rsid w:val="00675671"/>
    <w:rsid w:val="0067639D"/>
    <w:rsid w:val="00676F53"/>
    <w:rsid w:val="00677F80"/>
    <w:rsid w:val="0068013F"/>
    <w:rsid w:val="00680822"/>
    <w:rsid w:val="00682FAA"/>
    <w:rsid w:val="00683452"/>
    <w:rsid w:val="00685045"/>
    <w:rsid w:val="00685826"/>
    <w:rsid w:val="00685A4C"/>
    <w:rsid w:val="00686615"/>
    <w:rsid w:val="00686D9E"/>
    <w:rsid w:val="00687176"/>
    <w:rsid w:val="00687AF9"/>
    <w:rsid w:val="00692AEB"/>
    <w:rsid w:val="00692C56"/>
    <w:rsid w:val="00692D0E"/>
    <w:rsid w:val="0069338F"/>
    <w:rsid w:val="00693629"/>
    <w:rsid w:val="00693957"/>
    <w:rsid w:val="006944FC"/>
    <w:rsid w:val="00694BFF"/>
    <w:rsid w:val="006953B3"/>
    <w:rsid w:val="0069747E"/>
    <w:rsid w:val="00697A46"/>
    <w:rsid w:val="006A0EC7"/>
    <w:rsid w:val="006A1182"/>
    <w:rsid w:val="006A126F"/>
    <w:rsid w:val="006A1BE3"/>
    <w:rsid w:val="006A2ADF"/>
    <w:rsid w:val="006A3D9A"/>
    <w:rsid w:val="006A4C82"/>
    <w:rsid w:val="006A4DE6"/>
    <w:rsid w:val="006A524D"/>
    <w:rsid w:val="006A5A8D"/>
    <w:rsid w:val="006A718B"/>
    <w:rsid w:val="006B2103"/>
    <w:rsid w:val="006B3670"/>
    <w:rsid w:val="006B376F"/>
    <w:rsid w:val="006B39A3"/>
    <w:rsid w:val="006B3A68"/>
    <w:rsid w:val="006B535A"/>
    <w:rsid w:val="006B538C"/>
    <w:rsid w:val="006B543B"/>
    <w:rsid w:val="006B553B"/>
    <w:rsid w:val="006B65B1"/>
    <w:rsid w:val="006B68CA"/>
    <w:rsid w:val="006B6CC7"/>
    <w:rsid w:val="006B79E7"/>
    <w:rsid w:val="006C0DA6"/>
    <w:rsid w:val="006C13B7"/>
    <w:rsid w:val="006C157E"/>
    <w:rsid w:val="006C180C"/>
    <w:rsid w:val="006C2D11"/>
    <w:rsid w:val="006C36D3"/>
    <w:rsid w:val="006C45C7"/>
    <w:rsid w:val="006C4B17"/>
    <w:rsid w:val="006C51AF"/>
    <w:rsid w:val="006C5EAA"/>
    <w:rsid w:val="006C605C"/>
    <w:rsid w:val="006C6829"/>
    <w:rsid w:val="006C6E8C"/>
    <w:rsid w:val="006C6EDE"/>
    <w:rsid w:val="006C6FA2"/>
    <w:rsid w:val="006C72AD"/>
    <w:rsid w:val="006C7622"/>
    <w:rsid w:val="006C7B34"/>
    <w:rsid w:val="006D1845"/>
    <w:rsid w:val="006D37C1"/>
    <w:rsid w:val="006D46AC"/>
    <w:rsid w:val="006D4B2E"/>
    <w:rsid w:val="006D4DDD"/>
    <w:rsid w:val="006D62FC"/>
    <w:rsid w:val="006D6F5A"/>
    <w:rsid w:val="006D72C1"/>
    <w:rsid w:val="006E0A82"/>
    <w:rsid w:val="006E2B58"/>
    <w:rsid w:val="006E4113"/>
    <w:rsid w:val="006E4964"/>
    <w:rsid w:val="006E5FEC"/>
    <w:rsid w:val="006E68E4"/>
    <w:rsid w:val="006E70A7"/>
    <w:rsid w:val="006E7A8A"/>
    <w:rsid w:val="006F1254"/>
    <w:rsid w:val="006F195B"/>
    <w:rsid w:val="006F1C8B"/>
    <w:rsid w:val="006F2D59"/>
    <w:rsid w:val="006F3343"/>
    <w:rsid w:val="006F3604"/>
    <w:rsid w:val="006F4C40"/>
    <w:rsid w:val="006F4C8F"/>
    <w:rsid w:val="006F66EC"/>
    <w:rsid w:val="006F73BA"/>
    <w:rsid w:val="006F7C47"/>
    <w:rsid w:val="00701AD0"/>
    <w:rsid w:val="00703A1C"/>
    <w:rsid w:val="00703FAA"/>
    <w:rsid w:val="007043C4"/>
    <w:rsid w:val="007058C0"/>
    <w:rsid w:val="00705EA2"/>
    <w:rsid w:val="007064A7"/>
    <w:rsid w:val="00706AB6"/>
    <w:rsid w:val="00707493"/>
    <w:rsid w:val="00707639"/>
    <w:rsid w:val="00707E1A"/>
    <w:rsid w:val="00710C5E"/>
    <w:rsid w:val="007117E5"/>
    <w:rsid w:val="007119EB"/>
    <w:rsid w:val="0071229A"/>
    <w:rsid w:val="00713B2D"/>
    <w:rsid w:val="0071407D"/>
    <w:rsid w:val="00714E58"/>
    <w:rsid w:val="007162E5"/>
    <w:rsid w:val="007164AB"/>
    <w:rsid w:val="0071696C"/>
    <w:rsid w:val="00716A0E"/>
    <w:rsid w:val="007178C6"/>
    <w:rsid w:val="00717D40"/>
    <w:rsid w:val="00720F1E"/>
    <w:rsid w:val="0072101A"/>
    <w:rsid w:val="007212A4"/>
    <w:rsid w:val="00721BEA"/>
    <w:rsid w:val="00721D52"/>
    <w:rsid w:val="00723353"/>
    <w:rsid w:val="007238E3"/>
    <w:rsid w:val="00723B97"/>
    <w:rsid w:val="007242DC"/>
    <w:rsid w:val="0072441F"/>
    <w:rsid w:val="00724462"/>
    <w:rsid w:val="00726B05"/>
    <w:rsid w:val="007274C1"/>
    <w:rsid w:val="0073001A"/>
    <w:rsid w:val="00730E5E"/>
    <w:rsid w:val="00732A67"/>
    <w:rsid w:val="00733041"/>
    <w:rsid w:val="007336AC"/>
    <w:rsid w:val="007401E5"/>
    <w:rsid w:val="00740369"/>
    <w:rsid w:val="00740624"/>
    <w:rsid w:val="007410E3"/>
    <w:rsid w:val="0074333E"/>
    <w:rsid w:val="00743B08"/>
    <w:rsid w:val="00744654"/>
    <w:rsid w:val="007446B3"/>
    <w:rsid w:val="00746426"/>
    <w:rsid w:val="00746788"/>
    <w:rsid w:val="00746C24"/>
    <w:rsid w:val="007475EB"/>
    <w:rsid w:val="00750FBB"/>
    <w:rsid w:val="00750FF9"/>
    <w:rsid w:val="007512CC"/>
    <w:rsid w:val="007520C3"/>
    <w:rsid w:val="0075243E"/>
    <w:rsid w:val="00752E40"/>
    <w:rsid w:val="007533C8"/>
    <w:rsid w:val="00754BBC"/>
    <w:rsid w:val="00755D7E"/>
    <w:rsid w:val="00755FE8"/>
    <w:rsid w:val="007560D3"/>
    <w:rsid w:val="00756FE4"/>
    <w:rsid w:val="0075738D"/>
    <w:rsid w:val="00761257"/>
    <w:rsid w:val="00761DF0"/>
    <w:rsid w:val="0076352A"/>
    <w:rsid w:val="0076449F"/>
    <w:rsid w:val="00764696"/>
    <w:rsid w:val="00764F01"/>
    <w:rsid w:val="00765037"/>
    <w:rsid w:val="007650B6"/>
    <w:rsid w:val="00765690"/>
    <w:rsid w:val="00766255"/>
    <w:rsid w:val="00766C27"/>
    <w:rsid w:val="007704DC"/>
    <w:rsid w:val="00771655"/>
    <w:rsid w:val="007716B0"/>
    <w:rsid w:val="0077194C"/>
    <w:rsid w:val="00772C75"/>
    <w:rsid w:val="00773479"/>
    <w:rsid w:val="00775137"/>
    <w:rsid w:val="007754AF"/>
    <w:rsid w:val="00775E91"/>
    <w:rsid w:val="007767C2"/>
    <w:rsid w:val="00777096"/>
    <w:rsid w:val="00777FCA"/>
    <w:rsid w:val="0078047A"/>
    <w:rsid w:val="007810D2"/>
    <w:rsid w:val="007811B5"/>
    <w:rsid w:val="0078124F"/>
    <w:rsid w:val="007815C8"/>
    <w:rsid w:val="007823D8"/>
    <w:rsid w:val="00782E22"/>
    <w:rsid w:val="00783080"/>
    <w:rsid w:val="00784792"/>
    <w:rsid w:val="00784A5C"/>
    <w:rsid w:val="00786846"/>
    <w:rsid w:val="007871FB"/>
    <w:rsid w:val="00792DA8"/>
    <w:rsid w:val="007931C0"/>
    <w:rsid w:val="00793269"/>
    <w:rsid w:val="00793AD1"/>
    <w:rsid w:val="00794C06"/>
    <w:rsid w:val="00795B88"/>
    <w:rsid w:val="00796780"/>
    <w:rsid w:val="0079750B"/>
    <w:rsid w:val="007A0243"/>
    <w:rsid w:val="007A074A"/>
    <w:rsid w:val="007A2282"/>
    <w:rsid w:val="007A2545"/>
    <w:rsid w:val="007A28E2"/>
    <w:rsid w:val="007A2905"/>
    <w:rsid w:val="007A3361"/>
    <w:rsid w:val="007A3D76"/>
    <w:rsid w:val="007A429E"/>
    <w:rsid w:val="007A4873"/>
    <w:rsid w:val="007A55A4"/>
    <w:rsid w:val="007A56B8"/>
    <w:rsid w:val="007A65D6"/>
    <w:rsid w:val="007A7A9E"/>
    <w:rsid w:val="007B091C"/>
    <w:rsid w:val="007B1717"/>
    <w:rsid w:val="007B18BD"/>
    <w:rsid w:val="007B1C85"/>
    <w:rsid w:val="007B22AD"/>
    <w:rsid w:val="007B2D6F"/>
    <w:rsid w:val="007B418A"/>
    <w:rsid w:val="007B4620"/>
    <w:rsid w:val="007B4AAE"/>
    <w:rsid w:val="007B5C13"/>
    <w:rsid w:val="007B60EA"/>
    <w:rsid w:val="007B642D"/>
    <w:rsid w:val="007B6FD2"/>
    <w:rsid w:val="007C0136"/>
    <w:rsid w:val="007C06A8"/>
    <w:rsid w:val="007C06ED"/>
    <w:rsid w:val="007C0860"/>
    <w:rsid w:val="007C0D2B"/>
    <w:rsid w:val="007C123F"/>
    <w:rsid w:val="007C16B6"/>
    <w:rsid w:val="007C1A3A"/>
    <w:rsid w:val="007C277F"/>
    <w:rsid w:val="007C2CB3"/>
    <w:rsid w:val="007C32EE"/>
    <w:rsid w:val="007C35EE"/>
    <w:rsid w:val="007C365C"/>
    <w:rsid w:val="007C3BD5"/>
    <w:rsid w:val="007C3E4D"/>
    <w:rsid w:val="007C4B4C"/>
    <w:rsid w:val="007C6C25"/>
    <w:rsid w:val="007C6EA0"/>
    <w:rsid w:val="007C71E7"/>
    <w:rsid w:val="007C7352"/>
    <w:rsid w:val="007D0A8D"/>
    <w:rsid w:val="007D10AE"/>
    <w:rsid w:val="007D10E8"/>
    <w:rsid w:val="007D1462"/>
    <w:rsid w:val="007D22EE"/>
    <w:rsid w:val="007D23C1"/>
    <w:rsid w:val="007D2416"/>
    <w:rsid w:val="007D2C18"/>
    <w:rsid w:val="007D4680"/>
    <w:rsid w:val="007D4C1F"/>
    <w:rsid w:val="007D5989"/>
    <w:rsid w:val="007D5E44"/>
    <w:rsid w:val="007D624B"/>
    <w:rsid w:val="007D6F7C"/>
    <w:rsid w:val="007D7433"/>
    <w:rsid w:val="007D7525"/>
    <w:rsid w:val="007D7835"/>
    <w:rsid w:val="007D7D85"/>
    <w:rsid w:val="007E02F5"/>
    <w:rsid w:val="007E2BAB"/>
    <w:rsid w:val="007E3F7F"/>
    <w:rsid w:val="007E49EC"/>
    <w:rsid w:val="007E5A6A"/>
    <w:rsid w:val="007E6CEE"/>
    <w:rsid w:val="007E6E23"/>
    <w:rsid w:val="007E701E"/>
    <w:rsid w:val="007E7BBD"/>
    <w:rsid w:val="007F052A"/>
    <w:rsid w:val="007F173E"/>
    <w:rsid w:val="007F1B94"/>
    <w:rsid w:val="007F1CB0"/>
    <w:rsid w:val="007F2873"/>
    <w:rsid w:val="007F3821"/>
    <w:rsid w:val="007F4973"/>
    <w:rsid w:val="007F4B87"/>
    <w:rsid w:val="007F4DF1"/>
    <w:rsid w:val="007F5236"/>
    <w:rsid w:val="007F603B"/>
    <w:rsid w:val="007F6C82"/>
    <w:rsid w:val="007F7437"/>
    <w:rsid w:val="007F74CB"/>
    <w:rsid w:val="007F7789"/>
    <w:rsid w:val="00800451"/>
    <w:rsid w:val="00801665"/>
    <w:rsid w:val="0080191F"/>
    <w:rsid w:val="00802F61"/>
    <w:rsid w:val="00805481"/>
    <w:rsid w:val="008059CC"/>
    <w:rsid w:val="00806DA6"/>
    <w:rsid w:val="00807987"/>
    <w:rsid w:val="00807AF9"/>
    <w:rsid w:val="00807D95"/>
    <w:rsid w:val="008100DD"/>
    <w:rsid w:val="0081011E"/>
    <w:rsid w:val="00810361"/>
    <w:rsid w:val="00811A3B"/>
    <w:rsid w:val="00811AF9"/>
    <w:rsid w:val="00811F5D"/>
    <w:rsid w:val="008124B0"/>
    <w:rsid w:val="0081291A"/>
    <w:rsid w:val="00812D01"/>
    <w:rsid w:val="008133B4"/>
    <w:rsid w:val="008141CA"/>
    <w:rsid w:val="008145CE"/>
    <w:rsid w:val="0081599C"/>
    <w:rsid w:val="00815FD3"/>
    <w:rsid w:val="0082084A"/>
    <w:rsid w:val="00820EF2"/>
    <w:rsid w:val="00822312"/>
    <w:rsid w:val="00823AC0"/>
    <w:rsid w:val="00824850"/>
    <w:rsid w:val="00824A91"/>
    <w:rsid w:val="00825DB6"/>
    <w:rsid w:val="00826148"/>
    <w:rsid w:val="0082615D"/>
    <w:rsid w:val="00826B34"/>
    <w:rsid w:val="00826C1F"/>
    <w:rsid w:val="00830688"/>
    <w:rsid w:val="0083107A"/>
    <w:rsid w:val="00831AE3"/>
    <w:rsid w:val="00831BC2"/>
    <w:rsid w:val="008321A5"/>
    <w:rsid w:val="0083232E"/>
    <w:rsid w:val="00832C2A"/>
    <w:rsid w:val="00832FFF"/>
    <w:rsid w:val="008330AE"/>
    <w:rsid w:val="0083340D"/>
    <w:rsid w:val="008341C9"/>
    <w:rsid w:val="00834250"/>
    <w:rsid w:val="00834E54"/>
    <w:rsid w:val="00834F63"/>
    <w:rsid w:val="00835B29"/>
    <w:rsid w:val="008365F6"/>
    <w:rsid w:val="008367BD"/>
    <w:rsid w:val="00836D41"/>
    <w:rsid w:val="00841030"/>
    <w:rsid w:val="008421A9"/>
    <w:rsid w:val="008429DD"/>
    <w:rsid w:val="00842A05"/>
    <w:rsid w:val="00844456"/>
    <w:rsid w:val="00844BFC"/>
    <w:rsid w:val="00845077"/>
    <w:rsid w:val="0084530F"/>
    <w:rsid w:val="00845E12"/>
    <w:rsid w:val="008508C5"/>
    <w:rsid w:val="00851247"/>
    <w:rsid w:val="008512D4"/>
    <w:rsid w:val="00851C77"/>
    <w:rsid w:val="008527BF"/>
    <w:rsid w:val="00852836"/>
    <w:rsid w:val="00852B7E"/>
    <w:rsid w:val="00852F21"/>
    <w:rsid w:val="00853492"/>
    <w:rsid w:val="00853D67"/>
    <w:rsid w:val="0085407A"/>
    <w:rsid w:val="00854161"/>
    <w:rsid w:val="008542CB"/>
    <w:rsid w:val="008547DC"/>
    <w:rsid w:val="00854F6D"/>
    <w:rsid w:val="00854FB9"/>
    <w:rsid w:val="00855BEE"/>
    <w:rsid w:val="008572ED"/>
    <w:rsid w:val="00857655"/>
    <w:rsid w:val="0086034C"/>
    <w:rsid w:val="008605CE"/>
    <w:rsid w:val="00860F4E"/>
    <w:rsid w:val="008618C5"/>
    <w:rsid w:val="00862302"/>
    <w:rsid w:val="00862E9F"/>
    <w:rsid w:val="00863952"/>
    <w:rsid w:val="00863B22"/>
    <w:rsid w:val="00863F98"/>
    <w:rsid w:val="00865373"/>
    <w:rsid w:val="00865CB3"/>
    <w:rsid w:val="0086610D"/>
    <w:rsid w:val="008664B1"/>
    <w:rsid w:val="00866711"/>
    <w:rsid w:val="00866F62"/>
    <w:rsid w:val="00870541"/>
    <w:rsid w:val="00870FBB"/>
    <w:rsid w:val="0087137E"/>
    <w:rsid w:val="00871AA9"/>
    <w:rsid w:val="00872B4A"/>
    <w:rsid w:val="00872CF1"/>
    <w:rsid w:val="008732AF"/>
    <w:rsid w:val="00874167"/>
    <w:rsid w:val="00875AC6"/>
    <w:rsid w:val="00876924"/>
    <w:rsid w:val="00876EE5"/>
    <w:rsid w:val="00876F3C"/>
    <w:rsid w:val="00877001"/>
    <w:rsid w:val="00877002"/>
    <w:rsid w:val="00877E9A"/>
    <w:rsid w:val="00880BDE"/>
    <w:rsid w:val="00880E44"/>
    <w:rsid w:val="0088156C"/>
    <w:rsid w:val="008818A1"/>
    <w:rsid w:val="00882154"/>
    <w:rsid w:val="008826E5"/>
    <w:rsid w:val="00882945"/>
    <w:rsid w:val="00882F46"/>
    <w:rsid w:val="00882F4C"/>
    <w:rsid w:val="00883A5C"/>
    <w:rsid w:val="0088466C"/>
    <w:rsid w:val="0088476B"/>
    <w:rsid w:val="00884AD7"/>
    <w:rsid w:val="0088617A"/>
    <w:rsid w:val="00886229"/>
    <w:rsid w:val="0088655B"/>
    <w:rsid w:val="00886B29"/>
    <w:rsid w:val="00890339"/>
    <w:rsid w:val="008909C1"/>
    <w:rsid w:val="00891983"/>
    <w:rsid w:val="00891D52"/>
    <w:rsid w:val="00891DBE"/>
    <w:rsid w:val="00892350"/>
    <w:rsid w:val="0089352A"/>
    <w:rsid w:val="00893C4E"/>
    <w:rsid w:val="0089461B"/>
    <w:rsid w:val="00894BEC"/>
    <w:rsid w:val="008965F1"/>
    <w:rsid w:val="00896E3F"/>
    <w:rsid w:val="008973DC"/>
    <w:rsid w:val="0089749B"/>
    <w:rsid w:val="008A08EE"/>
    <w:rsid w:val="008A166D"/>
    <w:rsid w:val="008A1998"/>
    <w:rsid w:val="008A1B31"/>
    <w:rsid w:val="008A2311"/>
    <w:rsid w:val="008A2920"/>
    <w:rsid w:val="008A3405"/>
    <w:rsid w:val="008A36B4"/>
    <w:rsid w:val="008A371F"/>
    <w:rsid w:val="008A3946"/>
    <w:rsid w:val="008A595E"/>
    <w:rsid w:val="008A5A84"/>
    <w:rsid w:val="008A64DF"/>
    <w:rsid w:val="008A6EF4"/>
    <w:rsid w:val="008A7471"/>
    <w:rsid w:val="008A787D"/>
    <w:rsid w:val="008B09D6"/>
    <w:rsid w:val="008B0D94"/>
    <w:rsid w:val="008B1266"/>
    <w:rsid w:val="008B164D"/>
    <w:rsid w:val="008B1673"/>
    <w:rsid w:val="008B2878"/>
    <w:rsid w:val="008B3299"/>
    <w:rsid w:val="008B388D"/>
    <w:rsid w:val="008B3BF5"/>
    <w:rsid w:val="008B4380"/>
    <w:rsid w:val="008B5347"/>
    <w:rsid w:val="008B53CC"/>
    <w:rsid w:val="008B59E9"/>
    <w:rsid w:val="008B5AFF"/>
    <w:rsid w:val="008B6625"/>
    <w:rsid w:val="008B66F4"/>
    <w:rsid w:val="008B78B4"/>
    <w:rsid w:val="008B7C81"/>
    <w:rsid w:val="008C07A1"/>
    <w:rsid w:val="008C08E3"/>
    <w:rsid w:val="008C0C50"/>
    <w:rsid w:val="008C1BAF"/>
    <w:rsid w:val="008C3CF7"/>
    <w:rsid w:val="008C44BD"/>
    <w:rsid w:val="008C49D3"/>
    <w:rsid w:val="008C4FC0"/>
    <w:rsid w:val="008C71AB"/>
    <w:rsid w:val="008C782A"/>
    <w:rsid w:val="008D02F5"/>
    <w:rsid w:val="008D0BDB"/>
    <w:rsid w:val="008D0CB0"/>
    <w:rsid w:val="008D1D2B"/>
    <w:rsid w:val="008D1DBA"/>
    <w:rsid w:val="008D298D"/>
    <w:rsid w:val="008D2A5C"/>
    <w:rsid w:val="008D3081"/>
    <w:rsid w:val="008D320C"/>
    <w:rsid w:val="008D37A3"/>
    <w:rsid w:val="008D3F4D"/>
    <w:rsid w:val="008D46A4"/>
    <w:rsid w:val="008D4736"/>
    <w:rsid w:val="008D4CD2"/>
    <w:rsid w:val="008D58B9"/>
    <w:rsid w:val="008D5A21"/>
    <w:rsid w:val="008D6B0F"/>
    <w:rsid w:val="008D6C40"/>
    <w:rsid w:val="008D7D47"/>
    <w:rsid w:val="008D7E22"/>
    <w:rsid w:val="008E07FD"/>
    <w:rsid w:val="008E1180"/>
    <w:rsid w:val="008E30DE"/>
    <w:rsid w:val="008E3282"/>
    <w:rsid w:val="008E33FC"/>
    <w:rsid w:val="008E41EF"/>
    <w:rsid w:val="008E458A"/>
    <w:rsid w:val="008E5420"/>
    <w:rsid w:val="008E5850"/>
    <w:rsid w:val="008E5B64"/>
    <w:rsid w:val="008E7394"/>
    <w:rsid w:val="008E79F7"/>
    <w:rsid w:val="008E7E1E"/>
    <w:rsid w:val="008F01A2"/>
    <w:rsid w:val="008F0E08"/>
    <w:rsid w:val="008F13F4"/>
    <w:rsid w:val="008F2929"/>
    <w:rsid w:val="008F2B2C"/>
    <w:rsid w:val="008F304E"/>
    <w:rsid w:val="008F35FA"/>
    <w:rsid w:val="008F6073"/>
    <w:rsid w:val="008F624C"/>
    <w:rsid w:val="008F626A"/>
    <w:rsid w:val="008F6D63"/>
    <w:rsid w:val="008F748F"/>
    <w:rsid w:val="009001BE"/>
    <w:rsid w:val="009007A6"/>
    <w:rsid w:val="00900BB6"/>
    <w:rsid w:val="009013C5"/>
    <w:rsid w:val="0090144C"/>
    <w:rsid w:val="00902317"/>
    <w:rsid w:val="00902EB9"/>
    <w:rsid w:val="00902F4C"/>
    <w:rsid w:val="00903EA8"/>
    <w:rsid w:val="00904801"/>
    <w:rsid w:val="00905099"/>
    <w:rsid w:val="00905CF7"/>
    <w:rsid w:val="00905F18"/>
    <w:rsid w:val="0090693F"/>
    <w:rsid w:val="0090758A"/>
    <w:rsid w:val="0090767B"/>
    <w:rsid w:val="0090783F"/>
    <w:rsid w:val="0091007F"/>
    <w:rsid w:val="00910620"/>
    <w:rsid w:val="0091077B"/>
    <w:rsid w:val="009107D8"/>
    <w:rsid w:val="00910DDA"/>
    <w:rsid w:val="00910DDE"/>
    <w:rsid w:val="009115BE"/>
    <w:rsid w:val="00911E54"/>
    <w:rsid w:val="009120DD"/>
    <w:rsid w:val="00912415"/>
    <w:rsid w:val="009130DF"/>
    <w:rsid w:val="009142B2"/>
    <w:rsid w:val="009145D6"/>
    <w:rsid w:val="00921094"/>
    <w:rsid w:val="00921820"/>
    <w:rsid w:val="00921EDD"/>
    <w:rsid w:val="00922129"/>
    <w:rsid w:val="00922236"/>
    <w:rsid w:val="0092274A"/>
    <w:rsid w:val="00924094"/>
    <w:rsid w:val="00924894"/>
    <w:rsid w:val="00924CDF"/>
    <w:rsid w:val="009258F7"/>
    <w:rsid w:val="00925ACD"/>
    <w:rsid w:val="00926E3D"/>
    <w:rsid w:val="009300F2"/>
    <w:rsid w:val="0093024A"/>
    <w:rsid w:val="00931930"/>
    <w:rsid w:val="0093279A"/>
    <w:rsid w:val="009328C6"/>
    <w:rsid w:val="00935211"/>
    <w:rsid w:val="00935B6E"/>
    <w:rsid w:val="00937316"/>
    <w:rsid w:val="00937FC7"/>
    <w:rsid w:val="00940175"/>
    <w:rsid w:val="00940D25"/>
    <w:rsid w:val="009410E3"/>
    <w:rsid w:val="00941E1E"/>
    <w:rsid w:val="00942319"/>
    <w:rsid w:val="00942829"/>
    <w:rsid w:val="009428D9"/>
    <w:rsid w:val="0094341A"/>
    <w:rsid w:val="00943467"/>
    <w:rsid w:val="00943572"/>
    <w:rsid w:val="00944151"/>
    <w:rsid w:val="0094498F"/>
    <w:rsid w:val="00944C41"/>
    <w:rsid w:val="00944E52"/>
    <w:rsid w:val="0094534B"/>
    <w:rsid w:val="009467DE"/>
    <w:rsid w:val="009477FA"/>
    <w:rsid w:val="00947D72"/>
    <w:rsid w:val="00950A8B"/>
    <w:rsid w:val="00950B2A"/>
    <w:rsid w:val="00952D70"/>
    <w:rsid w:val="009533E5"/>
    <w:rsid w:val="00953F88"/>
    <w:rsid w:val="009543A5"/>
    <w:rsid w:val="009557CB"/>
    <w:rsid w:val="00955D92"/>
    <w:rsid w:val="0095609F"/>
    <w:rsid w:val="00957435"/>
    <w:rsid w:val="00961B8A"/>
    <w:rsid w:val="009628BB"/>
    <w:rsid w:val="00962947"/>
    <w:rsid w:val="0096304C"/>
    <w:rsid w:val="00963366"/>
    <w:rsid w:val="00964528"/>
    <w:rsid w:val="009647E6"/>
    <w:rsid w:val="009653DE"/>
    <w:rsid w:val="009663EF"/>
    <w:rsid w:val="00970B6B"/>
    <w:rsid w:val="009710AD"/>
    <w:rsid w:val="009722E7"/>
    <w:rsid w:val="0097247A"/>
    <w:rsid w:val="00972490"/>
    <w:rsid w:val="009726EA"/>
    <w:rsid w:val="009728DD"/>
    <w:rsid w:val="009731A2"/>
    <w:rsid w:val="00973409"/>
    <w:rsid w:val="009752B5"/>
    <w:rsid w:val="009755EE"/>
    <w:rsid w:val="00975853"/>
    <w:rsid w:val="00975CBE"/>
    <w:rsid w:val="00976843"/>
    <w:rsid w:val="00977024"/>
    <w:rsid w:val="00977836"/>
    <w:rsid w:val="00977859"/>
    <w:rsid w:val="00980502"/>
    <w:rsid w:val="0098055E"/>
    <w:rsid w:val="00980632"/>
    <w:rsid w:val="0098127A"/>
    <w:rsid w:val="00982363"/>
    <w:rsid w:val="00983C52"/>
    <w:rsid w:val="00984994"/>
    <w:rsid w:val="00984F75"/>
    <w:rsid w:val="00985567"/>
    <w:rsid w:val="0098598E"/>
    <w:rsid w:val="009864BE"/>
    <w:rsid w:val="0098688E"/>
    <w:rsid w:val="009869C9"/>
    <w:rsid w:val="00987126"/>
    <w:rsid w:val="0099047E"/>
    <w:rsid w:val="00990744"/>
    <w:rsid w:val="009913D8"/>
    <w:rsid w:val="00991F19"/>
    <w:rsid w:val="00992439"/>
    <w:rsid w:val="00992584"/>
    <w:rsid w:val="0099298C"/>
    <w:rsid w:val="00992993"/>
    <w:rsid w:val="00992BBD"/>
    <w:rsid w:val="00992FC3"/>
    <w:rsid w:val="00993F24"/>
    <w:rsid w:val="009948F3"/>
    <w:rsid w:val="00994AC4"/>
    <w:rsid w:val="00994C0D"/>
    <w:rsid w:val="00995377"/>
    <w:rsid w:val="009956B1"/>
    <w:rsid w:val="00995865"/>
    <w:rsid w:val="00995EE6"/>
    <w:rsid w:val="00996B2B"/>
    <w:rsid w:val="00996ED2"/>
    <w:rsid w:val="0099716E"/>
    <w:rsid w:val="009977BD"/>
    <w:rsid w:val="009A3324"/>
    <w:rsid w:val="009A3BF9"/>
    <w:rsid w:val="009A513E"/>
    <w:rsid w:val="009A6088"/>
    <w:rsid w:val="009A626E"/>
    <w:rsid w:val="009A6605"/>
    <w:rsid w:val="009A74E6"/>
    <w:rsid w:val="009B1340"/>
    <w:rsid w:val="009B1A7D"/>
    <w:rsid w:val="009B1F35"/>
    <w:rsid w:val="009B1FE6"/>
    <w:rsid w:val="009B2BC4"/>
    <w:rsid w:val="009B2DA0"/>
    <w:rsid w:val="009B34A9"/>
    <w:rsid w:val="009B3B5C"/>
    <w:rsid w:val="009B40BF"/>
    <w:rsid w:val="009B4525"/>
    <w:rsid w:val="009B4DCB"/>
    <w:rsid w:val="009B4F50"/>
    <w:rsid w:val="009B556E"/>
    <w:rsid w:val="009B5E8D"/>
    <w:rsid w:val="009B63C7"/>
    <w:rsid w:val="009B6ACD"/>
    <w:rsid w:val="009B72FD"/>
    <w:rsid w:val="009B746B"/>
    <w:rsid w:val="009C0DC5"/>
    <w:rsid w:val="009C1F0C"/>
    <w:rsid w:val="009C2D3B"/>
    <w:rsid w:val="009C405E"/>
    <w:rsid w:val="009C4B89"/>
    <w:rsid w:val="009C4BF8"/>
    <w:rsid w:val="009C51C3"/>
    <w:rsid w:val="009C59FD"/>
    <w:rsid w:val="009C79FD"/>
    <w:rsid w:val="009C7C9D"/>
    <w:rsid w:val="009D30CC"/>
    <w:rsid w:val="009D3E89"/>
    <w:rsid w:val="009D3FD7"/>
    <w:rsid w:val="009D4620"/>
    <w:rsid w:val="009D5022"/>
    <w:rsid w:val="009D54BA"/>
    <w:rsid w:val="009D576C"/>
    <w:rsid w:val="009D681B"/>
    <w:rsid w:val="009E0677"/>
    <w:rsid w:val="009E172D"/>
    <w:rsid w:val="009E1E92"/>
    <w:rsid w:val="009E2324"/>
    <w:rsid w:val="009E283F"/>
    <w:rsid w:val="009E2951"/>
    <w:rsid w:val="009E298B"/>
    <w:rsid w:val="009E38BB"/>
    <w:rsid w:val="009E3AFA"/>
    <w:rsid w:val="009E57CA"/>
    <w:rsid w:val="009E6EC2"/>
    <w:rsid w:val="009E73CA"/>
    <w:rsid w:val="009E7436"/>
    <w:rsid w:val="009F095C"/>
    <w:rsid w:val="009F0C66"/>
    <w:rsid w:val="009F2939"/>
    <w:rsid w:val="009F2B00"/>
    <w:rsid w:val="009F2CB7"/>
    <w:rsid w:val="009F3163"/>
    <w:rsid w:val="009F3F07"/>
    <w:rsid w:val="009F48D6"/>
    <w:rsid w:val="009F4AC5"/>
    <w:rsid w:val="009F52C6"/>
    <w:rsid w:val="009F53F2"/>
    <w:rsid w:val="009F5432"/>
    <w:rsid w:val="009F59FE"/>
    <w:rsid w:val="009F709D"/>
    <w:rsid w:val="009F7261"/>
    <w:rsid w:val="009F75B5"/>
    <w:rsid w:val="009F778E"/>
    <w:rsid w:val="009F7B8D"/>
    <w:rsid w:val="00A001FD"/>
    <w:rsid w:val="00A002DB"/>
    <w:rsid w:val="00A00307"/>
    <w:rsid w:val="00A00CC0"/>
    <w:rsid w:val="00A00FF8"/>
    <w:rsid w:val="00A0121B"/>
    <w:rsid w:val="00A0147C"/>
    <w:rsid w:val="00A03577"/>
    <w:rsid w:val="00A037C2"/>
    <w:rsid w:val="00A04827"/>
    <w:rsid w:val="00A04D9D"/>
    <w:rsid w:val="00A0518E"/>
    <w:rsid w:val="00A063BD"/>
    <w:rsid w:val="00A06829"/>
    <w:rsid w:val="00A0688B"/>
    <w:rsid w:val="00A07E8E"/>
    <w:rsid w:val="00A11106"/>
    <w:rsid w:val="00A1149A"/>
    <w:rsid w:val="00A117B7"/>
    <w:rsid w:val="00A126D3"/>
    <w:rsid w:val="00A12DFB"/>
    <w:rsid w:val="00A12EF4"/>
    <w:rsid w:val="00A13506"/>
    <w:rsid w:val="00A13AB2"/>
    <w:rsid w:val="00A14B38"/>
    <w:rsid w:val="00A16CEF"/>
    <w:rsid w:val="00A16FD1"/>
    <w:rsid w:val="00A17BF0"/>
    <w:rsid w:val="00A20CA7"/>
    <w:rsid w:val="00A217B7"/>
    <w:rsid w:val="00A21AAB"/>
    <w:rsid w:val="00A2292B"/>
    <w:rsid w:val="00A22F48"/>
    <w:rsid w:val="00A23826"/>
    <w:rsid w:val="00A23895"/>
    <w:rsid w:val="00A23E9F"/>
    <w:rsid w:val="00A23EB6"/>
    <w:rsid w:val="00A24AEC"/>
    <w:rsid w:val="00A2562B"/>
    <w:rsid w:val="00A258B1"/>
    <w:rsid w:val="00A25C50"/>
    <w:rsid w:val="00A2628B"/>
    <w:rsid w:val="00A26BD4"/>
    <w:rsid w:val="00A275EA"/>
    <w:rsid w:val="00A27BBF"/>
    <w:rsid w:val="00A27BF3"/>
    <w:rsid w:val="00A3082B"/>
    <w:rsid w:val="00A31048"/>
    <w:rsid w:val="00A3202B"/>
    <w:rsid w:val="00A33F08"/>
    <w:rsid w:val="00A34087"/>
    <w:rsid w:val="00A3454C"/>
    <w:rsid w:val="00A34697"/>
    <w:rsid w:val="00A3492F"/>
    <w:rsid w:val="00A353A0"/>
    <w:rsid w:val="00A35707"/>
    <w:rsid w:val="00A35FF3"/>
    <w:rsid w:val="00A367E0"/>
    <w:rsid w:val="00A36849"/>
    <w:rsid w:val="00A3691C"/>
    <w:rsid w:val="00A36F9C"/>
    <w:rsid w:val="00A371B3"/>
    <w:rsid w:val="00A40A81"/>
    <w:rsid w:val="00A43132"/>
    <w:rsid w:val="00A437E9"/>
    <w:rsid w:val="00A43949"/>
    <w:rsid w:val="00A44516"/>
    <w:rsid w:val="00A44E10"/>
    <w:rsid w:val="00A45901"/>
    <w:rsid w:val="00A45A15"/>
    <w:rsid w:val="00A46259"/>
    <w:rsid w:val="00A46696"/>
    <w:rsid w:val="00A46714"/>
    <w:rsid w:val="00A47617"/>
    <w:rsid w:val="00A47E86"/>
    <w:rsid w:val="00A5152E"/>
    <w:rsid w:val="00A527DB"/>
    <w:rsid w:val="00A52A23"/>
    <w:rsid w:val="00A56733"/>
    <w:rsid w:val="00A56752"/>
    <w:rsid w:val="00A56D60"/>
    <w:rsid w:val="00A607BA"/>
    <w:rsid w:val="00A6086E"/>
    <w:rsid w:val="00A60D24"/>
    <w:rsid w:val="00A61500"/>
    <w:rsid w:val="00A618DB"/>
    <w:rsid w:val="00A61B41"/>
    <w:rsid w:val="00A61C8C"/>
    <w:rsid w:val="00A6324E"/>
    <w:rsid w:val="00A641D4"/>
    <w:rsid w:val="00A6541C"/>
    <w:rsid w:val="00A65708"/>
    <w:rsid w:val="00A7037C"/>
    <w:rsid w:val="00A70DD1"/>
    <w:rsid w:val="00A71090"/>
    <w:rsid w:val="00A721A9"/>
    <w:rsid w:val="00A72996"/>
    <w:rsid w:val="00A72F4F"/>
    <w:rsid w:val="00A7305B"/>
    <w:rsid w:val="00A7319B"/>
    <w:rsid w:val="00A732B5"/>
    <w:rsid w:val="00A753FF"/>
    <w:rsid w:val="00A775C1"/>
    <w:rsid w:val="00A80BEA"/>
    <w:rsid w:val="00A80CB3"/>
    <w:rsid w:val="00A83409"/>
    <w:rsid w:val="00A836FF"/>
    <w:rsid w:val="00A838A1"/>
    <w:rsid w:val="00A83EF8"/>
    <w:rsid w:val="00A844FA"/>
    <w:rsid w:val="00A84605"/>
    <w:rsid w:val="00A86F34"/>
    <w:rsid w:val="00A876A9"/>
    <w:rsid w:val="00A878A9"/>
    <w:rsid w:val="00A87E7A"/>
    <w:rsid w:val="00A902C0"/>
    <w:rsid w:val="00A90F1D"/>
    <w:rsid w:val="00A90FB7"/>
    <w:rsid w:val="00A92199"/>
    <w:rsid w:val="00A92E04"/>
    <w:rsid w:val="00A93E14"/>
    <w:rsid w:val="00A94580"/>
    <w:rsid w:val="00A94C62"/>
    <w:rsid w:val="00A94FF1"/>
    <w:rsid w:val="00A9566A"/>
    <w:rsid w:val="00A9676E"/>
    <w:rsid w:val="00A9685A"/>
    <w:rsid w:val="00A96B2C"/>
    <w:rsid w:val="00AA11C9"/>
    <w:rsid w:val="00AA12F9"/>
    <w:rsid w:val="00AA1EAB"/>
    <w:rsid w:val="00AA2C27"/>
    <w:rsid w:val="00AA30E7"/>
    <w:rsid w:val="00AA33ED"/>
    <w:rsid w:val="00AA3718"/>
    <w:rsid w:val="00AA4796"/>
    <w:rsid w:val="00AA4FF0"/>
    <w:rsid w:val="00AA5311"/>
    <w:rsid w:val="00AA5653"/>
    <w:rsid w:val="00AA68A9"/>
    <w:rsid w:val="00AA73CF"/>
    <w:rsid w:val="00AA74F3"/>
    <w:rsid w:val="00AA75D6"/>
    <w:rsid w:val="00AA7F3C"/>
    <w:rsid w:val="00AB0BD8"/>
    <w:rsid w:val="00AB1120"/>
    <w:rsid w:val="00AB388B"/>
    <w:rsid w:val="00AB3F08"/>
    <w:rsid w:val="00AB521E"/>
    <w:rsid w:val="00AB59C9"/>
    <w:rsid w:val="00AB71BD"/>
    <w:rsid w:val="00AC0E87"/>
    <w:rsid w:val="00AC10A5"/>
    <w:rsid w:val="00AC1712"/>
    <w:rsid w:val="00AC204D"/>
    <w:rsid w:val="00AC360E"/>
    <w:rsid w:val="00AC3CD4"/>
    <w:rsid w:val="00AC4382"/>
    <w:rsid w:val="00AC5720"/>
    <w:rsid w:val="00AC5CD0"/>
    <w:rsid w:val="00AC731A"/>
    <w:rsid w:val="00AC73CC"/>
    <w:rsid w:val="00AC7F98"/>
    <w:rsid w:val="00AD0DC0"/>
    <w:rsid w:val="00AD1170"/>
    <w:rsid w:val="00AD1403"/>
    <w:rsid w:val="00AD2A15"/>
    <w:rsid w:val="00AD30D4"/>
    <w:rsid w:val="00AD4315"/>
    <w:rsid w:val="00AD4BD1"/>
    <w:rsid w:val="00AD4FF6"/>
    <w:rsid w:val="00AD50E6"/>
    <w:rsid w:val="00AD52F7"/>
    <w:rsid w:val="00AD5809"/>
    <w:rsid w:val="00AD5A80"/>
    <w:rsid w:val="00AE0280"/>
    <w:rsid w:val="00AE0AEB"/>
    <w:rsid w:val="00AE20E9"/>
    <w:rsid w:val="00AE29C9"/>
    <w:rsid w:val="00AE3239"/>
    <w:rsid w:val="00AE3EAC"/>
    <w:rsid w:val="00AE3F9D"/>
    <w:rsid w:val="00AE4BCD"/>
    <w:rsid w:val="00AE4EBE"/>
    <w:rsid w:val="00AE644F"/>
    <w:rsid w:val="00AE7120"/>
    <w:rsid w:val="00AE7263"/>
    <w:rsid w:val="00AF02BB"/>
    <w:rsid w:val="00AF0867"/>
    <w:rsid w:val="00AF1FD1"/>
    <w:rsid w:val="00AF2671"/>
    <w:rsid w:val="00AF44FB"/>
    <w:rsid w:val="00AF48C1"/>
    <w:rsid w:val="00AF4CBF"/>
    <w:rsid w:val="00AF534E"/>
    <w:rsid w:val="00AF59F7"/>
    <w:rsid w:val="00AF600C"/>
    <w:rsid w:val="00AF6A67"/>
    <w:rsid w:val="00AF7412"/>
    <w:rsid w:val="00AF7ADF"/>
    <w:rsid w:val="00B0031B"/>
    <w:rsid w:val="00B0084B"/>
    <w:rsid w:val="00B00C53"/>
    <w:rsid w:val="00B0137D"/>
    <w:rsid w:val="00B015BC"/>
    <w:rsid w:val="00B01941"/>
    <w:rsid w:val="00B01C13"/>
    <w:rsid w:val="00B024BD"/>
    <w:rsid w:val="00B02C2F"/>
    <w:rsid w:val="00B02C89"/>
    <w:rsid w:val="00B0356C"/>
    <w:rsid w:val="00B04342"/>
    <w:rsid w:val="00B04C1C"/>
    <w:rsid w:val="00B05572"/>
    <w:rsid w:val="00B05A23"/>
    <w:rsid w:val="00B06DC0"/>
    <w:rsid w:val="00B076C4"/>
    <w:rsid w:val="00B1089F"/>
    <w:rsid w:val="00B10BD2"/>
    <w:rsid w:val="00B10D62"/>
    <w:rsid w:val="00B10D9E"/>
    <w:rsid w:val="00B120F6"/>
    <w:rsid w:val="00B12D51"/>
    <w:rsid w:val="00B12DA6"/>
    <w:rsid w:val="00B151F6"/>
    <w:rsid w:val="00B15BB0"/>
    <w:rsid w:val="00B15E58"/>
    <w:rsid w:val="00B1664E"/>
    <w:rsid w:val="00B17065"/>
    <w:rsid w:val="00B21511"/>
    <w:rsid w:val="00B22087"/>
    <w:rsid w:val="00B222F9"/>
    <w:rsid w:val="00B22603"/>
    <w:rsid w:val="00B22FAA"/>
    <w:rsid w:val="00B233F9"/>
    <w:rsid w:val="00B23B95"/>
    <w:rsid w:val="00B23C53"/>
    <w:rsid w:val="00B24BF8"/>
    <w:rsid w:val="00B2563F"/>
    <w:rsid w:val="00B26FD5"/>
    <w:rsid w:val="00B27E80"/>
    <w:rsid w:val="00B27F1B"/>
    <w:rsid w:val="00B27F34"/>
    <w:rsid w:val="00B30015"/>
    <w:rsid w:val="00B309FD"/>
    <w:rsid w:val="00B32D42"/>
    <w:rsid w:val="00B33C5A"/>
    <w:rsid w:val="00B3478B"/>
    <w:rsid w:val="00B36E8E"/>
    <w:rsid w:val="00B3727B"/>
    <w:rsid w:val="00B37358"/>
    <w:rsid w:val="00B405B1"/>
    <w:rsid w:val="00B40D56"/>
    <w:rsid w:val="00B40F1B"/>
    <w:rsid w:val="00B40FD6"/>
    <w:rsid w:val="00B4102C"/>
    <w:rsid w:val="00B4152D"/>
    <w:rsid w:val="00B41EE3"/>
    <w:rsid w:val="00B42885"/>
    <w:rsid w:val="00B43B5B"/>
    <w:rsid w:val="00B44174"/>
    <w:rsid w:val="00B452A7"/>
    <w:rsid w:val="00B4543A"/>
    <w:rsid w:val="00B45E27"/>
    <w:rsid w:val="00B46970"/>
    <w:rsid w:val="00B46F64"/>
    <w:rsid w:val="00B4718E"/>
    <w:rsid w:val="00B471A9"/>
    <w:rsid w:val="00B47D70"/>
    <w:rsid w:val="00B517CF"/>
    <w:rsid w:val="00B51B30"/>
    <w:rsid w:val="00B51DC7"/>
    <w:rsid w:val="00B52C71"/>
    <w:rsid w:val="00B537A1"/>
    <w:rsid w:val="00B54E9E"/>
    <w:rsid w:val="00B55004"/>
    <w:rsid w:val="00B55125"/>
    <w:rsid w:val="00B554EF"/>
    <w:rsid w:val="00B55681"/>
    <w:rsid w:val="00B578E5"/>
    <w:rsid w:val="00B57BCA"/>
    <w:rsid w:val="00B6131E"/>
    <w:rsid w:val="00B625A0"/>
    <w:rsid w:val="00B62728"/>
    <w:rsid w:val="00B62A7C"/>
    <w:rsid w:val="00B64F65"/>
    <w:rsid w:val="00B662BD"/>
    <w:rsid w:val="00B66BDE"/>
    <w:rsid w:val="00B6764C"/>
    <w:rsid w:val="00B67C6B"/>
    <w:rsid w:val="00B67DB9"/>
    <w:rsid w:val="00B70A66"/>
    <w:rsid w:val="00B717B1"/>
    <w:rsid w:val="00B71DF6"/>
    <w:rsid w:val="00B72495"/>
    <w:rsid w:val="00B72B78"/>
    <w:rsid w:val="00B72D68"/>
    <w:rsid w:val="00B72E0A"/>
    <w:rsid w:val="00B7349B"/>
    <w:rsid w:val="00B747E2"/>
    <w:rsid w:val="00B7484C"/>
    <w:rsid w:val="00B75719"/>
    <w:rsid w:val="00B76EAD"/>
    <w:rsid w:val="00B77081"/>
    <w:rsid w:val="00B77C4F"/>
    <w:rsid w:val="00B803A6"/>
    <w:rsid w:val="00B80AD4"/>
    <w:rsid w:val="00B80C15"/>
    <w:rsid w:val="00B817BF"/>
    <w:rsid w:val="00B8216E"/>
    <w:rsid w:val="00B82D20"/>
    <w:rsid w:val="00B83912"/>
    <w:rsid w:val="00B84125"/>
    <w:rsid w:val="00B844E3"/>
    <w:rsid w:val="00B84EFD"/>
    <w:rsid w:val="00B856C6"/>
    <w:rsid w:val="00B86332"/>
    <w:rsid w:val="00B86A16"/>
    <w:rsid w:val="00B87CBA"/>
    <w:rsid w:val="00B90C05"/>
    <w:rsid w:val="00B91169"/>
    <w:rsid w:val="00B911EF"/>
    <w:rsid w:val="00B92B5C"/>
    <w:rsid w:val="00B933A1"/>
    <w:rsid w:val="00B93AC4"/>
    <w:rsid w:val="00B93CC2"/>
    <w:rsid w:val="00B93D93"/>
    <w:rsid w:val="00B93F5F"/>
    <w:rsid w:val="00B94769"/>
    <w:rsid w:val="00B94AA9"/>
    <w:rsid w:val="00B95384"/>
    <w:rsid w:val="00B95C62"/>
    <w:rsid w:val="00B95C9D"/>
    <w:rsid w:val="00B9684C"/>
    <w:rsid w:val="00B96B82"/>
    <w:rsid w:val="00B97F95"/>
    <w:rsid w:val="00BA178F"/>
    <w:rsid w:val="00BA2315"/>
    <w:rsid w:val="00BA3066"/>
    <w:rsid w:val="00BA32D5"/>
    <w:rsid w:val="00BA3CD8"/>
    <w:rsid w:val="00BA3EC3"/>
    <w:rsid w:val="00BA43E4"/>
    <w:rsid w:val="00BA4FF6"/>
    <w:rsid w:val="00BA5088"/>
    <w:rsid w:val="00BA5CB7"/>
    <w:rsid w:val="00BA66F9"/>
    <w:rsid w:val="00BA7596"/>
    <w:rsid w:val="00BA7796"/>
    <w:rsid w:val="00BB03A0"/>
    <w:rsid w:val="00BB1495"/>
    <w:rsid w:val="00BB1C7F"/>
    <w:rsid w:val="00BB23FF"/>
    <w:rsid w:val="00BB28BB"/>
    <w:rsid w:val="00BB33E8"/>
    <w:rsid w:val="00BB3790"/>
    <w:rsid w:val="00BB5366"/>
    <w:rsid w:val="00BB58A3"/>
    <w:rsid w:val="00BB6048"/>
    <w:rsid w:val="00BB73F5"/>
    <w:rsid w:val="00BB7A88"/>
    <w:rsid w:val="00BC04A8"/>
    <w:rsid w:val="00BC0624"/>
    <w:rsid w:val="00BC1019"/>
    <w:rsid w:val="00BC1B1A"/>
    <w:rsid w:val="00BC1C27"/>
    <w:rsid w:val="00BC1FE2"/>
    <w:rsid w:val="00BC2593"/>
    <w:rsid w:val="00BC35D7"/>
    <w:rsid w:val="00BC37C6"/>
    <w:rsid w:val="00BC3E12"/>
    <w:rsid w:val="00BC3F3D"/>
    <w:rsid w:val="00BC4823"/>
    <w:rsid w:val="00BC531A"/>
    <w:rsid w:val="00BC5D7A"/>
    <w:rsid w:val="00BC68BA"/>
    <w:rsid w:val="00BC7A08"/>
    <w:rsid w:val="00BD0D25"/>
    <w:rsid w:val="00BD105B"/>
    <w:rsid w:val="00BD10A2"/>
    <w:rsid w:val="00BD199C"/>
    <w:rsid w:val="00BD1B3F"/>
    <w:rsid w:val="00BD1E69"/>
    <w:rsid w:val="00BD2010"/>
    <w:rsid w:val="00BD2708"/>
    <w:rsid w:val="00BD3BD4"/>
    <w:rsid w:val="00BD41C4"/>
    <w:rsid w:val="00BD4B8E"/>
    <w:rsid w:val="00BD5895"/>
    <w:rsid w:val="00BD62E9"/>
    <w:rsid w:val="00BD6C9B"/>
    <w:rsid w:val="00BD6D51"/>
    <w:rsid w:val="00BD729E"/>
    <w:rsid w:val="00BD7719"/>
    <w:rsid w:val="00BD7767"/>
    <w:rsid w:val="00BD794C"/>
    <w:rsid w:val="00BE06D0"/>
    <w:rsid w:val="00BE09F4"/>
    <w:rsid w:val="00BE0A7A"/>
    <w:rsid w:val="00BE100C"/>
    <w:rsid w:val="00BE1C5B"/>
    <w:rsid w:val="00BE2502"/>
    <w:rsid w:val="00BE269F"/>
    <w:rsid w:val="00BE2778"/>
    <w:rsid w:val="00BE2B85"/>
    <w:rsid w:val="00BE3495"/>
    <w:rsid w:val="00BE51C1"/>
    <w:rsid w:val="00BE51CD"/>
    <w:rsid w:val="00BE5695"/>
    <w:rsid w:val="00BE5A62"/>
    <w:rsid w:val="00BE618C"/>
    <w:rsid w:val="00BE6A32"/>
    <w:rsid w:val="00BE741D"/>
    <w:rsid w:val="00BE7671"/>
    <w:rsid w:val="00BE793B"/>
    <w:rsid w:val="00BF0280"/>
    <w:rsid w:val="00BF0299"/>
    <w:rsid w:val="00BF0E3B"/>
    <w:rsid w:val="00BF2EAD"/>
    <w:rsid w:val="00BF3559"/>
    <w:rsid w:val="00BF3DB3"/>
    <w:rsid w:val="00BF490B"/>
    <w:rsid w:val="00BF51E1"/>
    <w:rsid w:val="00BF5CA7"/>
    <w:rsid w:val="00BF5DCA"/>
    <w:rsid w:val="00BF6601"/>
    <w:rsid w:val="00BF7D9C"/>
    <w:rsid w:val="00C00ADF"/>
    <w:rsid w:val="00C0118B"/>
    <w:rsid w:val="00C014A2"/>
    <w:rsid w:val="00C018EA"/>
    <w:rsid w:val="00C01D27"/>
    <w:rsid w:val="00C02AAC"/>
    <w:rsid w:val="00C04073"/>
    <w:rsid w:val="00C040FB"/>
    <w:rsid w:val="00C04442"/>
    <w:rsid w:val="00C055F0"/>
    <w:rsid w:val="00C0579B"/>
    <w:rsid w:val="00C059BD"/>
    <w:rsid w:val="00C064F0"/>
    <w:rsid w:val="00C06711"/>
    <w:rsid w:val="00C06AB3"/>
    <w:rsid w:val="00C06E9F"/>
    <w:rsid w:val="00C07296"/>
    <w:rsid w:val="00C07860"/>
    <w:rsid w:val="00C07C3A"/>
    <w:rsid w:val="00C1081D"/>
    <w:rsid w:val="00C10912"/>
    <w:rsid w:val="00C1114B"/>
    <w:rsid w:val="00C11AF4"/>
    <w:rsid w:val="00C11E4E"/>
    <w:rsid w:val="00C12ADF"/>
    <w:rsid w:val="00C12C5C"/>
    <w:rsid w:val="00C139D1"/>
    <w:rsid w:val="00C13A93"/>
    <w:rsid w:val="00C1679B"/>
    <w:rsid w:val="00C17491"/>
    <w:rsid w:val="00C174EE"/>
    <w:rsid w:val="00C17E8B"/>
    <w:rsid w:val="00C21337"/>
    <w:rsid w:val="00C214C7"/>
    <w:rsid w:val="00C2277D"/>
    <w:rsid w:val="00C2322B"/>
    <w:rsid w:val="00C24114"/>
    <w:rsid w:val="00C24A17"/>
    <w:rsid w:val="00C24B3E"/>
    <w:rsid w:val="00C262E0"/>
    <w:rsid w:val="00C265B2"/>
    <w:rsid w:val="00C308A4"/>
    <w:rsid w:val="00C30D3F"/>
    <w:rsid w:val="00C31647"/>
    <w:rsid w:val="00C3321C"/>
    <w:rsid w:val="00C333BA"/>
    <w:rsid w:val="00C350EC"/>
    <w:rsid w:val="00C35115"/>
    <w:rsid w:val="00C364DE"/>
    <w:rsid w:val="00C366DC"/>
    <w:rsid w:val="00C37489"/>
    <w:rsid w:val="00C3753C"/>
    <w:rsid w:val="00C37621"/>
    <w:rsid w:val="00C3770C"/>
    <w:rsid w:val="00C37A72"/>
    <w:rsid w:val="00C37C75"/>
    <w:rsid w:val="00C40258"/>
    <w:rsid w:val="00C42366"/>
    <w:rsid w:val="00C424D5"/>
    <w:rsid w:val="00C42C33"/>
    <w:rsid w:val="00C42FC5"/>
    <w:rsid w:val="00C432EE"/>
    <w:rsid w:val="00C43534"/>
    <w:rsid w:val="00C436CB"/>
    <w:rsid w:val="00C44242"/>
    <w:rsid w:val="00C44854"/>
    <w:rsid w:val="00C44CCC"/>
    <w:rsid w:val="00C44CF7"/>
    <w:rsid w:val="00C46854"/>
    <w:rsid w:val="00C46B62"/>
    <w:rsid w:val="00C50449"/>
    <w:rsid w:val="00C5077F"/>
    <w:rsid w:val="00C50E84"/>
    <w:rsid w:val="00C51077"/>
    <w:rsid w:val="00C517A5"/>
    <w:rsid w:val="00C51810"/>
    <w:rsid w:val="00C524D6"/>
    <w:rsid w:val="00C53F84"/>
    <w:rsid w:val="00C541FA"/>
    <w:rsid w:val="00C54F25"/>
    <w:rsid w:val="00C55C45"/>
    <w:rsid w:val="00C56945"/>
    <w:rsid w:val="00C57835"/>
    <w:rsid w:val="00C60AF1"/>
    <w:rsid w:val="00C61671"/>
    <w:rsid w:val="00C617BF"/>
    <w:rsid w:val="00C61872"/>
    <w:rsid w:val="00C62238"/>
    <w:rsid w:val="00C62516"/>
    <w:rsid w:val="00C64045"/>
    <w:rsid w:val="00C64530"/>
    <w:rsid w:val="00C64AC3"/>
    <w:rsid w:val="00C64B8E"/>
    <w:rsid w:val="00C64C0F"/>
    <w:rsid w:val="00C6507E"/>
    <w:rsid w:val="00C6559D"/>
    <w:rsid w:val="00C66780"/>
    <w:rsid w:val="00C67517"/>
    <w:rsid w:val="00C70975"/>
    <w:rsid w:val="00C72027"/>
    <w:rsid w:val="00C72578"/>
    <w:rsid w:val="00C72B12"/>
    <w:rsid w:val="00C736B9"/>
    <w:rsid w:val="00C73B07"/>
    <w:rsid w:val="00C7444A"/>
    <w:rsid w:val="00C749E5"/>
    <w:rsid w:val="00C74A2C"/>
    <w:rsid w:val="00C74AD3"/>
    <w:rsid w:val="00C75CFB"/>
    <w:rsid w:val="00C75EDD"/>
    <w:rsid w:val="00C76169"/>
    <w:rsid w:val="00C762FD"/>
    <w:rsid w:val="00C770E2"/>
    <w:rsid w:val="00C779B4"/>
    <w:rsid w:val="00C77B1F"/>
    <w:rsid w:val="00C80BC4"/>
    <w:rsid w:val="00C80E4B"/>
    <w:rsid w:val="00C81937"/>
    <w:rsid w:val="00C81E9E"/>
    <w:rsid w:val="00C82A54"/>
    <w:rsid w:val="00C8366A"/>
    <w:rsid w:val="00C84C53"/>
    <w:rsid w:val="00C8514D"/>
    <w:rsid w:val="00C85B93"/>
    <w:rsid w:val="00C86B07"/>
    <w:rsid w:val="00C87C6B"/>
    <w:rsid w:val="00C924D0"/>
    <w:rsid w:val="00C934C7"/>
    <w:rsid w:val="00C9350B"/>
    <w:rsid w:val="00C93C4F"/>
    <w:rsid w:val="00C942AA"/>
    <w:rsid w:val="00C94F01"/>
    <w:rsid w:val="00C952B6"/>
    <w:rsid w:val="00C95975"/>
    <w:rsid w:val="00C9690A"/>
    <w:rsid w:val="00C97E41"/>
    <w:rsid w:val="00CA0010"/>
    <w:rsid w:val="00CA0113"/>
    <w:rsid w:val="00CA0C3A"/>
    <w:rsid w:val="00CA0F65"/>
    <w:rsid w:val="00CA29C4"/>
    <w:rsid w:val="00CA34DB"/>
    <w:rsid w:val="00CA38C2"/>
    <w:rsid w:val="00CA5092"/>
    <w:rsid w:val="00CA5348"/>
    <w:rsid w:val="00CA601B"/>
    <w:rsid w:val="00CA62B3"/>
    <w:rsid w:val="00CA6885"/>
    <w:rsid w:val="00CA6BDF"/>
    <w:rsid w:val="00CA6DFE"/>
    <w:rsid w:val="00CA6E03"/>
    <w:rsid w:val="00CA7E55"/>
    <w:rsid w:val="00CB20F8"/>
    <w:rsid w:val="00CB21A5"/>
    <w:rsid w:val="00CB2200"/>
    <w:rsid w:val="00CB3392"/>
    <w:rsid w:val="00CB4F9B"/>
    <w:rsid w:val="00CB5377"/>
    <w:rsid w:val="00CB53AF"/>
    <w:rsid w:val="00CB594D"/>
    <w:rsid w:val="00CB5D83"/>
    <w:rsid w:val="00CB64C6"/>
    <w:rsid w:val="00CB67B4"/>
    <w:rsid w:val="00CB798F"/>
    <w:rsid w:val="00CC16BB"/>
    <w:rsid w:val="00CC2C5E"/>
    <w:rsid w:val="00CC2E8E"/>
    <w:rsid w:val="00CC2F62"/>
    <w:rsid w:val="00CC3922"/>
    <w:rsid w:val="00CC3929"/>
    <w:rsid w:val="00CC3A54"/>
    <w:rsid w:val="00CC3BB4"/>
    <w:rsid w:val="00CC5C66"/>
    <w:rsid w:val="00CC5DD9"/>
    <w:rsid w:val="00CC73B9"/>
    <w:rsid w:val="00CC7C34"/>
    <w:rsid w:val="00CD0099"/>
    <w:rsid w:val="00CD069C"/>
    <w:rsid w:val="00CD1EFE"/>
    <w:rsid w:val="00CD3B15"/>
    <w:rsid w:val="00CD4096"/>
    <w:rsid w:val="00CD42DC"/>
    <w:rsid w:val="00CD4E62"/>
    <w:rsid w:val="00CD5466"/>
    <w:rsid w:val="00CD717C"/>
    <w:rsid w:val="00CD76BC"/>
    <w:rsid w:val="00CE132A"/>
    <w:rsid w:val="00CE21BC"/>
    <w:rsid w:val="00CE22BB"/>
    <w:rsid w:val="00CE2DA2"/>
    <w:rsid w:val="00CE31AE"/>
    <w:rsid w:val="00CE35B8"/>
    <w:rsid w:val="00CE42C8"/>
    <w:rsid w:val="00CE583F"/>
    <w:rsid w:val="00CE74BD"/>
    <w:rsid w:val="00CE76B8"/>
    <w:rsid w:val="00CE7709"/>
    <w:rsid w:val="00CE7F4B"/>
    <w:rsid w:val="00CF02B4"/>
    <w:rsid w:val="00CF053D"/>
    <w:rsid w:val="00CF14D4"/>
    <w:rsid w:val="00CF217E"/>
    <w:rsid w:val="00CF2D32"/>
    <w:rsid w:val="00CF2F73"/>
    <w:rsid w:val="00CF37EA"/>
    <w:rsid w:val="00CF517B"/>
    <w:rsid w:val="00CF57F5"/>
    <w:rsid w:val="00CF5B13"/>
    <w:rsid w:val="00D0140E"/>
    <w:rsid w:val="00D01F09"/>
    <w:rsid w:val="00D02A73"/>
    <w:rsid w:val="00D038C1"/>
    <w:rsid w:val="00D038FE"/>
    <w:rsid w:val="00D03C27"/>
    <w:rsid w:val="00D03F7C"/>
    <w:rsid w:val="00D04B8C"/>
    <w:rsid w:val="00D05052"/>
    <w:rsid w:val="00D05CF7"/>
    <w:rsid w:val="00D0709B"/>
    <w:rsid w:val="00D0771E"/>
    <w:rsid w:val="00D104C2"/>
    <w:rsid w:val="00D112DB"/>
    <w:rsid w:val="00D1408D"/>
    <w:rsid w:val="00D14E1B"/>
    <w:rsid w:val="00D15091"/>
    <w:rsid w:val="00D15609"/>
    <w:rsid w:val="00D156AC"/>
    <w:rsid w:val="00D1603C"/>
    <w:rsid w:val="00D167E5"/>
    <w:rsid w:val="00D16811"/>
    <w:rsid w:val="00D16939"/>
    <w:rsid w:val="00D16FDC"/>
    <w:rsid w:val="00D1773E"/>
    <w:rsid w:val="00D20328"/>
    <w:rsid w:val="00D20812"/>
    <w:rsid w:val="00D20BB6"/>
    <w:rsid w:val="00D21C08"/>
    <w:rsid w:val="00D21DCF"/>
    <w:rsid w:val="00D226E6"/>
    <w:rsid w:val="00D22B2A"/>
    <w:rsid w:val="00D2385E"/>
    <w:rsid w:val="00D23A04"/>
    <w:rsid w:val="00D23AF7"/>
    <w:rsid w:val="00D2487A"/>
    <w:rsid w:val="00D2630E"/>
    <w:rsid w:val="00D265CD"/>
    <w:rsid w:val="00D271AC"/>
    <w:rsid w:val="00D272A4"/>
    <w:rsid w:val="00D272C5"/>
    <w:rsid w:val="00D273D4"/>
    <w:rsid w:val="00D2743A"/>
    <w:rsid w:val="00D279B1"/>
    <w:rsid w:val="00D27D6E"/>
    <w:rsid w:val="00D30468"/>
    <w:rsid w:val="00D30B30"/>
    <w:rsid w:val="00D314DA"/>
    <w:rsid w:val="00D31808"/>
    <w:rsid w:val="00D32815"/>
    <w:rsid w:val="00D343E5"/>
    <w:rsid w:val="00D350CA"/>
    <w:rsid w:val="00D361B9"/>
    <w:rsid w:val="00D365E4"/>
    <w:rsid w:val="00D36CEE"/>
    <w:rsid w:val="00D37206"/>
    <w:rsid w:val="00D372A1"/>
    <w:rsid w:val="00D37941"/>
    <w:rsid w:val="00D379F4"/>
    <w:rsid w:val="00D411F4"/>
    <w:rsid w:val="00D42891"/>
    <w:rsid w:val="00D43249"/>
    <w:rsid w:val="00D4332F"/>
    <w:rsid w:val="00D4348B"/>
    <w:rsid w:val="00D43561"/>
    <w:rsid w:val="00D43727"/>
    <w:rsid w:val="00D4435F"/>
    <w:rsid w:val="00D4471E"/>
    <w:rsid w:val="00D44C88"/>
    <w:rsid w:val="00D45D2D"/>
    <w:rsid w:val="00D461FA"/>
    <w:rsid w:val="00D469FB"/>
    <w:rsid w:val="00D478EE"/>
    <w:rsid w:val="00D47E52"/>
    <w:rsid w:val="00D47F84"/>
    <w:rsid w:val="00D47FE6"/>
    <w:rsid w:val="00D50298"/>
    <w:rsid w:val="00D50F93"/>
    <w:rsid w:val="00D5104D"/>
    <w:rsid w:val="00D51B2A"/>
    <w:rsid w:val="00D52667"/>
    <w:rsid w:val="00D52A69"/>
    <w:rsid w:val="00D56125"/>
    <w:rsid w:val="00D56801"/>
    <w:rsid w:val="00D56DE6"/>
    <w:rsid w:val="00D56E7B"/>
    <w:rsid w:val="00D575CB"/>
    <w:rsid w:val="00D575F9"/>
    <w:rsid w:val="00D60452"/>
    <w:rsid w:val="00D6052B"/>
    <w:rsid w:val="00D60607"/>
    <w:rsid w:val="00D60914"/>
    <w:rsid w:val="00D611D5"/>
    <w:rsid w:val="00D6266B"/>
    <w:rsid w:val="00D63D33"/>
    <w:rsid w:val="00D6498A"/>
    <w:rsid w:val="00D65BFC"/>
    <w:rsid w:val="00D65E1B"/>
    <w:rsid w:val="00D67587"/>
    <w:rsid w:val="00D6764F"/>
    <w:rsid w:val="00D67E3E"/>
    <w:rsid w:val="00D67E9A"/>
    <w:rsid w:val="00D71015"/>
    <w:rsid w:val="00D712C6"/>
    <w:rsid w:val="00D71D61"/>
    <w:rsid w:val="00D71E1C"/>
    <w:rsid w:val="00D72648"/>
    <w:rsid w:val="00D731E3"/>
    <w:rsid w:val="00D740E7"/>
    <w:rsid w:val="00D74252"/>
    <w:rsid w:val="00D74ADA"/>
    <w:rsid w:val="00D75C25"/>
    <w:rsid w:val="00D761EF"/>
    <w:rsid w:val="00D763B1"/>
    <w:rsid w:val="00D767C4"/>
    <w:rsid w:val="00D76993"/>
    <w:rsid w:val="00D800E5"/>
    <w:rsid w:val="00D81126"/>
    <w:rsid w:val="00D813BC"/>
    <w:rsid w:val="00D816AD"/>
    <w:rsid w:val="00D81CF2"/>
    <w:rsid w:val="00D81DC5"/>
    <w:rsid w:val="00D822AD"/>
    <w:rsid w:val="00D825CD"/>
    <w:rsid w:val="00D82ABC"/>
    <w:rsid w:val="00D82C1A"/>
    <w:rsid w:val="00D82D49"/>
    <w:rsid w:val="00D839FA"/>
    <w:rsid w:val="00D84325"/>
    <w:rsid w:val="00D84FEC"/>
    <w:rsid w:val="00D85371"/>
    <w:rsid w:val="00D85CE8"/>
    <w:rsid w:val="00D85E27"/>
    <w:rsid w:val="00D85F30"/>
    <w:rsid w:val="00D86146"/>
    <w:rsid w:val="00D8626D"/>
    <w:rsid w:val="00D86D51"/>
    <w:rsid w:val="00D8734C"/>
    <w:rsid w:val="00D87AD8"/>
    <w:rsid w:val="00D87D6E"/>
    <w:rsid w:val="00D91C0D"/>
    <w:rsid w:val="00D9220C"/>
    <w:rsid w:val="00D92D5D"/>
    <w:rsid w:val="00D92E88"/>
    <w:rsid w:val="00D933DD"/>
    <w:rsid w:val="00D947AF"/>
    <w:rsid w:val="00D950B1"/>
    <w:rsid w:val="00D96167"/>
    <w:rsid w:val="00D975F3"/>
    <w:rsid w:val="00DA05DB"/>
    <w:rsid w:val="00DA0B42"/>
    <w:rsid w:val="00DA2C2B"/>
    <w:rsid w:val="00DA4343"/>
    <w:rsid w:val="00DA5170"/>
    <w:rsid w:val="00DA53C7"/>
    <w:rsid w:val="00DA54A0"/>
    <w:rsid w:val="00DA56EC"/>
    <w:rsid w:val="00DA6143"/>
    <w:rsid w:val="00DA70D7"/>
    <w:rsid w:val="00DA7BF9"/>
    <w:rsid w:val="00DB02B2"/>
    <w:rsid w:val="00DB0C7C"/>
    <w:rsid w:val="00DB107E"/>
    <w:rsid w:val="00DB7205"/>
    <w:rsid w:val="00DB731B"/>
    <w:rsid w:val="00DC0634"/>
    <w:rsid w:val="00DC1F50"/>
    <w:rsid w:val="00DC24EF"/>
    <w:rsid w:val="00DC2CC9"/>
    <w:rsid w:val="00DC3A65"/>
    <w:rsid w:val="00DC637D"/>
    <w:rsid w:val="00DC671B"/>
    <w:rsid w:val="00DC7367"/>
    <w:rsid w:val="00DC7A6B"/>
    <w:rsid w:val="00DD0472"/>
    <w:rsid w:val="00DD0D61"/>
    <w:rsid w:val="00DD0E04"/>
    <w:rsid w:val="00DD18EA"/>
    <w:rsid w:val="00DD214A"/>
    <w:rsid w:val="00DD2FA9"/>
    <w:rsid w:val="00DD3025"/>
    <w:rsid w:val="00DD341B"/>
    <w:rsid w:val="00DD3DE4"/>
    <w:rsid w:val="00DD4561"/>
    <w:rsid w:val="00DD540F"/>
    <w:rsid w:val="00DD7185"/>
    <w:rsid w:val="00DD7301"/>
    <w:rsid w:val="00DD7821"/>
    <w:rsid w:val="00DE0CE4"/>
    <w:rsid w:val="00DE1D8F"/>
    <w:rsid w:val="00DE2B30"/>
    <w:rsid w:val="00DE2B8E"/>
    <w:rsid w:val="00DE32AF"/>
    <w:rsid w:val="00DE34BF"/>
    <w:rsid w:val="00DE44E9"/>
    <w:rsid w:val="00DE508B"/>
    <w:rsid w:val="00DE6A96"/>
    <w:rsid w:val="00DE73AA"/>
    <w:rsid w:val="00DE7C5F"/>
    <w:rsid w:val="00DF090F"/>
    <w:rsid w:val="00DF0B4A"/>
    <w:rsid w:val="00DF1801"/>
    <w:rsid w:val="00DF2C60"/>
    <w:rsid w:val="00DF2D7A"/>
    <w:rsid w:val="00DF3409"/>
    <w:rsid w:val="00DF3E2B"/>
    <w:rsid w:val="00DF4000"/>
    <w:rsid w:val="00DF4355"/>
    <w:rsid w:val="00DF45DC"/>
    <w:rsid w:val="00DF77D2"/>
    <w:rsid w:val="00DF7A4A"/>
    <w:rsid w:val="00DF7A67"/>
    <w:rsid w:val="00E0015F"/>
    <w:rsid w:val="00E00393"/>
    <w:rsid w:val="00E00A1E"/>
    <w:rsid w:val="00E00D37"/>
    <w:rsid w:val="00E010DF"/>
    <w:rsid w:val="00E0241B"/>
    <w:rsid w:val="00E02BF9"/>
    <w:rsid w:val="00E03BE8"/>
    <w:rsid w:val="00E0475A"/>
    <w:rsid w:val="00E0788E"/>
    <w:rsid w:val="00E1046E"/>
    <w:rsid w:val="00E10562"/>
    <w:rsid w:val="00E10A4B"/>
    <w:rsid w:val="00E10B2C"/>
    <w:rsid w:val="00E1123D"/>
    <w:rsid w:val="00E12734"/>
    <w:rsid w:val="00E151D8"/>
    <w:rsid w:val="00E15EC9"/>
    <w:rsid w:val="00E16281"/>
    <w:rsid w:val="00E1664E"/>
    <w:rsid w:val="00E16FE9"/>
    <w:rsid w:val="00E1763F"/>
    <w:rsid w:val="00E17CF2"/>
    <w:rsid w:val="00E2013B"/>
    <w:rsid w:val="00E2039E"/>
    <w:rsid w:val="00E21631"/>
    <w:rsid w:val="00E216A3"/>
    <w:rsid w:val="00E22670"/>
    <w:rsid w:val="00E2373B"/>
    <w:rsid w:val="00E24242"/>
    <w:rsid w:val="00E247D5"/>
    <w:rsid w:val="00E25B28"/>
    <w:rsid w:val="00E26065"/>
    <w:rsid w:val="00E265EA"/>
    <w:rsid w:val="00E27A01"/>
    <w:rsid w:val="00E306BF"/>
    <w:rsid w:val="00E30831"/>
    <w:rsid w:val="00E31124"/>
    <w:rsid w:val="00E311C9"/>
    <w:rsid w:val="00E31744"/>
    <w:rsid w:val="00E32466"/>
    <w:rsid w:val="00E32B17"/>
    <w:rsid w:val="00E32D58"/>
    <w:rsid w:val="00E32E80"/>
    <w:rsid w:val="00E34D35"/>
    <w:rsid w:val="00E35176"/>
    <w:rsid w:val="00E3541F"/>
    <w:rsid w:val="00E36253"/>
    <w:rsid w:val="00E36274"/>
    <w:rsid w:val="00E36543"/>
    <w:rsid w:val="00E36667"/>
    <w:rsid w:val="00E36A95"/>
    <w:rsid w:val="00E36E13"/>
    <w:rsid w:val="00E373AA"/>
    <w:rsid w:val="00E37CC4"/>
    <w:rsid w:val="00E37E70"/>
    <w:rsid w:val="00E407C1"/>
    <w:rsid w:val="00E40EFA"/>
    <w:rsid w:val="00E419AE"/>
    <w:rsid w:val="00E42046"/>
    <w:rsid w:val="00E42DE2"/>
    <w:rsid w:val="00E43330"/>
    <w:rsid w:val="00E436AB"/>
    <w:rsid w:val="00E43980"/>
    <w:rsid w:val="00E43F43"/>
    <w:rsid w:val="00E4487C"/>
    <w:rsid w:val="00E45378"/>
    <w:rsid w:val="00E45A8E"/>
    <w:rsid w:val="00E46334"/>
    <w:rsid w:val="00E463F5"/>
    <w:rsid w:val="00E466B5"/>
    <w:rsid w:val="00E46A23"/>
    <w:rsid w:val="00E46B3B"/>
    <w:rsid w:val="00E47B69"/>
    <w:rsid w:val="00E47E45"/>
    <w:rsid w:val="00E50D36"/>
    <w:rsid w:val="00E513D3"/>
    <w:rsid w:val="00E520E4"/>
    <w:rsid w:val="00E5357C"/>
    <w:rsid w:val="00E537F7"/>
    <w:rsid w:val="00E538C9"/>
    <w:rsid w:val="00E53989"/>
    <w:rsid w:val="00E55811"/>
    <w:rsid w:val="00E558D2"/>
    <w:rsid w:val="00E55B1C"/>
    <w:rsid w:val="00E569F9"/>
    <w:rsid w:val="00E605D6"/>
    <w:rsid w:val="00E615F8"/>
    <w:rsid w:val="00E61978"/>
    <w:rsid w:val="00E61B68"/>
    <w:rsid w:val="00E62382"/>
    <w:rsid w:val="00E63F86"/>
    <w:rsid w:val="00E64583"/>
    <w:rsid w:val="00E64864"/>
    <w:rsid w:val="00E64D54"/>
    <w:rsid w:val="00E65DEC"/>
    <w:rsid w:val="00E66480"/>
    <w:rsid w:val="00E66C55"/>
    <w:rsid w:val="00E67951"/>
    <w:rsid w:val="00E679C9"/>
    <w:rsid w:val="00E67AA9"/>
    <w:rsid w:val="00E70E4B"/>
    <w:rsid w:val="00E721E3"/>
    <w:rsid w:val="00E72E88"/>
    <w:rsid w:val="00E72EB1"/>
    <w:rsid w:val="00E74CC4"/>
    <w:rsid w:val="00E75C6D"/>
    <w:rsid w:val="00E76635"/>
    <w:rsid w:val="00E76EEF"/>
    <w:rsid w:val="00E77958"/>
    <w:rsid w:val="00E779F7"/>
    <w:rsid w:val="00E77C05"/>
    <w:rsid w:val="00E80401"/>
    <w:rsid w:val="00E83078"/>
    <w:rsid w:val="00E834F2"/>
    <w:rsid w:val="00E85412"/>
    <w:rsid w:val="00E854EC"/>
    <w:rsid w:val="00E85B14"/>
    <w:rsid w:val="00E85DE3"/>
    <w:rsid w:val="00E86517"/>
    <w:rsid w:val="00E86C27"/>
    <w:rsid w:val="00E87371"/>
    <w:rsid w:val="00E87F2C"/>
    <w:rsid w:val="00E87FC0"/>
    <w:rsid w:val="00E9051A"/>
    <w:rsid w:val="00E9074B"/>
    <w:rsid w:val="00E90814"/>
    <w:rsid w:val="00E90BE5"/>
    <w:rsid w:val="00E91764"/>
    <w:rsid w:val="00E91A26"/>
    <w:rsid w:val="00E91B59"/>
    <w:rsid w:val="00E92F99"/>
    <w:rsid w:val="00E93B38"/>
    <w:rsid w:val="00E93DFA"/>
    <w:rsid w:val="00E93E6C"/>
    <w:rsid w:val="00E94115"/>
    <w:rsid w:val="00E947BF"/>
    <w:rsid w:val="00E94CE4"/>
    <w:rsid w:val="00E95307"/>
    <w:rsid w:val="00E959CF"/>
    <w:rsid w:val="00E96CA1"/>
    <w:rsid w:val="00E97424"/>
    <w:rsid w:val="00E97A76"/>
    <w:rsid w:val="00EA25D0"/>
    <w:rsid w:val="00EA2FE1"/>
    <w:rsid w:val="00EA3965"/>
    <w:rsid w:val="00EA5350"/>
    <w:rsid w:val="00EA6831"/>
    <w:rsid w:val="00EA6E8A"/>
    <w:rsid w:val="00EA7133"/>
    <w:rsid w:val="00EA76F4"/>
    <w:rsid w:val="00EB02B5"/>
    <w:rsid w:val="00EB09AE"/>
    <w:rsid w:val="00EB22A4"/>
    <w:rsid w:val="00EB26D8"/>
    <w:rsid w:val="00EB27B6"/>
    <w:rsid w:val="00EB2B95"/>
    <w:rsid w:val="00EB391F"/>
    <w:rsid w:val="00EB4916"/>
    <w:rsid w:val="00EB631A"/>
    <w:rsid w:val="00EB658A"/>
    <w:rsid w:val="00EB686E"/>
    <w:rsid w:val="00EC137E"/>
    <w:rsid w:val="00EC161B"/>
    <w:rsid w:val="00EC1A0B"/>
    <w:rsid w:val="00EC1CB3"/>
    <w:rsid w:val="00EC3863"/>
    <w:rsid w:val="00EC39C8"/>
    <w:rsid w:val="00EC3FF5"/>
    <w:rsid w:val="00EC42C6"/>
    <w:rsid w:val="00EC45B9"/>
    <w:rsid w:val="00EC53FC"/>
    <w:rsid w:val="00EC584F"/>
    <w:rsid w:val="00EC5A49"/>
    <w:rsid w:val="00EC6903"/>
    <w:rsid w:val="00EC77E5"/>
    <w:rsid w:val="00EC7F30"/>
    <w:rsid w:val="00ED13E3"/>
    <w:rsid w:val="00ED1C08"/>
    <w:rsid w:val="00ED26C5"/>
    <w:rsid w:val="00ED2870"/>
    <w:rsid w:val="00ED2999"/>
    <w:rsid w:val="00ED2FA2"/>
    <w:rsid w:val="00ED338B"/>
    <w:rsid w:val="00ED3BAF"/>
    <w:rsid w:val="00ED464F"/>
    <w:rsid w:val="00ED4992"/>
    <w:rsid w:val="00ED4A61"/>
    <w:rsid w:val="00ED5034"/>
    <w:rsid w:val="00ED59F5"/>
    <w:rsid w:val="00ED5EAD"/>
    <w:rsid w:val="00ED6849"/>
    <w:rsid w:val="00ED71BA"/>
    <w:rsid w:val="00ED72C6"/>
    <w:rsid w:val="00ED7958"/>
    <w:rsid w:val="00ED7B11"/>
    <w:rsid w:val="00ED7C1D"/>
    <w:rsid w:val="00EE0CD3"/>
    <w:rsid w:val="00EE13E1"/>
    <w:rsid w:val="00EE1EBF"/>
    <w:rsid w:val="00EE351C"/>
    <w:rsid w:val="00EE35ED"/>
    <w:rsid w:val="00EE37D6"/>
    <w:rsid w:val="00EE606A"/>
    <w:rsid w:val="00EE639B"/>
    <w:rsid w:val="00EE63D5"/>
    <w:rsid w:val="00EE6427"/>
    <w:rsid w:val="00EE65E5"/>
    <w:rsid w:val="00EE6B29"/>
    <w:rsid w:val="00EE7040"/>
    <w:rsid w:val="00EE7D92"/>
    <w:rsid w:val="00EF023C"/>
    <w:rsid w:val="00EF0412"/>
    <w:rsid w:val="00EF057E"/>
    <w:rsid w:val="00EF0C59"/>
    <w:rsid w:val="00EF169D"/>
    <w:rsid w:val="00EF4F2C"/>
    <w:rsid w:val="00EF5660"/>
    <w:rsid w:val="00EF6AFD"/>
    <w:rsid w:val="00EF7FA6"/>
    <w:rsid w:val="00F00963"/>
    <w:rsid w:val="00F00AFF"/>
    <w:rsid w:val="00F01E66"/>
    <w:rsid w:val="00F02028"/>
    <w:rsid w:val="00F022BD"/>
    <w:rsid w:val="00F041AD"/>
    <w:rsid w:val="00F04467"/>
    <w:rsid w:val="00F05572"/>
    <w:rsid w:val="00F0579A"/>
    <w:rsid w:val="00F05FF0"/>
    <w:rsid w:val="00F07495"/>
    <w:rsid w:val="00F07767"/>
    <w:rsid w:val="00F1009C"/>
    <w:rsid w:val="00F1142F"/>
    <w:rsid w:val="00F11EAF"/>
    <w:rsid w:val="00F123E2"/>
    <w:rsid w:val="00F12684"/>
    <w:rsid w:val="00F12D2C"/>
    <w:rsid w:val="00F12F03"/>
    <w:rsid w:val="00F13020"/>
    <w:rsid w:val="00F1345B"/>
    <w:rsid w:val="00F13EF5"/>
    <w:rsid w:val="00F15641"/>
    <w:rsid w:val="00F15C15"/>
    <w:rsid w:val="00F160D5"/>
    <w:rsid w:val="00F17A53"/>
    <w:rsid w:val="00F2076D"/>
    <w:rsid w:val="00F20AEE"/>
    <w:rsid w:val="00F20F15"/>
    <w:rsid w:val="00F21B55"/>
    <w:rsid w:val="00F227D8"/>
    <w:rsid w:val="00F230BE"/>
    <w:rsid w:val="00F232EE"/>
    <w:rsid w:val="00F23537"/>
    <w:rsid w:val="00F248AC"/>
    <w:rsid w:val="00F24CCB"/>
    <w:rsid w:val="00F25112"/>
    <w:rsid w:val="00F25CC5"/>
    <w:rsid w:val="00F269EC"/>
    <w:rsid w:val="00F27841"/>
    <w:rsid w:val="00F27881"/>
    <w:rsid w:val="00F306A3"/>
    <w:rsid w:val="00F30DDE"/>
    <w:rsid w:val="00F3245E"/>
    <w:rsid w:val="00F32A78"/>
    <w:rsid w:val="00F33475"/>
    <w:rsid w:val="00F33CEB"/>
    <w:rsid w:val="00F33E5F"/>
    <w:rsid w:val="00F348C7"/>
    <w:rsid w:val="00F34CE4"/>
    <w:rsid w:val="00F3524D"/>
    <w:rsid w:val="00F352F0"/>
    <w:rsid w:val="00F36243"/>
    <w:rsid w:val="00F3736D"/>
    <w:rsid w:val="00F37BBD"/>
    <w:rsid w:val="00F40530"/>
    <w:rsid w:val="00F422E2"/>
    <w:rsid w:val="00F423C5"/>
    <w:rsid w:val="00F42A9B"/>
    <w:rsid w:val="00F43A39"/>
    <w:rsid w:val="00F447D8"/>
    <w:rsid w:val="00F4501E"/>
    <w:rsid w:val="00F47100"/>
    <w:rsid w:val="00F47F9D"/>
    <w:rsid w:val="00F50938"/>
    <w:rsid w:val="00F50BD0"/>
    <w:rsid w:val="00F50C39"/>
    <w:rsid w:val="00F51087"/>
    <w:rsid w:val="00F522CB"/>
    <w:rsid w:val="00F529F4"/>
    <w:rsid w:val="00F541EA"/>
    <w:rsid w:val="00F54C20"/>
    <w:rsid w:val="00F553AB"/>
    <w:rsid w:val="00F55E72"/>
    <w:rsid w:val="00F6087D"/>
    <w:rsid w:val="00F62265"/>
    <w:rsid w:val="00F62885"/>
    <w:rsid w:val="00F62E38"/>
    <w:rsid w:val="00F62E4B"/>
    <w:rsid w:val="00F63199"/>
    <w:rsid w:val="00F6342A"/>
    <w:rsid w:val="00F641C1"/>
    <w:rsid w:val="00F6481F"/>
    <w:rsid w:val="00F65A6A"/>
    <w:rsid w:val="00F65AB1"/>
    <w:rsid w:val="00F65E62"/>
    <w:rsid w:val="00F66067"/>
    <w:rsid w:val="00F66276"/>
    <w:rsid w:val="00F663E9"/>
    <w:rsid w:val="00F668B6"/>
    <w:rsid w:val="00F675EE"/>
    <w:rsid w:val="00F677E2"/>
    <w:rsid w:val="00F67C10"/>
    <w:rsid w:val="00F70150"/>
    <w:rsid w:val="00F702A4"/>
    <w:rsid w:val="00F70EA7"/>
    <w:rsid w:val="00F71ABC"/>
    <w:rsid w:val="00F722D3"/>
    <w:rsid w:val="00F72E73"/>
    <w:rsid w:val="00F7353E"/>
    <w:rsid w:val="00F7402D"/>
    <w:rsid w:val="00F74DF8"/>
    <w:rsid w:val="00F7615A"/>
    <w:rsid w:val="00F768A1"/>
    <w:rsid w:val="00F76CAD"/>
    <w:rsid w:val="00F76E31"/>
    <w:rsid w:val="00F775DC"/>
    <w:rsid w:val="00F77617"/>
    <w:rsid w:val="00F7773C"/>
    <w:rsid w:val="00F77FF9"/>
    <w:rsid w:val="00F8059C"/>
    <w:rsid w:val="00F805AB"/>
    <w:rsid w:val="00F80F55"/>
    <w:rsid w:val="00F8180A"/>
    <w:rsid w:val="00F81CFB"/>
    <w:rsid w:val="00F81EE2"/>
    <w:rsid w:val="00F8277D"/>
    <w:rsid w:val="00F82A5E"/>
    <w:rsid w:val="00F835FA"/>
    <w:rsid w:val="00F838D3"/>
    <w:rsid w:val="00F840EA"/>
    <w:rsid w:val="00F841FD"/>
    <w:rsid w:val="00F85AA1"/>
    <w:rsid w:val="00F862FA"/>
    <w:rsid w:val="00F8638D"/>
    <w:rsid w:val="00F86777"/>
    <w:rsid w:val="00F86F9C"/>
    <w:rsid w:val="00F86FA4"/>
    <w:rsid w:val="00F87CB0"/>
    <w:rsid w:val="00F87CEF"/>
    <w:rsid w:val="00F87DC3"/>
    <w:rsid w:val="00F90CA7"/>
    <w:rsid w:val="00F918FF"/>
    <w:rsid w:val="00F91A08"/>
    <w:rsid w:val="00F91D8F"/>
    <w:rsid w:val="00F921A8"/>
    <w:rsid w:val="00F927F1"/>
    <w:rsid w:val="00F93AF6"/>
    <w:rsid w:val="00F94E2C"/>
    <w:rsid w:val="00F954F0"/>
    <w:rsid w:val="00F95E92"/>
    <w:rsid w:val="00F960F3"/>
    <w:rsid w:val="00F96474"/>
    <w:rsid w:val="00F96617"/>
    <w:rsid w:val="00F96E30"/>
    <w:rsid w:val="00F96E80"/>
    <w:rsid w:val="00F96F5A"/>
    <w:rsid w:val="00F973D1"/>
    <w:rsid w:val="00F974B8"/>
    <w:rsid w:val="00FA0202"/>
    <w:rsid w:val="00FA1B7C"/>
    <w:rsid w:val="00FA209A"/>
    <w:rsid w:val="00FA3261"/>
    <w:rsid w:val="00FA351C"/>
    <w:rsid w:val="00FA3EEC"/>
    <w:rsid w:val="00FA4807"/>
    <w:rsid w:val="00FA4A37"/>
    <w:rsid w:val="00FA66CC"/>
    <w:rsid w:val="00FB00AD"/>
    <w:rsid w:val="00FB0302"/>
    <w:rsid w:val="00FB0AAB"/>
    <w:rsid w:val="00FB1286"/>
    <w:rsid w:val="00FB1C8D"/>
    <w:rsid w:val="00FB1F48"/>
    <w:rsid w:val="00FB20B9"/>
    <w:rsid w:val="00FB4242"/>
    <w:rsid w:val="00FB45B3"/>
    <w:rsid w:val="00FB4FE6"/>
    <w:rsid w:val="00FB5A5B"/>
    <w:rsid w:val="00FB5E64"/>
    <w:rsid w:val="00FB5E8B"/>
    <w:rsid w:val="00FB61CE"/>
    <w:rsid w:val="00FB6799"/>
    <w:rsid w:val="00FB7458"/>
    <w:rsid w:val="00FB75A8"/>
    <w:rsid w:val="00FC1B28"/>
    <w:rsid w:val="00FC28F7"/>
    <w:rsid w:val="00FC3576"/>
    <w:rsid w:val="00FC43F2"/>
    <w:rsid w:val="00FC5AE8"/>
    <w:rsid w:val="00FC6850"/>
    <w:rsid w:val="00FC70F1"/>
    <w:rsid w:val="00FC76B5"/>
    <w:rsid w:val="00FD164E"/>
    <w:rsid w:val="00FD216F"/>
    <w:rsid w:val="00FD2B44"/>
    <w:rsid w:val="00FD3251"/>
    <w:rsid w:val="00FD3465"/>
    <w:rsid w:val="00FD36A9"/>
    <w:rsid w:val="00FD373A"/>
    <w:rsid w:val="00FD3786"/>
    <w:rsid w:val="00FD3FB5"/>
    <w:rsid w:val="00FD4D16"/>
    <w:rsid w:val="00FD4FA1"/>
    <w:rsid w:val="00FD6EDF"/>
    <w:rsid w:val="00FE023B"/>
    <w:rsid w:val="00FE1987"/>
    <w:rsid w:val="00FE1CE9"/>
    <w:rsid w:val="00FE22F2"/>
    <w:rsid w:val="00FE286F"/>
    <w:rsid w:val="00FE2CF5"/>
    <w:rsid w:val="00FE3B45"/>
    <w:rsid w:val="00FE3C56"/>
    <w:rsid w:val="00FE4258"/>
    <w:rsid w:val="00FE4265"/>
    <w:rsid w:val="00FE44C1"/>
    <w:rsid w:val="00FE4F8F"/>
    <w:rsid w:val="00FE53CF"/>
    <w:rsid w:val="00FE5E5E"/>
    <w:rsid w:val="00FE6808"/>
    <w:rsid w:val="00FE7383"/>
    <w:rsid w:val="00FF013B"/>
    <w:rsid w:val="00FF0382"/>
    <w:rsid w:val="00FF05FA"/>
    <w:rsid w:val="00FF0FC5"/>
    <w:rsid w:val="00FF1A4B"/>
    <w:rsid w:val="00FF2B73"/>
    <w:rsid w:val="00FF3EF3"/>
    <w:rsid w:val="00FF53C2"/>
    <w:rsid w:val="00FF53DA"/>
    <w:rsid w:val="00FF5BE8"/>
    <w:rsid w:val="00FF5C80"/>
    <w:rsid w:val="00FF5F81"/>
    <w:rsid w:val="00FF620F"/>
    <w:rsid w:val="00FF67F6"/>
    <w:rsid w:val="00FF6F31"/>
    <w:rsid w:val="00FF7B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9564F"/>
  <w15:docId w15:val="{F7B586A5-C89D-7B4C-B4EA-0A89F2712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C4B55"/>
      <w:sz w:val="70"/>
      <w:szCs w:val="28"/>
      <w:lang w:eastAsia="en-US"/>
    </w:rPr>
  </w:style>
  <w:style w:type="paragraph" w:styleId="Heading2">
    <w:name w:val="heading 2"/>
    <w:basedOn w:val="Normal"/>
    <w:next w:val="Normal"/>
    <w:link w:val="Heading2Char"/>
    <w:uiPriority w:val="3"/>
    <w:qFormat/>
    <w:rsid w:val="00B27E80"/>
    <w:pPr>
      <w:keepNext/>
      <w:keepLines/>
      <w:pageBreakBefore/>
      <w:numPr>
        <w:numId w:val="16"/>
      </w:numPr>
      <w:spacing w:after="240" w:line="240" w:lineRule="auto"/>
      <w:outlineLvl w:val="1"/>
    </w:pPr>
    <w:rPr>
      <w:rFonts w:ascii="Calibri" w:eastAsiaTheme="minorEastAsia" w:hAnsi="Calibri"/>
      <w:bCs/>
      <w:color w:val="427BA1"/>
      <w:sz w:val="56"/>
      <w:szCs w:val="28"/>
      <w:lang w:eastAsia="ja-JP"/>
    </w:rPr>
  </w:style>
  <w:style w:type="paragraph" w:styleId="Heading3">
    <w:name w:val="heading 3"/>
    <w:next w:val="Normal"/>
    <w:link w:val="Heading3Char"/>
    <w:uiPriority w:val="4"/>
    <w:qFormat/>
    <w:rsid w:val="00BF0280"/>
    <w:pPr>
      <w:keepNext/>
      <w:keepLines/>
      <w:numPr>
        <w:ilvl w:val="1"/>
        <w:numId w:val="16"/>
      </w:numPr>
      <w:spacing w:before="240" w:after="24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pPr>
      <w:keepNext/>
      <w:keepLines/>
      <w:numPr>
        <w:ilvl w:val="2"/>
        <w:numId w:val="16"/>
      </w:numPr>
      <w:spacing w:before="120"/>
      <w:outlineLvl w:val="3"/>
    </w:pPr>
    <w:rPr>
      <w:rFonts w:ascii="Calibri" w:eastAsiaTheme="minorHAnsi" w:hAnsi="Calibri" w:cstheme="minorBidi"/>
      <w:b/>
      <w:bCs/>
      <w:iCs/>
      <w:color w:val="427BA1"/>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5ECF"/>
    <w:pPr>
      <w:spacing w:after="0"/>
      <w:outlineLvl w:val="8"/>
    </w:pPr>
    <w:rPr>
      <w:rFonts w:ascii="Garamond" w:eastAsiaTheme="minorEastAsia" w:hAnsi="Garamond"/>
      <w:b/>
      <w:i/>
      <w:smallCaps/>
      <w:color w:val="622423" w:themeColor="accent2" w:themeShade="7F"/>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imes New Roman"/>
      <w:sz w:val="20"/>
      <w:szCs w:val="20"/>
    </w:rPr>
  </w:style>
  <w:style w:type="paragraph" w:styleId="Header">
    <w:name w:val="header"/>
    <w:basedOn w:val="Normal"/>
    <w:link w:val="HeaderChar"/>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C4B55"/>
      <w:sz w:val="70"/>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3"/>
    <w:rsid w:val="00B27E80"/>
    <w:rPr>
      <w:rFonts w:ascii="Calibri" w:eastAsiaTheme="minorEastAsia" w:hAnsi="Calibri" w:cstheme="minorBidi"/>
      <w:bCs/>
      <w:color w:val="427BA1"/>
      <w:sz w:val="56"/>
      <w:szCs w:val="28"/>
      <w:lang w:eastAsia="ja-JP"/>
    </w:rPr>
  </w:style>
  <w:style w:type="character" w:customStyle="1" w:styleId="Heading3Char">
    <w:name w:val="Heading 3 Char"/>
    <w:basedOn w:val="DefaultParagraphFont"/>
    <w:link w:val="Heading3"/>
    <w:uiPriority w:val="9"/>
    <w:rsid w:val="00BF0280"/>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9"/>
    <w:rPr>
      <w:rFonts w:ascii="Calibri" w:eastAsiaTheme="minorHAnsi" w:hAnsi="Calibri" w:cstheme="minorBidi"/>
      <w:b/>
      <w:bCs/>
      <w:iCs/>
      <w:color w:val="427BA1"/>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29"/>
    <w:qFormat/>
    <w:pPr>
      <w:ind w:left="709" w:right="567"/>
    </w:pPr>
    <w:rPr>
      <w:iCs/>
      <w:color w:val="000000"/>
    </w:rPr>
  </w:style>
  <w:style w:type="character" w:customStyle="1" w:styleId="QuoteChar">
    <w:name w:val="Quote Char"/>
    <w:basedOn w:val="DefaultParagraphFont"/>
    <w:link w:val="Quote"/>
    <w:uiPriority w:val="29"/>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Cs/>
      <w:color w:val="427BA1"/>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uiPriority w:val="8"/>
    <w:qFormat/>
    <w:pPr>
      <w:numPr>
        <w:ilvl w:val="1"/>
        <w:numId w:val="7"/>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styleId="FootnoteReference">
    <w:name w:val="footnote reference"/>
    <w:basedOn w:val="DefaultParagraphFont"/>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11"/>
    <w:qFormat/>
    <w:pPr>
      <w:keepNext w:val="0"/>
      <w:keepLines w:val="0"/>
      <w:widowControl w:val="0"/>
      <w:spacing w:before="120" w:after="0"/>
      <w:contextualSpacing/>
    </w:pPr>
    <w:rPr>
      <w:rFonts w:eastAsiaTheme="minorHAnsi" w:cstheme="minorBidi"/>
      <w:b w:val="0"/>
      <w:color w:val="427BA1"/>
      <w:spacing w:val="5"/>
      <w:kern w:val="28"/>
      <w:sz w:val="56"/>
      <w:szCs w:val="56"/>
    </w:rPr>
  </w:style>
  <w:style w:type="character" w:customStyle="1" w:styleId="SubtitleChar">
    <w:name w:val="Subtitle Char"/>
    <w:basedOn w:val="DefaultParagraphFont"/>
    <w:link w:val="Subtitle"/>
    <w:uiPriority w:val="11"/>
    <w:rPr>
      <w:rFonts w:ascii="Calibri" w:eastAsiaTheme="minorHAnsi" w:hAnsi="Calibri" w:cstheme="minorBidi"/>
      <w:bCs/>
      <w:color w:val="427BA1"/>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rPr>
      <w:color w:val="666C60"/>
      <w:sz w:val="28"/>
    </w:rPr>
  </w:style>
  <w:style w:type="paragraph" w:customStyle="1" w:styleId="TOCHeading2">
    <w:name w:val="TOC Heading 2"/>
    <w:next w:val="Normal"/>
    <w:uiPriority w:val="39"/>
    <w:rPr>
      <w:rFonts w:ascii="Calibri" w:eastAsiaTheme="majorEastAsia" w:hAnsi="Calibri" w:cstheme="majorBidi"/>
      <w:bCs/>
      <w:color w:val="427BA1"/>
      <w:sz w:val="36"/>
      <w:szCs w:val="28"/>
      <w:lang w:val="en-US" w:eastAsia="en-US"/>
    </w:rPr>
  </w:style>
  <w:style w:type="numbering" w:customStyle="1" w:styleId="Style1">
    <w:name w:val="Style1"/>
    <w:uiPriority w:val="99"/>
    <w:pPr>
      <w:numPr>
        <w:numId w:val="13"/>
      </w:numPr>
    </w:p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4F81BD" w:themeColor="accent1"/>
      <w:sz w:val="22"/>
      <w:szCs w:val="22"/>
      <w:lang w:eastAsia="en-US"/>
    </w:rPr>
  </w:style>
  <w:style w:type="paragraph" w:customStyle="1" w:styleId="Figurecaption">
    <w:name w:val="Figure caption"/>
    <w:basedOn w:val="Normal"/>
    <w:link w:val="FigurecaptionChar"/>
    <w:qFormat/>
    <w:rsid w:val="001303C0"/>
    <w:pPr>
      <w:spacing w:before="120"/>
      <w:ind w:left="799" w:hanging="799"/>
      <w:jc w:val="center"/>
    </w:pPr>
    <w:rPr>
      <w:rFonts w:ascii="Myriad Pro" w:eastAsiaTheme="minorEastAsia" w:hAnsi="Myriad Pro"/>
      <w:sz w:val="18"/>
      <w:szCs w:val="18"/>
      <w:lang w:bidi="en-US"/>
    </w:rPr>
  </w:style>
  <w:style w:type="character" w:customStyle="1" w:styleId="FigurecaptionChar">
    <w:name w:val="Figure caption Char"/>
    <w:basedOn w:val="DefaultParagraphFont"/>
    <w:link w:val="Figurecaption"/>
    <w:rsid w:val="001303C0"/>
    <w:rPr>
      <w:rFonts w:ascii="Myriad Pro" w:eastAsiaTheme="minorEastAsia" w:hAnsi="Myriad Pro" w:cstheme="minorBidi"/>
      <w:sz w:val="18"/>
      <w:szCs w:val="18"/>
      <w:lang w:eastAsia="en-US" w:bidi="en-US"/>
    </w:rPr>
  </w:style>
  <w:style w:type="paragraph" w:customStyle="1" w:styleId="Tabletext0">
    <w:name w:val="Table text"/>
    <w:basedOn w:val="Normal"/>
    <w:rsid w:val="00B87CBA"/>
    <w:pPr>
      <w:keepNext/>
      <w:spacing w:before="120" w:after="120" w:line="240" w:lineRule="auto"/>
      <w:jc w:val="both"/>
    </w:pPr>
    <w:rPr>
      <w:rFonts w:ascii="Arial" w:eastAsiaTheme="minorEastAsia" w:hAnsi="Arial"/>
      <w:sz w:val="18"/>
      <w:szCs w:val="20"/>
      <w:lang w:val="en-NZ" w:bidi="en-US"/>
    </w:rPr>
  </w:style>
  <w:style w:type="paragraph" w:customStyle="1" w:styleId="Table1caption">
    <w:name w:val="Table 1 caption"/>
    <w:basedOn w:val="Normal"/>
    <w:link w:val="Table1captionChar"/>
    <w:qFormat/>
    <w:rsid w:val="00FF6F31"/>
    <w:pPr>
      <w:spacing w:before="200" w:after="120"/>
      <w:jc w:val="both"/>
    </w:pPr>
    <w:rPr>
      <w:rFonts w:ascii="Myriad Pro" w:eastAsiaTheme="minorEastAsia" w:hAnsi="Myriad Pro" w:cstheme="minorHAnsi"/>
      <w:b/>
      <w:sz w:val="18"/>
      <w:szCs w:val="18"/>
      <w:lang w:val="en-US" w:bidi="en-US"/>
    </w:rPr>
  </w:style>
  <w:style w:type="character" w:customStyle="1" w:styleId="Table1captionChar">
    <w:name w:val="Table 1 caption Char"/>
    <w:basedOn w:val="DefaultParagraphFont"/>
    <w:link w:val="Table1caption"/>
    <w:rsid w:val="00FF6F31"/>
    <w:rPr>
      <w:rFonts w:ascii="Myriad Pro" w:eastAsiaTheme="minorEastAsia" w:hAnsi="Myriad Pro" w:cstheme="minorHAnsi"/>
      <w:b/>
      <w:sz w:val="18"/>
      <w:szCs w:val="18"/>
      <w:lang w:val="en-US" w:eastAsia="en-US" w:bidi="en-US"/>
    </w:rPr>
  </w:style>
  <w:style w:type="paragraph" w:customStyle="1" w:styleId="table1">
    <w:name w:val="table 1"/>
    <w:rsid w:val="00B517CF"/>
    <w:pPr>
      <w:spacing w:before="60" w:after="60" w:line="200" w:lineRule="atLeast"/>
      <w:jc w:val="both"/>
    </w:pPr>
    <w:rPr>
      <w:rFonts w:ascii="Arial" w:eastAsiaTheme="minorEastAsia" w:hAnsi="Arial" w:cstheme="minorBidi"/>
      <w:sz w:val="16"/>
      <w:lang w:eastAsia="en-US"/>
    </w:rPr>
  </w:style>
  <w:style w:type="character" w:customStyle="1" w:styleId="journaltitle2">
    <w:name w:val="journaltitle2"/>
    <w:basedOn w:val="DefaultParagraphFont"/>
    <w:rsid w:val="004F374C"/>
  </w:style>
  <w:style w:type="character" w:customStyle="1" w:styleId="articlecitationpages">
    <w:name w:val="articlecitation_pages"/>
    <w:basedOn w:val="DefaultParagraphFont"/>
    <w:rsid w:val="004F374C"/>
  </w:style>
  <w:style w:type="character" w:styleId="UnresolvedMention">
    <w:name w:val="Unresolved Mention"/>
    <w:basedOn w:val="DefaultParagraphFont"/>
    <w:uiPriority w:val="99"/>
    <w:semiHidden/>
    <w:unhideWhenUsed/>
    <w:rsid w:val="0063672A"/>
    <w:rPr>
      <w:color w:val="605E5C"/>
      <w:shd w:val="clear" w:color="auto" w:fill="E1DFDD"/>
    </w:rPr>
  </w:style>
  <w:style w:type="paragraph" w:customStyle="1" w:styleId="EndNoteBibliography">
    <w:name w:val="EndNote Bibliography"/>
    <w:basedOn w:val="Normal"/>
    <w:link w:val="EndNoteBibliographyChar"/>
    <w:rsid w:val="00006415"/>
    <w:pPr>
      <w:spacing w:line="240" w:lineRule="auto"/>
      <w:jc w:val="both"/>
    </w:pPr>
    <w:rPr>
      <w:rFonts w:ascii="Garamond" w:eastAsiaTheme="minorEastAsia" w:hAnsi="Garamond"/>
      <w:noProof/>
      <w:szCs w:val="20"/>
      <w:lang w:val="en-US" w:bidi="en-US"/>
    </w:rPr>
  </w:style>
  <w:style w:type="character" w:customStyle="1" w:styleId="EndNoteBibliographyChar">
    <w:name w:val="EndNote Bibliography Char"/>
    <w:basedOn w:val="DefaultParagraphFont"/>
    <w:link w:val="EndNoteBibliography"/>
    <w:rsid w:val="00006415"/>
    <w:rPr>
      <w:rFonts w:ascii="Garamond" w:eastAsiaTheme="minorEastAsia" w:hAnsi="Garamond" w:cstheme="minorBidi"/>
      <w:noProof/>
      <w:sz w:val="22"/>
      <w:lang w:val="en-US" w:eastAsia="en-US" w:bidi="en-US"/>
    </w:rPr>
  </w:style>
  <w:style w:type="character" w:customStyle="1" w:styleId="Heading9Char">
    <w:name w:val="Heading 9 Char"/>
    <w:basedOn w:val="DefaultParagraphFont"/>
    <w:link w:val="Heading9"/>
    <w:uiPriority w:val="9"/>
    <w:semiHidden/>
    <w:rsid w:val="00645ECF"/>
    <w:rPr>
      <w:rFonts w:ascii="Garamond" w:eastAsiaTheme="minorEastAsia" w:hAnsi="Garamond" w:cstheme="minorBidi"/>
      <w:b/>
      <w:i/>
      <w:smallCaps/>
      <w:color w:val="622423" w:themeColor="accent2" w:themeShade="7F"/>
      <w:sz w:val="22"/>
      <w:lang w:val="en-US" w:eastAsia="en-US" w:bidi="en-US"/>
    </w:rPr>
  </w:style>
  <w:style w:type="paragraph" w:customStyle="1" w:styleId="Definition">
    <w:name w:val="Definition"/>
    <w:basedOn w:val="Normal"/>
    <w:rsid w:val="00645ECF"/>
    <w:pPr>
      <w:tabs>
        <w:tab w:val="left" w:pos="1701"/>
      </w:tabs>
      <w:ind w:left="1701" w:hanging="1701"/>
      <w:jc w:val="both"/>
    </w:pPr>
    <w:rPr>
      <w:rFonts w:ascii="Garamond" w:eastAsiaTheme="minorEastAsia" w:hAnsi="Garamond"/>
      <w:szCs w:val="20"/>
      <w:lang w:val="en-US" w:bidi="en-US"/>
    </w:rPr>
  </w:style>
  <w:style w:type="paragraph" w:styleId="BodyText">
    <w:name w:val="Body Text"/>
    <w:basedOn w:val="Normal"/>
    <w:link w:val="BodyTextChar"/>
    <w:rsid w:val="00645ECF"/>
    <w:pPr>
      <w:jc w:val="center"/>
    </w:pPr>
    <w:rPr>
      <w:rFonts w:ascii="Book Antiqua" w:eastAsiaTheme="minorEastAsia" w:hAnsi="Book Antiqua"/>
      <w:szCs w:val="20"/>
      <w:lang w:val="en-US" w:bidi="en-US"/>
    </w:rPr>
  </w:style>
  <w:style w:type="character" w:customStyle="1" w:styleId="BodyTextChar">
    <w:name w:val="Body Text Char"/>
    <w:basedOn w:val="DefaultParagraphFont"/>
    <w:link w:val="BodyText"/>
    <w:rsid w:val="00645ECF"/>
    <w:rPr>
      <w:rFonts w:ascii="Book Antiqua" w:eastAsiaTheme="minorEastAsia" w:hAnsi="Book Antiqua" w:cstheme="minorBidi"/>
      <w:sz w:val="22"/>
      <w:lang w:val="en-US" w:eastAsia="en-US" w:bidi="en-US"/>
    </w:rPr>
  </w:style>
  <w:style w:type="paragraph" w:styleId="FootnoteText">
    <w:name w:val="footnote text"/>
    <w:basedOn w:val="Normal"/>
    <w:link w:val="FootnoteTextChar"/>
    <w:semiHidden/>
    <w:rsid w:val="00645ECF"/>
    <w:pPr>
      <w:jc w:val="both"/>
    </w:pPr>
    <w:rPr>
      <w:rFonts w:ascii="Garamond" w:eastAsiaTheme="minorEastAsia" w:hAnsi="Garamond"/>
      <w:szCs w:val="20"/>
      <w:lang w:val="en-GB" w:bidi="en-US"/>
    </w:rPr>
  </w:style>
  <w:style w:type="character" w:customStyle="1" w:styleId="FootnoteTextChar">
    <w:name w:val="Footnote Text Char"/>
    <w:basedOn w:val="DefaultParagraphFont"/>
    <w:link w:val="FootnoteText"/>
    <w:semiHidden/>
    <w:rsid w:val="00645ECF"/>
    <w:rPr>
      <w:rFonts w:ascii="Garamond" w:eastAsiaTheme="minorEastAsia" w:hAnsi="Garamond" w:cstheme="minorBidi"/>
      <w:sz w:val="22"/>
      <w:lang w:val="en-GB" w:eastAsia="en-US" w:bidi="en-US"/>
    </w:rPr>
  </w:style>
  <w:style w:type="paragraph" w:customStyle="1" w:styleId="Normalbodytext">
    <w:name w:val="Normal body text"/>
    <w:basedOn w:val="Normal"/>
    <w:link w:val="NormalbodytextChar"/>
    <w:rsid w:val="00645ECF"/>
    <w:pPr>
      <w:spacing w:before="120" w:after="240" w:line="320" w:lineRule="atLeast"/>
      <w:jc w:val="both"/>
    </w:pPr>
    <w:rPr>
      <w:rFonts w:ascii="Garamond" w:eastAsiaTheme="minorEastAsia" w:hAnsi="Garamond"/>
      <w:szCs w:val="20"/>
      <w:lang w:val="en-NZ" w:bidi="en-US"/>
    </w:rPr>
  </w:style>
  <w:style w:type="character" w:customStyle="1" w:styleId="NormalbodytextChar">
    <w:name w:val="Normal body text Char"/>
    <w:basedOn w:val="DefaultParagraphFont"/>
    <w:link w:val="Normalbodytext"/>
    <w:rsid w:val="00645ECF"/>
    <w:rPr>
      <w:rFonts w:ascii="Garamond" w:eastAsiaTheme="minorEastAsia" w:hAnsi="Garamond" w:cstheme="minorBidi"/>
      <w:sz w:val="22"/>
      <w:lang w:val="en-NZ" w:eastAsia="en-US" w:bidi="en-US"/>
    </w:rPr>
  </w:style>
  <w:style w:type="paragraph" w:customStyle="1" w:styleId="References">
    <w:name w:val="References"/>
    <w:basedOn w:val="Normalbodytext"/>
    <w:rsid w:val="00645ECF"/>
    <w:pPr>
      <w:keepNext/>
      <w:ind w:left="284" w:right="-6" w:hanging="284"/>
    </w:pPr>
  </w:style>
  <w:style w:type="paragraph" w:styleId="Title">
    <w:name w:val="Title"/>
    <w:basedOn w:val="Normal"/>
    <w:next w:val="Normal"/>
    <w:link w:val="TitleChar"/>
    <w:uiPriority w:val="10"/>
    <w:qFormat/>
    <w:rsid w:val="00645ECF"/>
    <w:pPr>
      <w:pBdr>
        <w:top w:val="single" w:sz="12" w:space="1" w:color="C0504D" w:themeColor="accent2"/>
      </w:pBdr>
      <w:spacing w:line="240" w:lineRule="auto"/>
      <w:jc w:val="right"/>
    </w:pPr>
    <w:rPr>
      <w:rFonts w:ascii="Garamond" w:eastAsiaTheme="minorEastAsia" w:hAnsi="Garamond"/>
      <w:smallCaps/>
      <w:sz w:val="48"/>
      <w:szCs w:val="48"/>
      <w:lang w:val="en-US" w:bidi="en-US"/>
    </w:rPr>
  </w:style>
  <w:style w:type="character" w:customStyle="1" w:styleId="TitleChar">
    <w:name w:val="Title Char"/>
    <w:basedOn w:val="DefaultParagraphFont"/>
    <w:link w:val="Title"/>
    <w:uiPriority w:val="10"/>
    <w:rsid w:val="00645ECF"/>
    <w:rPr>
      <w:rFonts w:ascii="Garamond" w:eastAsiaTheme="minorEastAsia" w:hAnsi="Garamond" w:cstheme="minorBidi"/>
      <w:smallCaps/>
      <w:sz w:val="48"/>
      <w:szCs w:val="48"/>
      <w:lang w:val="en-US" w:eastAsia="en-US" w:bidi="en-US"/>
    </w:rPr>
  </w:style>
  <w:style w:type="paragraph" w:styleId="NoSpacing">
    <w:name w:val="No Spacing"/>
    <w:basedOn w:val="Normal"/>
    <w:link w:val="NoSpacingChar"/>
    <w:uiPriority w:val="1"/>
    <w:qFormat/>
    <w:rsid w:val="00645ECF"/>
    <w:pPr>
      <w:spacing w:after="0" w:line="240" w:lineRule="auto"/>
      <w:jc w:val="both"/>
    </w:pPr>
    <w:rPr>
      <w:rFonts w:ascii="Garamond" w:eastAsiaTheme="minorEastAsia" w:hAnsi="Garamond"/>
      <w:szCs w:val="20"/>
      <w:lang w:val="en-US" w:bidi="en-US"/>
    </w:rPr>
  </w:style>
  <w:style w:type="character" w:styleId="SubtleEmphasis">
    <w:name w:val="Subtle Emphasis"/>
    <w:uiPriority w:val="19"/>
    <w:qFormat/>
    <w:rsid w:val="00645ECF"/>
    <w:rPr>
      <w:i/>
    </w:rPr>
  </w:style>
  <w:style w:type="character" w:styleId="IntenseEmphasis">
    <w:name w:val="Intense Emphasis"/>
    <w:uiPriority w:val="21"/>
    <w:qFormat/>
    <w:rsid w:val="00645ECF"/>
    <w:rPr>
      <w:b/>
      <w:i/>
      <w:color w:val="C0504D" w:themeColor="accent2"/>
      <w:spacing w:val="10"/>
    </w:rPr>
  </w:style>
  <w:style w:type="character" w:styleId="SubtleReference">
    <w:name w:val="Subtle Reference"/>
    <w:uiPriority w:val="31"/>
    <w:qFormat/>
    <w:rsid w:val="00645ECF"/>
    <w:rPr>
      <w:b/>
    </w:rPr>
  </w:style>
  <w:style w:type="character" w:styleId="IntenseReference">
    <w:name w:val="Intense Reference"/>
    <w:uiPriority w:val="32"/>
    <w:qFormat/>
    <w:rsid w:val="00645ECF"/>
    <w:rPr>
      <w:b/>
      <w:bCs/>
      <w:smallCaps/>
      <w:spacing w:val="5"/>
      <w:sz w:val="22"/>
      <w:szCs w:val="22"/>
      <w:u w:val="single"/>
    </w:rPr>
  </w:style>
  <w:style w:type="character" w:styleId="BookTitle">
    <w:name w:val="Book Title"/>
    <w:uiPriority w:val="33"/>
    <w:qFormat/>
    <w:rsid w:val="00645ECF"/>
    <w:rPr>
      <w:rFonts w:asciiTheme="majorHAnsi" w:eastAsiaTheme="majorEastAsia" w:hAnsiTheme="majorHAnsi" w:cstheme="majorBidi"/>
      <w:i/>
      <w:iCs/>
      <w:sz w:val="20"/>
      <w:szCs w:val="20"/>
    </w:rPr>
  </w:style>
  <w:style w:type="character" w:styleId="HTMLAcronym">
    <w:name w:val="HTML Acronym"/>
    <w:basedOn w:val="DefaultParagraphFont"/>
    <w:uiPriority w:val="99"/>
    <w:unhideWhenUsed/>
    <w:rsid w:val="00645ECF"/>
  </w:style>
  <w:style w:type="character" w:customStyle="1" w:styleId="NoSpacingChar">
    <w:name w:val="No Spacing Char"/>
    <w:basedOn w:val="DefaultParagraphFont"/>
    <w:link w:val="NoSpacing"/>
    <w:uiPriority w:val="1"/>
    <w:rsid w:val="00645ECF"/>
    <w:rPr>
      <w:rFonts w:ascii="Garamond" w:eastAsiaTheme="minorEastAsia" w:hAnsi="Garamond" w:cstheme="minorBidi"/>
      <w:sz w:val="22"/>
      <w:lang w:val="en-US" w:eastAsia="en-US" w:bidi="en-US"/>
    </w:rPr>
  </w:style>
  <w:style w:type="paragraph" w:customStyle="1" w:styleId="Heading1waterquality">
    <w:name w:val="Heading 1 water quality"/>
    <w:basedOn w:val="Title"/>
    <w:link w:val="Heading1waterqualityChar"/>
    <w:qFormat/>
    <w:rsid w:val="00645ECF"/>
    <w:pPr>
      <w:spacing w:after="0"/>
    </w:pPr>
    <w:rPr>
      <w:rFonts w:ascii="Myriad Pro" w:hAnsi="Myriad Pro"/>
      <w:caps/>
      <w:smallCaps w:val="0"/>
      <w:color w:val="427BA1"/>
      <w:spacing w:val="20"/>
      <w:sz w:val="32"/>
      <w:szCs w:val="32"/>
    </w:rPr>
  </w:style>
  <w:style w:type="character" w:customStyle="1" w:styleId="Heading1waterqualityChar">
    <w:name w:val="Heading 1 water quality Char"/>
    <w:basedOn w:val="Heading2Char"/>
    <w:link w:val="Heading1waterquality"/>
    <w:rsid w:val="00645ECF"/>
    <w:rPr>
      <w:rFonts w:ascii="Myriad Pro" w:eastAsiaTheme="minorEastAsia" w:hAnsi="Myriad Pro" w:cstheme="minorBidi"/>
      <w:bCs w:val="0"/>
      <w:caps/>
      <w:color w:val="427BA1"/>
      <w:spacing w:val="20"/>
      <w:sz w:val="32"/>
      <w:szCs w:val="32"/>
      <w:lang w:val="en-US" w:eastAsia="en-US" w:bidi="en-US"/>
    </w:rPr>
  </w:style>
  <w:style w:type="paragraph" w:customStyle="1" w:styleId="EndNoteBibliographyTitle">
    <w:name w:val="EndNote Bibliography Title"/>
    <w:basedOn w:val="Normal"/>
    <w:link w:val="EndNoteBibliographyTitleChar"/>
    <w:rsid w:val="00645ECF"/>
    <w:pPr>
      <w:spacing w:after="0"/>
      <w:jc w:val="center"/>
    </w:pPr>
    <w:rPr>
      <w:rFonts w:ascii="Garamond" w:eastAsiaTheme="minorEastAsia" w:hAnsi="Garamond"/>
      <w:noProof/>
      <w:szCs w:val="20"/>
      <w:lang w:val="en-US" w:bidi="en-US"/>
    </w:rPr>
  </w:style>
  <w:style w:type="character" w:customStyle="1" w:styleId="EndNoteBibliographyTitleChar">
    <w:name w:val="EndNote Bibliography Title Char"/>
    <w:basedOn w:val="DefaultParagraphFont"/>
    <w:link w:val="EndNoteBibliographyTitle"/>
    <w:rsid w:val="00645ECF"/>
    <w:rPr>
      <w:rFonts w:ascii="Garamond" w:eastAsiaTheme="minorEastAsia" w:hAnsi="Garamond" w:cstheme="minorBidi"/>
      <w:noProof/>
      <w:sz w:val="22"/>
      <w:lang w:val="en-US" w:eastAsia="en-US" w:bidi="en-US"/>
    </w:rPr>
  </w:style>
  <w:style w:type="paragraph" w:customStyle="1" w:styleId="xl64">
    <w:name w:val="xl64"/>
    <w:basedOn w:val="Normal"/>
    <w:rsid w:val="00645ECF"/>
    <w:pPr>
      <w:spacing w:before="100" w:beforeAutospacing="1" w:after="100" w:afterAutospacing="1" w:line="240" w:lineRule="auto"/>
      <w:textAlignment w:val="top"/>
    </w:pPr>
    <w:rPr>
      <w:rFonts w:ascii="Times New Roman" w:eastAsia="Times New Roman" w:hAnsi="Times New Roman" w:cs="Times New Roman"/>
      <w:sz w:val="18"/>
      <w:szCs w:val="18"/>
      <w:lang w:val="en-NZ" w:eastAsia="en-NZ"/>
    </w:rPr>
  </w:style>
  <w:style w:type="paragraph" w:customStyle="1" w:styleId="xl65">
    <w:name w:val="xl65"/>
    <w:basedOn w:val="Normal"/>
    <w:rsid w:val="00645ECF"/>
    <w:pPr>
      <w:spacing w:before="100" w:beforeAutospacing="1" w:after="100" w:afterAutospacing="1" w:line="240" w:lineRule="auto"/>
      <w:textAlignment w:val="top"/>
    </w:pPr>
    <w:rPr>
      <w:rFonts w:ascii="Times New Roman" w:eastAsia="Times New Roman" w:hAnsi="Times New Roman" w:cs="Times New Roman"/>
      <w:sz w:val="18"/>
      <w:szCs w:val="18"/>
      <w:lang w:val="en-NZ" w:eastAsia="en-NZ"/>
    </w:rPr>
  </w:style>
  <w:style w:type="paragraph" w:customStyle="1" w:styleId="xl66">
    <w:name w:val="xl66"/>
    <w:basedOn w:val="Normal"/>
    <w:rsid w:val="00645ECF"/>
    <w:pPr>
      <w:spacing w:before="100" w:beforeAutospacing="1" w:after="100" w:afterAutospacing="1" w:line="240" w:lineRule="auto"/>
      <w:textAlignment w:val="top"/>
    </w:pPr>
    <w:rPr>
      <w:rFonts w:ascii="Times New Roman" w:eastAsia="Times New Roman" w:hAnsi="Times New Roman" w:cs="Times New Roman"/>
      <w:i/>
      <w:iCs/>
      <w:sz w:val="18"/>
      <w:szCs w:val="18"/>
      <w:lang w:val="en-NZ" w:eastAsia="en-NZ"/>
    </w:rPr>
  </w:style>
  <w:style w:type="paragraph" w:customStyle="1" w:styleId="xl67">
    <w:name w:val="xl67"/>
    <w:basedOn w:val="Normal"/>
    <w:rsid w:val="00645ECF"/>
    <w:pPr>
      <w:spacing w:before="100" w:beforeAutospacing="1" w:after="100" w:afterAutospacing="1" w:line="240" w:lineRule="auto"/>
      <w:textAlignment w:val="top"/>
    </w:pPr>
    <w:rPr>
      <w:rFonts w:ascii="Times New Roman" w:eastAsia="Times New Roman" w:hAnsi="Times New Roman" w:cs="Times New Roman"/>
      <w:sz w:val="18"/>
      <w:szCs w:val="18"/>
      <w:lang w:val="en-NZ" w:eastAsia="en-NZ"/>
    </w:rPr>
  </w:style>
  <w:style w:type="paragraph" w:customStyle="1" w:styleId="xl68">
    <w:name w:val="xl68"/>
    <w:basedOn w:val="Normal"/>
    <w:rsid w:val="00645ECF"/>
    <w:pPr>
      <w:spacing w:before="100" w:beforeAutospacing="1" w:after="100" w:afterAutospacing="1" w:line="240" w:lineRule="auto"/>
      <w:textAlignment w:val="top"/>
    </w:pPr>
    <w:rPr>
      <w:rFonts w:ascii="Times New Roman" w:eastAsia="Times New Roman" w:hAnsi="Times New Roman" w:cs="Times New Roman"/>
      <w:sz w:val="18"/>
      <w:szCs w:val="18"/>
      <w:lang w:val="en-NZ" w:eastAsia="en-NZ"/>
    </w:rPr>
  </w:style>
  <w:style w:type="paragraph" w:customStyle="1" w:styleId="xl69">
    <w:name w:val="xl69"/>
    <w:basedOn w:val="Normal"/>
    <w:rsid w:val="00645ECF"/>
    <w:pPr>
      <w:spacing w:before="100" w:beforeAutospacing="1" w:after="100" w:afterAutospacing="1" w:line="240" w:lineRule="auto"/>
      <w:jc w:val="center"/>
      <w:textAlignment w:val="top"/>
    </w:pPr>
    <w:rPr>
      <w:rFonts w:ascii="Times New Roman" w:eastAsia="Times New Roman" w:hAnsi="Times New Roman" w:cs="Times New Roman"/>
      <w:sz w:val="18"/>
      <w:szCs w:val="18"/>
      <w:lang w:val="en-NZ" w:eastAsia="en-NZ"/>
    </w:rPr>
  </w:style>
  <w:style w:type="paragraph" w:customStyle="1" w:styleId="xl70">
    <w:name w:val="xl70"/>
    <w:basedOn w:val="Normal"/>
    <w:rsid w:val="00645ECF"/>
    <w:pP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val="en-NZ" w:eastAsia="en-NZ"/>
    </w:rPr>
  </w:style>
  <w:style w:type="paragraph" w:customStyle="1" w:styleId="msonormal0">
    <w:name w:val="msonormal"/>
    <w:basedOn w:val="Normal"/>
    <w:rsid w:val="00DA0B4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DA0B42"/>
    <w:pPr>
      <w:spacing w:before="100" w:beforeAutospacing="1" w:after="100" w:afterAutospacing="1" w:line="240" w:lineRule="auto"/>
    </w:pPr>
    <w:rPr>
      <w:rFonts w:ascii="Calibri" w:eastAsia="Times New Roman" w:hAnsi="Calibri" w:cs="Calibri"/>
      <w:b/>
      <w:bCs/>
      <w:color w:val="FFFFFF"/>
      <w:sz w:val="18"/>
      <w:szCs w:val="18"/>
      <w:lang w:eastAsia="en-AU"/>
    </w:rPr>
  </w:style>
  <w:style w:type="paragraph" w:customStyle="1" w:styleId="font6">
    <w:name w:val="font6"/>
    <w:basedOn w:val="Normal"/>
    <w:rsid w:val="00DA0B42"/>
    <w:pPr>
      <w:spacing w:before="100" w:beforeAutospacing="1" w:after="100" w:afterAutospacing="1" w:line="240" w:lineRule="auto"/>
    </w:pPr>
    <w:rPr>
      <w:rFonts w:ascii="Calibri" w:eastAsia="Times New Roman" w:hAnsi="Calibri" w:cs="Calibri"/>
      <w:b/>
      <w:bCs/>
      <w:color w:val="FFFFFF"/>
      <w:sz w:val="18"/>
      <w:szCs w:val="18"/>
      <w:lang w:eastAsia="en-AU"/>
    </w:rPr>
  </w:style>
  <w:style w:type="paragraph" w:customStyle="1" w:styleId="font7">
    <w:name w:val="font7"/>
    <w:basedOn w:val="Normal"/>
    <w:rsid w:val="00DA0B42"/>
    <w:pPr>
      <w:spacing w:before="100" w:beforeAutospacing="1" w:after="100" w:afterAutospacing="1" w:line="240" w:lineRule="auto"/>
    </w:pPr>
    <w:rPr>
      <w:rFonts w:ascii="Calibri" w:eastAsia="Times New Roman" w:hAnsi="Calibri" w:cs="Calibri"/>
      <w:b/>
      <w:bCs/>
      <w:color w:val="FFFFFF"/>
      <w:sz w:val="18"/>
      <w:szCs w:val="18"/>
      <w:lang w:eastAsia="en-AU"/>
    </w:rPr>
  </w:style>
  <w:style w:type="paragraph" w:customStyle="1" w:styleId="font8">
    <w:name w:val="font8"/>
    <w:basedOn w:val="Normal"/>
    <w:rsid w:val="00DA0B42"/>
    <w:pPr>
      <w:spacing w:before="100" w:beforeAutospacing="1" w:after="100" w:afterAutospacing="1" w:line="240" w:lineRule="auto"/>
    </w:pPr>
    <w:rPr>
      <w:rFonts w:ascii="Calibri" w:eastAsia="Times New Roman" w:hAnsi="Calibri" w:cs="Calibri"/>
      <w:color w:val="000000"/>
      <w:sz w:val="18"/>
      <w:szCs w:val="18"/>
      <w:lang w:eastAsia="en-AU"/>
    </w:rPr>
  </w:style>
  <w:style w:type="paragraph" w:customStyle="1" w:styleId="font9">
    <w:name w:val="font9"/>
    <w:basedOn w:val="Normal"/>
    <w:rsid w:val="00DA0B42"/>
    <w:pPr>
      <w:spacing w:before="100" w:beforeAutospacing="1" w:after="100" w:afterAutospacing="1" w:line="240" w:lineRule="auto"/>
    </w:pPr>
    <w:rPr>
      <w:rFonts w:ascii="Calibri" w:eastAsia="Times New Roman" w:hAnsi="Calibri" w:cs="Calibri"/>
      <w:color w:val="000000"/>
      <w:sz w:val="16"/>
      <w:szCs w:val="16"/>
      <w:lang w:eastAsia="en-AU"/>
    </w:rPr>
  </w:style>
  <w:style w:type="paragraph" w:customStyle="1" w:styleId="font10">
    <w:name w:val="font10"/>
    <w:basedOn w:val="Normal"/>
    <w:rsid w:val="00DA0B42"/>
    <w:pPr>
      <w:spacing w:before="100" w:beforeAutospacing="1" w:after="100" w:afterAutospacing="1" w:line="240" w:lineRule="auto"/>
    </w:pPr>
    <w:rPr>
      <w:rFonts w:ascii="Calibri" w:eastAsia="Times New Roman" w:hAnsi="Calibri" w:cs="Calibri"/>
      <w:color w:val="008080"/>
      <w:sz w:val="18"/>
      <w:szCs w:val="18"/>
      <w:u w:val="single"/>
      <w:lang w:eastAsia="en-AU"/>
    </w:rPr>
  </w:style>
  <w:style w:type="paragraph" w:customStyle="1" w:styleId="xl71">
    <w:name w:val="xl71"/>
    <w:basedOn w:val="Normal"/>
    <w:rsid w:val="00DA0B42"/>
    <w:pPr>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xl72">
    <w:name w:val="xl72"/>
    <w:basedOn w:val="Normal"/>
    <w:rsid w:val="00DA0B42"/>
    <w:pP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n-AU"/>
    </w:rPr>
  </w:style>
  <w:style w:type="paragraph" w:customStyle="1" w:styleId="xl73">
    <w:name w:val="xl73"/>
    <w:basedOn w:val="Normal"/>
    <w:rsid w:val="00DA0B42"/>
    <w:pPr>
      <w:shd w:val="clear" w:color="000000" w:fill="DBE5F1"/>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AU"/>
    </w:rPr>
  </w:style>
  <w:style w:type="paragraph" w:customStyle="1" w:styleId="xl74">
    <w:name w:val="xl74"/>
    <w:basedOn w:val="Normal"/>
    <w:rsid w:val="00DA0B42"/>
    <w:pPr>
      <w:shd w:val="clear" w:color="000000" w:fill="DBE5F1"/>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n-AU"/>
    </w:rPr>
  </w:style>
  <w:style w:type="paragraph" w:customStyle="1" w:styleId="xl75">
    <w:name w:val="xl75"/>
    <w:basedOn w:val="Normal"/>
    <w:rsid w:val="00DA0B42"/>
    <w:pPr>
      <w:shd w:val="clear" w:color="000000" w:fill="DBE5F1"/>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AU"/>
    </w:rPr>
  </w:style>
  <w:style w:type="paragraph" w:customStyle="1" w:styleId="xl76">
    <w:name w:val="xl76"/>
    <w:basedOn w:val="Normal"/>
    <w:rsid w:val="00DA0B42"/>
    <w:pPr>
      <w:shd w:val="clear" w:color="000000" w:fill="DBE5F1"/>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n-AU"/>
    </w:rPr>
  </w:style>
  <w:style w:type="paragraph" w:customStyle="1" w:styleId="xl77">
    <w:name w:val="xl77"/>
    <w:basedOn w:val="Normal"/>
    <w:rsid w:val="00DA0B42"/>
    <w:pPr>
      <w:shd w:val="clear" w:color="000000" w:fill="DBE5F1"/>
      <w:spacing w:before="100" w:beforeAutospacing="1" w:after="100" w:afterAutospacing="1" w:line="240" w:lineRule="auto"/>
      <w:jc w:val="right"/>
      <w:textAlignment w:val="center"/>
    </w:pPr>
    <w:rPr>
      <w:rFonts w:ascii="Times New Roman" w:eastAsia="Times New Roman" w:hAnsi="Times New Roman" w:cs="Times New Roman"/>
      <w:b/>
      <w:bCs/>
      <w:color w:val="FF0000"/>
      <w:sz w:val="18"/>
      <w:szCs w:val="18"/>
      <w:lang w:eastAsia="en-AU"/>
    </w:rPr>
  </w:style>
  <w:style w:type="paragraph" w:customStyle="1" w:styleId="xl78">
    <w:name w:val="xl78"/>
    <w:basedOn w:val="Normal"/>
    <w:rsid w:val="00DA0B42"/>
    <w:pP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n-AU"/>
    </w:rPr>
  </w:style>
  <w:style w:type="paragraph" w:customStyle="1" w:styleId="xl79">
    <w:name w:val="xl79"/>
    <w:basedOn w:val="Normal"/>
    <w:rsid w:val="00DA0B42"/>
    <w:pP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en-AU"/>
    </w:rPr>
  </w:style>
  <w:style w:type="paragraph" w:customStyle="1" w:styleId="xl80">
    <w:name w:val="xl80"/>
    <w:basedOn w:val="Normal"/>
    <w:rsid w:val="00DA0B42"/>
    <w:pPr>
      <w:spacing w:before="100" w:beforeAutospacing="1" w:after="100" w:afterAutospacing="1" w:line="240" w:lineRule="auto"/>
      <w:jc w:val="right"/>
      <w:textAlignment w:val="center"/>
    </w:pPr>
    <w:rPr>
      <w:rFonts w:ascii="Times New Roman" w:eastAsia="Times New Roman" w:hAnsi="Times New Roman" w:cs="Times New Roman"/>
      <w:b/>
      <w:bCs/>
      <w:color w:val="000000"/>
      <w:sz w:val="18"/>
      <w:szCs w:val="18"/>
      <w:lang w:eastAsia="en-AU"/>
    </w:rPr>
  </w:style>
  <w:style w:type="paragraph" w:customStyle="1" w:styleId="xl81">
    <w:name w:val="xl81"/>
    <w:basedOn w:val="Normal"/>
    <w:rsid w:val="00DA0B42"/>
    <w:pP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en-AU"/>
    </w:rPr>
  </w:style>
  <w:style w:type="paragraph" w:customStyle="1" w:styleId="xl82">
    <w:name w:val="xl82"/>
    <w:basedOn w:val="Normal"/>
    <w:rsid w:val="00DA0B42"/>
    <w:pPr>
      <w:spacing w:before="100" w:beforeAutospacing="1" w:after="100" w:afterAutospacing="1" w:line="240" w:lineRule="auto"/>
      <w:jc w:val="right"/>
      <w:textAlignment w:val="center"/>
    </w:pPr>
    <w:rPr>
      <w:rFonts w:ascii="Times New Roman" w:eastAsia="Times New Roman" w:hAnsi="Times New Roman" w:cs="Times New Roman"/>
      <w:b/>
      <w:bCs/>
      <w:color w:val="FF0000"/>
      <w:sz w:val="18"/>
      <w:szCs w:val="18"/>
      <w:lang w:eastAsia="en-AU"/>
    </w:rPr>
  </w:style>
  <w:style w:type="paragraph" w:customStyle="1" w:styleId="xl83">
    <w:name w:val="xl83"/>
    <w:basedOn w:val="Normal"/>
    <w:rsid w:val="00DA0B42"/>
    <w:pPr>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xl84">
    <w:name w:val="xl84"/>
    <w:basedOn w:val="Normal"/>
    <w:rsid w:val="00DA0B42"/>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DA0B42"/>
    <w:pP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AU"/>
    </w:rPr>
  </w:style>
  <w:style w:type="paragraph" w:customStyle="1" w:styleId="xl86">
    <w:name w:val="xl86"/>
    <w:basedOn w:val="Normal"/>
    <w:rsid w:val="00DA0B42"/>
    <w:pP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n-AU"/>
    </w:rPr>
  </w:style>
  <w:style w:type="paragraph" w:customStyle="1" w:styleId="xl87">
    <w:name w:val="xl87"/>
    <w:basedOn w:val="Normal"/>
    <w:rsid w:val="00DA0B42"/>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en-AU"/>
    </w:rPr>
  </w:style>
  <w:style w:type="paragraph" w:customStyle="1" w:styleId="xl88">
    <w:name w:val="xl88"/>
    <w:basedOn w:val="Normal"/>
    <w:rsid w:val="00DA0B42"/>
    <w:pP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eastAsia="en-AU"/>
    </w:rPr>
  </w:style>
  <w:style w:type="paragraph" w:customStyle="1" w:styleId="xl89">
    <w:name w:val="xl89"/>
    <w:basedOn w:val="Normal"/>
    <w:rsid w:val="00DA0B42"/>
    <w:pP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numbering" w:customStyle="1" w:styleId="NoList1">
    <w:name w:val="No List1"/>
    <w:next w:val="NoList"/>
    <w:uiPriority w:val="99"/>
    <w:semiHidden/>
    <w:unhideWhenUsed/>
    <w:rsid w:val="00F50C39"/>
  </w:style>
  <w:style w:type="paragraph" w:customStyle="1" w:styleId="AppendixFigureCaption">
    <w:name w:val="Appendix Figure Caption"/>
    <w:basedOn w:val="Caption"/>
    <w:qFormat/>
    <w:rsid w:val="00CC3922"/>
    <w:pPr>
      <w:keepNext w:val="0"/>
    </w:pPr>
  </w:style>
  <w:style w:type="paragraph" w:customStyle="1" w:styleId="AppendixTableCaption">
    <w:name w:val="Appendix Table Caption"/>
    <w:basedOn w:val="Caption"/>
    <w:qFormat/>
    <w:rsid w:val="001579AF"/>
    <w:rPr>
      <w:lang w:eastAsia="ja-JP"/>
    </w:rPr>
  </w:style>
  <w:style w:type="character" w:customStyle="1" w:styleId="citationauthors">
    <w:name w:val="citationauthors"/>
    <w:basedOn w:val="DefaultParagraphFont"/>
    <w:rsid w:val="00912415"/>
  </w:style>
  <w:style w:type="character" w:customStyle="1" w:styleId="citationauthor">
    <w:name w:val="citationauthor"/>
    <w:basedOn w:val="DefaultParagraphFont"/>
    <w:rsid w:val="00912415"/>
  </w:style>
  <w:style w:type="character" w:customStyle="1" w:styleId="citationdate">
    <w:name w:val="citationdate"/>
    <w:basedOn w:val="DefaultParagraphFont"/>
    <w:rsid w:val="00912415"/>
  </w:style>
  <w:style w:type="character" w:customStyle="1" w:styleId="citationtitle">
    <w:name w:val="citationtitle"/>
    <w:basedOn w:val="DefaultParagraphFont"/>
    <w:rsid w:val="00912415"/>
  </w:style>
  <w:style w:type="character" w:customStyle="1" w:styleId="citationjournalname">
    <w:name w:val="citationjournalname"/>
    <w:basedOn w:val="DefaultParagraphFont"/>
    <w:rsid w:val="00912415"/>
  </w:style>
  <w:style w:type="character" w:customStyle="1" w:styleId="citationvolumenumber">
    <w:name w:val="citationvolumenumber"/>
    <w:basedOn w:val="DefaultParagraphFont"/>
    <w:rsid w:val="00912415"/>
  </w:style>
  <w:style w:type="character" w:customStyle="1" w:styleId="citationissuenumber">
    <w:name w:val="citationissuenumber"/>
    <w:basedOn w:val="DefaultParagraphFont"/>
    <w:rsid w:val="00912415"/>
  </w:style>
  <w:style w:type="character" w:customStyle="1" w:styleId="citationpagerange">
    <w:name w:val="citationpagerange"/>
    <w:basedOn w:val="DefaultParagraphFont"/>
    <w:rsid w:val="00912415"/>
  </w:style>
  <w:style w:type="character" w:customStyle="1" w:styleId="citationstartpage">
    <w:name w:val="citationstartpage"/>
    <w:basedOn w:val="DefaultParagraphFont"/>
    <w:rsid w:val="00912415"/>
  </w:style>
  <w:style w:type="character" w:customStyle="1" w:styleId="citationendpage">
    <w:name w:val="citationendpage"/>
    <w:basedOn w:val="DefaultParagraphFont"/>
    <w:rsid w:val="00912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3819">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7880">
      <w:bodyDiv w:val="1"/>
      <w:marLeft w:val="0"/>
      <w:marRight w:val="0"/>
      <w:marTop w:val="0"/>
      <w:marBottom w:val="0"/>
      <w:divBdr>
        <w:top w:val="none" w:sz="0" w:space="0" w:color="auto"/>
        <w:left w:val="none" w:sz="0" w:space="0" w:color="auto"/>
        <w:bottom w:val="none" w:sz="0" w:space="0" w:color="auto"/>
        <w:right w:val="none" w:sz="0" w:space="0" w:color="auto"/>
      </w:divBdr>
    </w:div>
    <w:div w:id="83310049">
      <w:bodyDiv w:val="1"/>
      <w:marLeft w:val="0"/>
      <w:marRight w:val="0"/>
      <w:marTop w:val="0"/>
      <w:marBottom w:val="0"/>
      <w:divBdr>
        <w:top w:val="none" w:sz="0" w:space="0" w:color="auto"/>
        <w:left w:val="none" w:sz="0" w:space="0" w:color="auto"/>
        <w:bottom w:val="none" w:sz="0" w:space="0" w:color="auto"/>
        <w:right w:val="none" w:sz="0" w:space="0" w:color="auto"/>
      </w:divBdr>
    </w:div>
    <w:div w:id="11745337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02602814">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34441708">
      <w:bodyDiv w:val="1"/>
      <w:marLeft w:val="0"/>
      <w:marRight w:val="0"/>
      <w:marTop w:val="0"/>
      <w:marBottom w:val="0"/>
      <w:divBdr>
        <w:top w:val="none" w:sz="0" w:space="0" w:color="auto"/>
        <w:left w:val="none" w:sz="0" w:space="0" w:color="auto"/>
        <w:bottom w:val="none" w:sz="0" w:space="0" w:color="auto"/>
        <w:right w:val="none" w:sz="0" w:space="0" w:color="auto"/>
      </w:divBdr>
    </w:div>
    <w:div w:id="250165809">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52457729">
      <w:bodyDiv w:val="1"/>
      <w:marLeft w:val="0"/>
      <w:marRight w:val="0"/>
      <w:marTop w:val="0"/>
      <w:marBottom w:val="0"/>
      <w:divBdr>
        <w:top w:val="none" w:sz="0" w:space="0" w:color="auto"/>
        <w:left w:val="none" w:sz="0" w:space="0" w:color="auto"/>
        <w:bottom w:val="none" w:sz="0" w:space="0" w:color="auto"/>
        <w:right w:val="none" w:sz="0" w:space="0" w:color="auto"/>
      </w:divBdr>
      <w:divsChild>
        <w:div w:id="1633947249">
          <w:marLeft w:val="0"/>
          <w:marRight w:val="0"/>
          <w:marTop w:val="0"/>
          <w:marBottom w:val="0"/>
          <w:divBdr>
            <w:top w:val="none" w:sz="0" w:space="0" w:color="auto"/>
            <w:left w:val="none" w:sz="0" w:space="0" w:color="auto"/>
            <w:bottom w:val="none" w:sz="0" w:space="0" w:color="auto"/>
            <w:right w:val="none" w:sz="0" w:space="0" w:color="auto"/>
          </w:divBdr>
          <w:divsChild>
            <w:div w:id="1954097080">
              <w:marLeft w:val="0"/>
              <w:marRight w:val="0"/>
              <w:marTop w:val="0"/>
              <w:marBottom w:val="0"/>
              <w:divBdr>
                <w:top w:val="none" w:sz="0" w:space="0" w:color="auto"/>
                <w:left w:val="none" w:sz="0" w:space="0" w:color="auto"/>
                <w:bottom w:val="none" w:sz="0" w:space="0" w:color="auto"/>
                <w:right w:val="none" w:sz="0" w:space="0" w:color="auto"/>
              </w:divBdr>
              <w:divsChild>
                <w:div w:id="7032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78917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0225256">
      <w:bodyDiv w:val="1"/>
      <w:marLeft w:val="0"/>
      <w:marRight w:val="0"/>
      <w:marTop w:val="0"/>
      <w:marBottom w:val="0"/>
      <w:divBdr>
        <w:top w:val="none" w:sz="0" w:space="0" w:color="auto"/>
        <w:left w:val="none" w:sz="0" w:space="0" w:color="auto"/>
        <w:bottom w:val="none" w:sz="0" w:space="0" w:color="auto"/>
        <w:right w:val="none" w:sz="0" w:space="0" w:color="auto"/>
      </w:divBdr>
      <w:divsChild>
        <w:div w:id="575361497">
          <w:marLeft w:val="0"/>
          <w:marRight w:val="0"/>
          <w:marTop w:val="0"/>
          <w:marBottom w:val="0"/>
          <w:divBdr>
            <w:top w:val="none" w:sz="0" w:space="0" w:color="auto"/>
            <w:left w:val="none" w:sz="0" w:space="0" w:color="auto"/>
            <w:bottom w:val="none" w:sz="0" w:space="0" w:color="auto"/>
            <w:right w:val="none" w:sz="0" w:space="0" w:color="auto"/>
          </w:divBdr>
          <w:divsChild>
            <w:div w:id="1108311083">
              <w:marLeft w:val="0"/>
              <w:marRight w:val="0"/>
              <w:marTop w:val="0"/>
              <w:marBottom w:val="0"/>
              <w:divBdr>
                <w:top w:val="none" w:sz="0" w:space="0" w:color="auto"/>
                <w:left w:val="none" w:sz="0" w:space="0" w:color="auto"/>
                <w:bottom w:val="none" w:sz="0" w:space="0" w:color="auto"/>
                <w:right w:val="none" w:sz="0" w:space="0" w:color="auto"/>
              </w:divBdr>
              <w:divsChild>
                <w:div w:id="1012151655">
                  <w:marLeft w:val="0"/>
                  <w:marRight w:val="0"/>
                  <w:marTop w:val="0"/>
                  <w:marBottom w:val="0"/>
                  <w:divBdr>
                    <w:top w:val="none" w:sz="0" w:space="0" w:color="auto"/>
                    <w:left w:val="none" w:sz="0" w:space="0" w:color="auto"/>
                    <w:bottom w:val="none" w:sz="0" w:space="0" w:color="auto"/>
                    <w:right w:val="none" w:sz="0" w:space="0" w:color="auto"/>
                  </w:divBdr>
                  <w:divsChild>
                    <w:div w:id="1101796919">
                      <w:marLeft w:val="300"/>
                      <w:marRight w:val="0"/>
                      <w:marTop w:val="0"/>
                      <w:marBottom w:val="0"/>
                      <w:divBdr>
                        <w:top w:val="none" w:sz="0" w:space="0" w:color="auto"/>
                        <w:left w:val="none" w:sz="0" w:space="0" w:color="auto"/>
                        <w:bottom w:val="none" w:sz="0" w:space="0" w:color="auto"/>
                        <w:right w:val="none" w:sz="0" w:space="0" w:color="auto"/>
                      </w:divBdr>
                      <w:divsChild>
                        <w:div w:id="1529298630">
                          <w:marLeft w:val="-300"/>
                          <w:marRight w:val="0"/>
                          <w:marTop w:val="0"/>
                          <w:marBottom w:val="0"/>
                          <w:divBdr>
                            <w:top w:val="none" w:sz="0" w:space="0" w:color="auto"/>
                            <w:left w:val="none" w:sz="0" w:space="0" w:color="auto"/>
                            <w:bottom w:val="none" w:sz="0" w:space="0" w:color="auto"/>
                            <w:right w:val="none" w:sz="0" w:space="0" w:color="auto"/>
                          </w:divBdr>
                          <w:divsChild>
                            <w:div w:id="950089744">
                              <w:marLeft w:val="0"/>
                              <w:marRight w:val="0"/>
                              <w:marTop w:val="0"/>
                              <w:marBottom w:val="0"/>
                              <w:divBdr>
                                <w:top w:val="none" w:sz="0" w:space="0" w:color="auto"/>
                                <w:left w:val="none" w:sz="0" w:space="0" w:color="auto"/>
                                <w:bottom w:val="none" w:sz="0" w:space="0" w:color="auto"/>
                                <w:right w:val="none" w:sz="0" w:space="0" w:color="auto"/>
                              </w:divBdr>
                              <w:divsChild>
                                <w:div w:id="800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043470">
      <w:bodyDiv w:val="1"/>
      <w:marLeft w:val="0"/>
      <w:marRight w:val="0"/>
      <w:marTop w:val="0"/>
      <w:marBottom w:val="0"/>
      <w:divBdr>
        <w:top w:val="none" w:sz="0" w:space="0" w:color="auto"/>
        <w:left w:val="none" w:sz="0" w:space="0" w:color="auto"/>
        <w:bottom w:val="none" w:sz="0" w:space="0" w:color="auto"/>
        <w:right w:val="none" w:sz="0" w:space="0" w:color="auto"/>
      </w:divBdr>
    </w:div>
    <w:div w:id="489105494">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9321267">
      <w:bodyDiv w:val="1"/>
      <w:marLeft w:val="0"/>
      <w:marRight w:val="0"/>
      <w:marTop w:val="0"/>
      <w:marBottom w:val="0"/>
      <w:divBdr>
        <w:top w:val="none" w:sz="0" w:space="0" w:color="auto"/>
        <w:left w:val="none" w:sz="0" w:space="0" w:color="auto"/>
        <w:bottom w:val="none" w:sz="0" w:space="0" w:color="auto"/>
        <w:right w:val="none" w:sz="0" w:space="0" w:color="auto"/>
      </w:divBdr>
    </w:div>
    <w:div w:id="79267648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821155">
      <w:bodyDiv w:val="1"/>
      <w:marLeft w:val="0"/>
      <w:marRight w:val="0"/>
      <w:marTop w:val="0"/>
      <w:marBottom w:val="0"/>
      <w:divBdr>
        <w:top w:val="none" w:sz="0" w:space="0" w:color="auto"/>
        <w:left w:val="none" w:sz="0" w:space="0" w:color="auto"/>
        <w:bottom w:val="none" w:sz="0" w:space="0" w:color="auto"/>
        <w:right w:val="none" w:sz="0" w:space="0" w:color="auto"/>
      </w:divBdr>
    </w:div>
    <w:div w:id="85576978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7829882">
      <w:bodyDiv w:val="1"/>
      <w:marLeft w:val="0"/>
      <w:marRight w:val="0"/>
      <w:marTop w:val="0"/>
      <w:marBottom w:val="0"/>
      <w:divBdr>
        <w:top w:val="none" w:sz="0" w:space="0" w:color="auto"/>
        <w:left w:val="none" w:sz="0" w:space="0" w:color="auto"/>
        <w:bottom w:val="none" w:sz="0" w:space="0" w:color="auto"/>
        <w:right w:val="none" w:sz="0" w:space="0" w:color="auto"/>
      </w:divBdr>
    </w:div>
    <w:div w:id="98397358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80055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938451">
      <w:bodyDiv w:val="1"/>
      <w:marLeft w:val="0"/>
      <w:marRight w:val="0"/>
      <w:marTop w:val="0"/>
      <w:marBottom w:val="0"/>
      <w:divBdr>
        <w:top w:val="none" w:sz="0" w:space="0" w:color="auto"/>
        <w:left w:val="none" w:sz="0" w:space="0" w:color="auto"/>
        <w:bottom w:val="none" w:sz="0" w:space="0" w:color="auto"/>
        <w:right w:val="none" w:sz="0" w:space="0" w:color="auto"/>
      </w:divBdr>
    </w:div>
    <w:div w:id="1152410195">
      <w:bodyDiv w:val="1"/>
      <w:marLeft w:val="0"/>
      <w:marRight w:val="0"/>
      <w:marTop w:val="0"/>
      <w:marBottom w:val="0"/>
      <w:divBdr>
        <w:top w:val="none" w:sz="0" w:space="0" w:color="auto"/>
        <w:left w:val="none" w:sz="0" w:space="0" w:color="auto"/>
        <w:bottom w:val="none" w:sz="0" w:space="0" w:color="auto"/>
        <w:right w:val="none" w:sz="0" w:space="0" w:color="auto"/>
      </w:divBdr>
    </w:div>
    <w:div w:id="1175456974">
      <w:bodyDiv w:val="1"/>
      <w:marLeft w:val="0"/>
      <w:marRight w:val="0"/>
      <w:marTop w:val="0"/>
      <w:marBottom w:val="0"/>
      <w:divBdr>
        <w:top w:val="none" w:sz="0" w:space="0" w:color="auto"/>
        <w:left w:val="none" w:sz="0" w:space="0" w:color="auto"/>
        <w:bottom w:val="none" w:sz="0" w:space="0" w:color="auto"/>
        <w:right w:val="none" w:sz="0" w:space="0" w:color="auto"/>
      </w:divBdr>
      <w:divsChild>
        <w:div w:id="889654598">
          <w:marLeft w:val="0"/>
          <w:marRight w:val="0"/>
          <w:marTop w:val="0"/>
          <w:marBottom w:val="0"/>
          <w:divBdr>
            <w:top w:val="none" w:sz="0" w:space="0" w:color="auto"/>
            <w:left w:val="none" w:sz="0" w:space="0" w:color="auto"/>
            <w:bottom w:val="none" w:sz="0" w:space="0" w:color="auto"/>
            <w:right w:val="none" w:sz="0" w:space="0" w:color="auto"/>
          </w:divBdr>
          <w:divsChild>
            <w:div w:id="178131357">
              <w:marLeft w:val="0"/>
              <w:marRight w:val="0"/>
              <w:marTop w:val="0"/>
              <w:marBottom w:val="0"/>
              <w:divBdr>
                <w:top w:val="none" w:sz="0" w:space="0" w:color="auto"/>
                <w:left w:val="none" w:sz="0" w:space="0" w:color="auto"/>
                <w:bottom w:val="none" w:sz="0" w:space="0" w:color="auto"/>
                <w:right w:val="none" w:sz="0" w:space="0" w:color="auto"/>
              </w:divBdr>
              <w:divsChild>
                <w:div w:id="5017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7830">
      <w:bodyDiv w:val="1"/>
      <w:marLeft w:val="0"/>
      <w:marRight w:val="0"/>
      <w:marTop w:val="0"/>
      <w:marBottom w:val="0"/>
      <w:divBdr>
        <w:top w:val="none" w:sz="0" w:space="0" w:color="auto"/>
        <w:left w:val="none" w:sz="0" w:space="0" w:color="auto"/>
        <w:bottom w:val="none" w:sz="0" w:space="0" w:color="auto"/>
        <w:right w:val="none" w:sz="0" w:space="0" w:color="auto"/>
      </w:divBdr>
    </w:div>
    <w:div w:id="1232813643">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8507301">
      <w:bodyDiv w:val="1"/>
      <w:marLeft w:val="0"/>
      <w:marRight w:val="0"/>
      <w:marTop w:val="0"/>
      <w:marBottom w:val="0"/>
      <w:divBdr>
        <w:top w:val="none" w:sz="0" w:space="0" w:color="auto"/>
        <w:left w:val="none" w:sz="0" w:space="0" w:color="auto"/>
        <w:bottom w:val="none" w:sz="0" w:space="0" w:color="auto"/>
        <w:right w:val="none" w:sz="0" w:space="0" w:color="auto"/>
      </w:divBdr>
    </w:div>
    <w:div w:id="137110809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64131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77643">
      <w:bodyDiv w:val="1"/>
      <w:marLeft w:val="0"/>
      <w:marRight w:val="0"/>
      <w:marTop w:val="0"/>
      <w:marBottom w:val="0"/>
      <w:divBdr>
        <w:top w:val="none" w:sz="0" w:space="0" w:color="auto"/>
        <w:left w:val="none" w:sz="0" w:space="0" w:color="auto"/>
        <w:bottom w:val="none" w:sz="0" w:space="0" w:color="auto"/>
        <w:right w:val="none" w:sz="0" w:space="0" w:color="auto"/>
      </w:divBdr>
    </w:div>
    <w:div w:id="1561096151">
      <w:bodyDiv w:val="1"/>
      <w:marLeft w:val="0"/>
      <w:marRight w:val="0"/>
      <w:marTop w:val="0"/>
      <w:marBottom w:val="0"/>
      <w:divBdr>
        <w:top w:val="none" w:sz="0" w:space="0" w:color="auto"/>
        <w:left w:val="none" w:sz="0" w:space="0" w:color="auto"/>
        <w:bottom w:val="none" w:sz="0" w:space="0" w:color="auto"/>
        <w:right w:val="none" w:sz="0" w:space="0" w:color="auto"/>
      </w:divBdr>
    </w:div>
    <w:div w:id="1656838085">
      <w:bodyDiv w:val="1"/>
      <w:marLeft w:val="0"/>
      <w:marRight w:val="0"/>
      <w:marTop w:val="0"/>
      <w:marBottom w:val="0"/>
      <w:divBdr>
        <w:top w:val="none" w:sz="0" w:space="0" w:color="auto"/>
        <w:left w:val="none" w:sz="0" w:space="0" w:color="auto"/>
        <w:bottom w:val="none" w:sz="0" w:space="0" w:color="auto"/>
        <w:right w:val="none" w:sz="0" w:space="0" w:color="auto"/>
      </w:divBdr>
    </w:div>
    <w:div w:id="1664505378">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738613">
      <w:bodyDiv w:val="1"/>
      <w:marLeft w:val="0"/>
      <w:marRight w:val="0"/>
      <w:marTop w:val="0"/>
      <w:marBottom w:val="0"/>
      <w:divBdr>
        <w:top w:val="none" w:sz="0" w:space="0" w:color="auto"/>
        <w:left w:val="none" w:sz="0" w:space="0" w:color="auto"/>
        <w:bottom w:val="none" w:sz="0" w:space="0" w:color="auto"/>
        <w:right w:val="none" w:sz="0" w:space="0" w:color="auto"/>
      </w:divBdr>
    </w:div>
    <w:div w:id="1808279369">
      <w:bodyDiv w:val="1"/>
      <w:marLeft w:val="0"/>
      <w:marRight w:val="0"/>
      <w:marTop w:val="0"/>
      <w:marBottom w:val="0"/>
      <w:divBdr>
        <w:top w:val="none" w:sz="0" w:space="0" w:color="auto"/>
        <w:left w:val="none" w:sz="0" w:space="0" w:color="auto"/>
        <w:bottom w:val="none" w:sz="0" w:space="0" w:color="auto"/>
        <w:right w:val="none" w:sz="0" w:space="0" w:color="auto"/>
      </w:divBdr>
      <w:divsChild>
        <w:div w:id="126051436">
          <w:marLeft w:val="0"/>
          <w:marRight w:val="0"/>
          <w:marTop w:val="0"/>
          <w:marBottom w:val="0"/>
          <w:divBdr>
            <w:top w:val="none" w:sz="0" w:space="0" w:color="auto"/>
            <w:left w:val="none" w:sz="0" w:space="0" w:color="auto"/>
            <w:bottom w:val="none" w:sz="0" w:space="0" w:color="auto"/>
            <w:right w:val="none" w:sz="0" w:space="0" w:color="auto"/>
          </w:divBdr>
          <w:divsChild>
            <w:div w:id="1222137685">
              <w:marLeft w:val="0"/>
              <w:marRight w:val="0"/>
              <w:marTop w:val="0"/>
              <w:marBottom w:val="0"/>
              <w:divBdr>
                <w:top w:val="none" w:sz="0" w:space="0" w:color="auto"/>
                <w:left w:val="none" w:sz="0" w:space="0" w:color="auto"/>
                <w:bottom w:val="none" w:sz="0" w:space="0" w:color="auto"/>
                <w:right w:val="none" w:sz="0" w:space="0" w:color="auto"/>
              </w:divBdr>
            </w:div>
          </w:divsChild>
        </w:div>
        <w:div w:id="861163979">
          <w:marLeft w:val="0"/>
          <w:marRight w:val="0"/>
          <w:marTop w:val="0"/>
          <w:marBottom w:val="0"/>
          <w:divBdr>
            <w:top w:val="none" w:sz="0" w:space="0" w:color="auto"/>
            <w:left w:val="none" w:sz="0" w:space="0" w:color="auto"/>
            <w:bottom w:val="none" w:sz="0" w:space="0" w:color="auto"/>
            <w:right w:val="none" w:sz="0" w:space="0" w:color="auto"/>
          </w:divBdr>
        </w:div>
      </w:divsChild>
    </w:div>
    <w:div w:id="1821120599">
      <w:bodyDiv w:val="1"/>
      <w:marLeft w:val="0"/>
      <w:marRight w:val="0"/>
      <w:marTop w:val="0"/>
      <w:marBottom w:val="0"/>
      <w:divBdr>
        <w:top w:val="none" w:sz="0" w:space="0" w:color="auto"/>
        <w:left w:val="none" w:sz="0" w:space="0" w:color="auto"/>
        <w:bottom w:val="none" w:sz="0" w:space="0" w:color="auto"/>
        <w:right w:val="none" w:sz="0" w:space="0" w:color="auto"/>
      </w:divBdr>
    </w:div>
    <w:div w:id="182153916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35424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2.xml"/><Relationship Id="rId42" Type="http://schemas.openxmlformats.org/officeDocument/2006/relationships/image" Target="media/image13.emf"/><Relationship Id="rId47" Type="http://schemas.openxmlformats.org/officeDocument/2006/relationships/image" Target="media/image19.emf"/><Relationship Id="rId63" Type="http://schemas.openxmlformats.org/officeDocument/2006/relationships/hyperlink" Target="https://environment.govt.nz/publications/updating-nitrate-toxicity-effects-on-freshwater-aquatic-species/" TargetMode="External"/><Relationship Id="rId68" Type="http://schemas.openxmlformats.org/officeDocument/2006/relationships/hyperlink" Target="https://doi.org/10.1089/zeb.2015.1098" TargetMode="External"/><Relationship Id="rId84" Type="http://schemas.openxmlformats.org/officeDocument/2006/relationships/hyperlink" Target="https://nepis.epa.gov/Exe/ZyPURL.cgi?Dockey=P1009XXT.TXT" TargetMode="External"/><Relationship Id="rId89" Type="http://schemas.openxmlformats.org/officeDocument/2006/relationships/hyperlink" Target="https://www.waterquality.gov.au/anz-guidelines/guideline-values/derive/warne-method-derive" TargetMode="External"/><Relationship Id="rId16" Type="http://schemas.openxmlformats.org/officeDocument/2006/relationships/hyperlink" Target="mailto:waterquality@dcceew.gov.au" TargetMode="External"/><Relationship Id="rId11" Type="http://schemas.openxmlformats.org/officeDocument/2006/relationships/image" Target="media/image1.png"/><Relationship Id="rId32" Type="http://schemas.openxmlformats.org/officeDocument/2006/relationships/hyperlink" Target="http://www.waterquality.gov.au/anz-guidelines" TargetMode="External"/><Relationship Id="rId37" Type="http://schemas.openxmlformats.org/officeDocument/2006/relationships/header" Target="header6.xml"/><Relationship Id="rId53" Type="http://schemas.openxmlformats.org/officeDocument/2006/relationships/hyperlink" Target="https://doi.org/10.1016/j.chemosphere.2016.10.059" TargetMode="External"/><Relationship Id="rId58" Type="http://schemas.openxmlformats.org/officeDocument/2006/relationships/hyperlink" Target="https://doi.org/10.1093/icb/45.1.19" TargetMode="External"/><Relationship Id="rId74" Type="http://schemas.openxmlformats.org/officeDocument/2006/relationships/hyperlink" Target="https://registry.mvlwb.ca/Documents/W2012L2-0001/W2012L2-0001%20-%20Ekati%20-%20Report%20-%20SSWQO%20-%20Nitrate%20-%20Apr%2026_12.pdf" TargetMode="External"/><Relationship Id="rId79" Type="http://schemas.openxmlformats.org/officeDocument/2006/relationships/hyperlink" Target="https://doi.org/10.1002/etc.5620191211" TargetMode="External"/><Relationship Id="rId5" Type="http://schemas.openxmlformats.org/officeDocument/2006/relationships/numbering" Target="numbering.xml"/><Relationship Id="rId90" Type="http://schemas.openxmlformats.org/officeDocument/2006/relationships/hyperlink" Target="https://doi.org/10.1016/0044-8486(76)90045-4" TargetMode="External"/><Relationship Id="rId95" Type="http://schemas.openxmlformats.org/officeDocument/2006/relationships/glossaryDocument" Target="glossary/document.xml"/><Relationship Id="rId22" Type="http://schemas.openxmlformats.org/officeDocument/2006/relationships/header" Target="header3.xml"/><Relationship Id="rId27" Type="http://schemas.openxmlformats.org/officeDocument/2006/relationships/image" Target="media/image5.png"/><Relationship Id="rId43" Type="http://schemas.openxmlformats.org/officeDocument/2006/relationships/image" Target="media/image15.emf"/><Relationship Id="rId48" Type="http://schemas.openxmlformats.org/officeDocument/2006/relationships/hyperlink" Target="https://doi.org/10.1016/j.scitotenv.2020.138426" TargetMode="External"/><Relationship Id="rId64" Type="http://schemas.openxmlformats.org/officeDocument/2006/relationships/hyperlink" Target="https://library.niwa.co.nz/cgi-bin/koha/opac-detail.pl?biblionumber=182598" TargetMode="External"/><Relationship Id="rId69" Type="http://schemas.openxmlformats.org/officeDocument/2006/relationships/hyperlink" Target="https://doi.org/10.1897/05-270r.1" TargetMode="External"/><Relationship Id="rId8" Type="http://schemas.openxmlformats.org/officeDocument/2006/relationships/webSettings" Target="webSettings.xml"/><Relationship Id="rId51" Type="http://schemas.openxmlformats.org/officeDocument/2006/relationships/hyperlink" Target="https://www.waterquality.gov.au/sites/default/files/documents/anzecc-armcanz-2000-guidelines-vol1.pdf" TargetMode="External"/><Relationship Id="rId72" Type="http://schemas.openxmlformats.org/officeDocument/2006/relationships/hyperlink" Target="https://doi.org/10.1002/etc.5620161005" TargetMode="External"/><Relationship Id="rId80" Type="http://schemas.openxmlformats.org/officeDocument/2006/relationships/hyperlink" Target="https://doi.org/10.1016/j.chemosphere.2021.131996" TargetMode="External"/><Relationship Id="rId85" Type="http://schemas.openxmlformats.org/officeDocument/2006/relationships/hyperlink" Target="http://cfpub.epa.gov/ecotox" TargetMode="External"/><Relationship Id="rId93"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image" Target="media/image2.jpg"/><Relationship Id="rId25" Type="http://schemas.openxmlformats.org/officeDocument/2006/relationships/hyperlink" Target="https://www.waterquality.gov.au/anz-guidelines/resources/jurisdictions" TargetMode="External"/><Relationship Id="rId33" Type="http://schemas.openxmlformats.org/officeDocument/2006/relationships/hyperlink" Target="https://www.waterquality.gov.au/anz-guidelines/your-location/australia-inland" TargetMode="External"/><Relationship Id="rId38" Type="http://schemas.openxmlformats.org/officeDocument/2006/relationships/image" Target="media/image9.emf"/><Relationship Id="rId46" Type="http://schemas.openxmlformats.org/officeDocument/2006/relationships/image" Target="media/image16.emf"/><Relationship Id="rId59" Type="http://schemas.openxmlformats.org/officeDocument/2006/relationships/hyperlink" Target="https://doi.org/10.1371/journal.pone.0012453" TargetMode="External"/><Relationship Id="rId67" Type="http://schemas.openxmlformats.org/officeDocument/2006/relationships/hyperlink" Target="https://doi.org/10.1111/j.1469-8137.2010.03543.x" TargetMode="External"/><Relationship Id="rId20" Type="http://schemas.openxmlformats.org/officeDocument/2006/relationships/footer" Target="footer1.xml"/><Relationship Id="rId41" Type="http://schemas.openxmlformats.org/officeDocument/2006/relationships/image" Target="media/image12.emf"/><Relationship Id="rId54" Type="http://schemas.openxmlformats.org/officeDocument/2006/relationships/hyperlink" Target="https://doi.org/10.1127/1863-9135/2008/0173-0089" TargetMode="External"/><Relationship Id="rId62" Type="http://schemas.openxmlformats.org/officeDocument/2006/relationships/hyperlink" Target="https://environment.govt.nz/assets/Publications/Files/anzecc-nitrate-correction-sep02.pdf" TargetMode="External"/><Relationship Id="rId70" Type="http://schemas.openxmlformats.org/officeDocument/2006/relationships/hyperlink" Target="https://environment.govt.nz/publications/national-policy-statement-for-freshwater-management-2014/" TargetMode="External"/><Relationship Id="rId75" Type="http://schemas.openxmlformats.org/officeDocument/2006/relationships/hyperlink" Target="https://doi.org/10.1016/j.desal.2010.06.025" TargetMode="External"/><Relationship Id="rId83" Type="http://schemas.openxmlformats.org/officeDocument/2006/relationships/hyperlink" Target="https://www.epa.gov/sites/default/files/2015-08/documents/short-term-chronic-freshwater-wet-manual_2002.pdf" TargetMode="External"/><Relationship Id="rId88" Type="http://schemas.openxmlformats.org/officeDocument/2006/relationships/hyperlink" Target="https://doi.org/10.1002/etc.4701" TargetMode="External"/><Relationship Id="rId91" Type="http://schemas.openxmlformats.org/officeDocument/2006/relationships/header" Target="header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aterquality.gov.au/anz-guidelines/guideline-values/default/water-quality-toxicants/toxicants" TargetMode="Externa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header" Target="header5.xml"/><Relationship Id="rId49" Type="http://schemas.openxmlformats.org/officeDocument/2006/relationships/hyperlink" Target="https://doi.org/10.1897/08-619.1" TargetMode="External"/><Relationship Id="rId57" Type="http://schemas.openxmlformats.org/officeDocument/2006/relationships/hyperlink" Target="https://www.ccme.ca/fr/res/2012-nitrate-cwqg-scd-1470-en.pdf"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4.emf"/><Relationship Id="rId52" Type="http://schemas.openxmlformats.org/officeDocument/2006/relationships/hyperlink" Target="https://www.waterquality.gov.au/anz-guidelines" TargetMode="External"/><Relationship Id="rId60" Type="http://schemas.openxmlformats.org/officeDocument/2006/relationships/hyperlink" Target="https://doi.org/10.1071/MF00031" TargetMode="External"/><Relationship Id="rId65" Type="http://schemas.openxmlformats.org/officeDocument/2006/relationships/hyperlink" Target="https://doi.org/10.1016/0166-445X(95)00030-8" TargetMode="External"/><Relationship Id="rId73" Type="http://schemas.openxmlformats.org/officeDocument/2006/relationships/hyperlink" Target="https://hydrowebportal.niwa.co.nz/Data/Dashboard/11" TargetMode="External"/><Relationship Id="rId78" Type="http://schemas.openxmlformats.org/officeDocument/2006/relationships/hyperlink" Target="https://doi.org/10.1007/s001289900988" TargetMode="External"/><Relationship Id="rId81" Type="http://schemas.openxmlformats.org/officeDocument/2006/relationships/hyperlink" Target="https://doi.org/10.1007/s10646-016-1691-1" TargetMode="External"/><Relationship Id="rId86" Type="http://schemas.openxmlformats.org/officeDocument/2006/relationships/hyperlink" Target="https://www.epa.gov/caddis/ammonia"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39" Type="http://schemas.openxmlformats.org/officeDocument/2006/relationships/image" Target="media/image10.emf"/><Relationship Id="rId34" Type="http://schemas.openxmlformats.org/officeDocument/2006/relationships/hyperlink" Target="https://www.waterquality.gov.au/anz-guidelines/resources/jurisdictions" TargetMode="External"/><Relationship Id="rId50" Type="http://schemas.openxmlformats.org/officeDocument/2006/relationships/hyperlink" Target="https://doi.org/10.1007/s11356-013-1544-x" TargetMode="External"/><Relationship Id="rId55" Type="http://schemas.openxmlformats.org/officeDocument/2006/relationships/hyperlink" Target="https://doi.org/10.1016/j.chemosphere.2004.10.044" TargetMode="External"/><Relationship Id="rId76" Type="http://schemas.openxmlformats.org/officeDocument/2006/relationships/hyperlink" Target="https://doi.org/10.1002/etc.5620181019" TargetMode="External"/><Relationship Id="rId7" Type="http://schemas.openxmlformats.org/officeDocument/2006/relationships/settings" Target="settings.xml"/><Relationship Id="rId71" Type="http://schemas.openxmlformats.org/officeDocument/2006/relationships/hyperlink" Target="https://environment.govt.nz/publications/a-guide-to-attributes-in-appendix-2-of-the-national-policy-statement-for-freshwater-management-2014/" TargetMode="External"/><Relationship Id="rId92" Type="http://schemas.openxmlformats.org/officeDocument/2006/relationships/header" Target="header8.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waterquality.gov.au/anz-guidelines/your-location/australia-inland" TargetMode="External"/><Relationship Id="rId40" Type="http://schemas.openxmlformats.org/officeDocument/2006/relationships/image" Target="media/image11.emf"/><Relationship Id="rId45" Type="http://schemas.openxmlformats.org/officeDocument/2006/relationships/image" Target="media/image17.emf"/><Relationship Id="rId66" Type="http://schemas.openxmlformats.org/officeDocument/2006/relationships/hyperlink" Target="https://doi.org/10.1007/BF01770006" TargetMode="External"/><Relationship Id="rId87" Type="http://schemas.openxmlformats.org/officeDocument/2006/relationships/hyperlink" Target="https://doi.org/10.1002/ieam.4557" TargetMode="External"/><Relationship Id="rId61" Type="http://schemas.openxmlformats.org/officeDocument/2006/relationships/hyperlink" Target="https://doi.org/10.1007/BF00262884" TargetMode="External"/><Relationship Id="rId82" Type="http://schemas.openxmlformats.org/officeDocument/2006/relationships/hyperlink" Target="https://doi.org/10.1016/j.ecoenv.2015.03.034" TargetMode="External"/><Relationship Id="rId19" Type="http://schemas.openxmlformats.org/officeDocument/2006/relationships/header" Target="header2.xml"/><Relationship Id="rId14" Type="http://schemas.openxmlformats.org/officeDocument/2006/relationships/hyperlink" Target="mailto:copyright@dcceew.gov.au" TargetMode="External"/><Relationship Id="rId30" Type="http://schemas.openxmlformats.org/officeDocument/2006/relationships/image" Target="media/image8.png"/><Relationship Id="rId35" Type="http://schemas.openxmlformats.org/officeDocument/2006/relationships/header" Target="header4.xml"/><Relationship Id="rId56" Type="http://schemas.openxmlformats.org/officeDocument/2006/relationships/hyperlink" Target="https://doi.org/10.1016/j.envint.2006.05.002" TargetMode="External"/><Relationship Id="rId77" Type="http://schemas.openxmlformats.org/officeDocument/2006/relationships/hyperlink" Target="https://doi.org/10.1007/s00244990046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DAB088FD5D46858433B99E89E58F9E"/>
        <w:category>
          <w:name w:val="General"/>
          <w:gallery w:val="placeholder"/>
        </w:category>
        <w:types>
          <w:type w:val="bbPlcHdr"/>
        </w:types>
        <w:behaviors>
          <w:behavior w:val="content"/>
        </w:behaviors>
        <w:guid w:val="{A9958504-BD3F-45E9-A349-07085D8F8C04}"/>
      </w:docPartPr>
      <w:docPartBody>
        <w:p w:rsidR="00C177F4" w:rsidRDefault="00313360" w:rsidP="00313360">
          <w:pPr>
            <w:pStyle w:val="CBDAB088FD5D46858433B99E89E58F9E"/>
          </w:pPr>
          <w:r w:rsidRPr="00BE52A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New Roman (Body 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360"/>
    <w:rsid w:val="0001200B"/>
    <w:rsid w:val="0001399F"/>
    <w:rsid w:val="00093D1F"/>
    <w:rsid w:val="000C5A0D"/>
    <w:rsid w:val="000C7A79"/>
    <w:rsid w:val="000D0D01"/>
    <w:rsid w:val="00107209"/>
    <w:rsid w:val="00134292"/>
    <w:rsid w:val="00157667"/>
    <w:rsid w:val="00165A55"/>
    <w:rsid w:val="001A49E0"/>
    <w:rsid w:val="001D24C4"/>
    <w:rsid w:val="001E06EA"/>
    <w:rsid w:val="00242264"/>
    <w:rsid w:val="002446E3"/>
    <w:rsid w:val="00244D4E"/>
    <w:rsid w:val="00263BC5"/>
    <w:rsid w:val="0028702E"/>
    <w:rsid w:val="002B7BB8"/>
    <w:rsid w:val="002E001C"/>
    <w:rsid w:val="002F27A9"/>
    <w:rsid w:val="00301C8F"/>
    <w:rsid w:val="00313360"/>
    <w:rsid w:val="003326EC"/>
    <w:rsid w:val="00337554"/>
    <w:rsid w:val="00386E52"/>
    <w:rsid w:val="00407A5D"/>
    <w:rsid w:val="0047305D"/>
    <w:rsid w:val="004776B1"/>
    <w:rsid w:val="00496DBC"/>
    <w:rsid w:val="004A3027"/>
    <w:rsid w:val="004D2F73"/>
    <w:rsid w:val="004D4CB3"/>
    <w:rsid w:val="005034FE"/>
    <w:rsid w:val="00584702"/>
    <w:rsid w:val="005A10BC"/>
    <w:rsid w:val="005A46FD"/>
    <w:rsid w:val="005C5B62"/>
    <w:rsid w:val="00634BC3"/>
    <w:rsid w:val="0065030D"/>
    <w:rsid w:val="00657539"/>
    <w:rsid w:val="0066239B"/>
    <w:rsid w:val="006E7163"/>
    <w:rsid w:val="007257DE"/>
    <w:rsid w:val="00793071"/>
    <w:rsid w:val="007C5BCF"/>
    <w:rsid w:val="007E39F1"/>
    <w:rsid w:val="00800ED0"/>
    <w:rsid w:val="008C763C"/>
    <w:rsid w:val="00911BA5"/>
    <w:rsid w:val="0095433E"/>
    <w:rsid w:val="00954A5D"/>
    <w:rsid w:val="009621FD"/>
    <w:rsid w:val="00973503"/>
    <w:rsid w:val="009D0C9A"/>
    <w:rsid w:val="00A30A30"/>
    <w:rsid w:val="00A53A6B"/>
    <w:rsid w:val="00A65257"/>
    <w:rsid w:val="00AD09A4"/>
    <w:rsid w:val="00B37C53"/>
    <w:rsid w:val="00BA0DB6"/>
    <w:rsid w:val="00BA7E24"/>
    <w:rsid w:val="00BD1BF7"/>
    <w:rsid w:val="00BD7719"/>
    <w:rsid w:val="00C01322"/>
    <w:rsid w:val="00C177F4"/>
    <w:rsid w:val="00C20AD4"/>
    <w:rsid w:val="00C35EBB"/>
    <w:rsid w:val="00C95BE4"/>
    <w:rsid w:val="00CC4ECB"/>
    <w:rsid w:val="00D12891"/>
    <w:rsid w:val="00D37EA9"/>
    <w:rsid w:val="00D72BAE"/>
    <w:rsid w:val="00D83E1D"/>
    <w:rsid w:val="00DD44D1"/>
    <w:rsid w:val="00E70B21"/>
    <w:rsid w:val="00F27FE5"/>
    <w:rsid w:val="00F37123"/>
    <w:rsid w:val="00F8320C"/>
    <w:rsid w:val="00F922F9"/>
    <w:rsid w:val="00FB6956"/>
    <w:rsid w:val="00FC1122"/>
    <w:rsid w:val="00FD1C87"/>
    <w:rsid w:val="00FD531E"/>
    <w:rsid w:val="00FE5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702"/>
    <w:rPr>
      <w:color w:val="808080"/>
    </w:rPr>
  </w:style>
  <w:style w:type="paragraph" w:customStyle="1" w:styleId="CBDAB088FD5D46858433B99E89E58F9E">
    <w:name w:val="CBDAB088FD5D46858433B99E89E58F9E"/>
    <w:rsid w:val="003133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5" ma:contentTypeDescription="Create a new document." ma:contentTypeScope="" ma:versionID="6e48aec5def834d40ec44ff6c92fbf08">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87a2097c9261067d7968c54a9b0e15b"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D323EF-822C-4E4A-9DA5-304476EA7B2B}">
  <ds:schemaRefs>
    <ds:schemaRef ds:uri="http://purl.org/dc/elements/1.1/"/>
    <ds:schemaRef ds:uri="http://schemas.microsoft.com/office/2006/metadata/properties"/>
    <ds:schemaRef ds:uri="http://schemas.microsoft.com/office/infopath/2007/PartnerControls"/>
    <ds:schemaRef ds:uri="http://purl.org/dc/dcmitype/"/>
    <ds:schemaRef ds:uri="http://schemas.openxmlformats.org/package/2006/metadata/core-properties"/>
    <ds:schemaRef ds:uri="215710bd-656c-4ebe-a7c6-e7de94b83f02"/>
    <ds:schemaRef ds:uri="e6ded61f-6a4c-4ab0-a4ae-904a85db08b9"/>
    <ds:schemaRef ds:uri="http://schemas.microsoft.com/office/2006/documentManagement/types"/>
    <ds:schemaRef ds:uri="http://www.w3.org/XML/1998/namespace"/>
    <ds:schemaRef ds:uri="http://purl.org/dc/terms/"/>
  </ds:schemaRefs>
</ds:datastoreItem>
</file>

<file path=customXml/itemProps2.xml><?xml version="1.0" encoding="utf-8"?>
<ds:datastoreItem xmlns:ds="http://schemas.openxmlformats.org/officeDocument/2006/customXml" ds:itemID="{F625C7BC-E45F-4A3E-961B-60353AA34B00}"/>
</file>

<file path=customXml/itemProps3.xml><?xml version="1.0" encoding="utf-8"?>
<ds:datastoreItem xmlns:ds="http://schemas.openxmlformats.org/officeDocument/2006/customXml" ds:itemID="{B6257BF2-B6D2-41DF-8A7B-C83926BE9CB5}">
  <ds:schemaRefs>
    <ds:schemaRef ds:uri="http://schemas.openxmlformats.org/officeDocument/2006/bibliography"/>
  </ds:schemaRefs>
</ds:datastoreItem>
</file>

<file path=customXml/itemProps4.xml><?xml version="1.0" encoding="utf-8"?>
<ds:datastoreItem xmlns:ds="http://schemas.openxmlformats.org/officeDocument/2006/customXml" ds:itemID="{FDAFF9F2-B553-40B8-AE51-8E46304031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12223</Words>
  <Characters>69675</Characters>
  <Application>Microsoft Office Word</Application>
  <DocSecurity>4</DocSecurity>
  <Lines>580</Lines>
  <Paragraphs>163</Paragraphs>
  <ScaleCrop>false</ScaleCrop>
  <HeadingPairs>
    <vt:vector size="2" baseType="variant">
      <vt:variant>
        <vt:lpstr>Title</vt:lpstr>
      </vt:variant>
      <vt:variant>
        <vt:i4>1</vt:i4>
      </vt:variant>
    </vt:vector>
  </HeadingPairs>
  <TitlesOfParts>
    <vt:vector size="1" baseType="lpstr">
      <vt:lpstr>Toxicant default guideline values for aquatic ecosystem protection: Nitrate in freshwater</vt:lpstr>
    </vt:vector>
  </TitlesOfParts>
  <Manager/>
  <Company/>
  <LinksUpToDate>false</LinksUpToDate>
  <CharactersWithSpaces>81735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Toxicant default guideline values for aquatic ecosystem protection: Nitrate in freshwater</dc:title>
  <dc:subject/>
  <dc:creator>Australian and New Zealand Guidelines for Fresh and Marine Water Quality</dc:creator>
  <cp:keywords/>
  <dc:description/>
  <cp:lastModifiedBy>Durack, Bec</cp:lastModifiedBy>
  <cp:revision>2</cp:revision>
  <cp:lastPrinted>2024-05-23T01:44:00Z</cp:lastPrinted>
  <dcterms:created xsi:type="dcterms:W3CDTF">2024-05-30T00:47:00Z</dcterms:created>
  <dcterms:modified xsi:type="dcterms:W3CDTF">2024-05-30T00:47:00Z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0x010100E3A4F77836BB3D4E8942C3BA8310D952</vt:lpwstr>
  </property>
  <property fmtid="{D5CDD505-2E9C-101B-9397-08002B2CF9AE}" pid="3" name="MSIP_Label_3b17afdc-1639-4c16-803b-66671fba3b73_Enabled">
    <vt:lpwstr>true</vt:lpwstr>
  </property>
  <property fmtid="{D5CDD505-2E9C-101B-9397-08002B2CF9AE}" pid="4" name="MSIP_Label_3b17afdc-1639-4c16-803b-66671fba3b73_SetDate">
    <vt:lpwstr>2024-05-12T23:13:59Z</vt:lpwstr>
  </property>
  <property fmtid="{D5CDD505-2E9C-101B-9397-08002B2CF9AE}" pid="5" name="MSIP_Label_3b17afdc-1639-4c16-803b-66671fba3b73_Method">
    <vt:lpwstr>Privileged</vt:lpwstr>
  </property>
  <property fmtid="{D5CDD505-2E9C-101B-9397-08002B2CF9AE}" pid="6" name="MSIP_Label_3b17afdc-1639-4c16-803b-66671fba3b73_Name">
    <vt:lpwstr>Public</vt:lpwstr>
  </property>
  <property fmtid="{D5CDD505-2E9C-101B-9397-08002B2CF9AE}" pid="7" name="MSIP_Label_3b17afdc-1639-4c16-803b-66671fba3b73_SiteId">
    <vt:lpwstr>9e52d672-a711-4a65-ad96-286a3703d96e</vt:lpwstr>
  </property>
  <property fmtid="{D5CDD505-2E9C-101B-9397-08002B2CF9AE}" pid="8" name="MSIP_Label_3b17afdc-1639-4c16-803b-66671fba3b73_ActionId">
    <vt:lpwstr>9b78d850-987e-43ca-9540-9dc007df0078</vt:lpwstr>
  </property>
  <property fmtid="{D5CDD505-2E9C-101B-9397-08002B2CF9AE}" pid="9" name="MSIP_Label_3b17afdc-1639-4c16-803b-66671fba3b73_ContentBits">
    <vt:lpwstr>0</vt:lpwstr>
  </property>
</Properties>
</file>